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D5" w:rsidRDefault="00B561D5" w:rsidP="003F15EE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7343D2">
        <w:rPr>
          <w:rFonts w:ascii="Times New Roman CYR" w:hAnsi="Times New Roman CYR" w:cs="Times New Roman CYR"/>
          <w:bCs/>
          <w:color w:val="000000"/>
          <w:sz w:val="28"/>
          <w:szCs w:val="28"/>
        </w:rPr>
        <w:t>Приложение №2</w:t>
      </w:r>
    </w:p>
    <w:p w:rsidR="00B561D5" w:rsidRDefault="00B561D5" w:rsidP="003F15EE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к письму администрации</w:t>
      </w:r>
    </w:p>
    <w:p w:rsidR="00B561D5" w:rsidRDefault="00B561D5" w:rsidP="003F15EE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Новоселовского района</w:t>
      </w:r>
    </w:p>
    <w:p w:rsidR="00B561D5" w:rsidRDefault="00B561D5" w:rsidP="003F15EE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от </w:t>
      </w:r>
      <w:r w:rsidR="003F15EE">
        <w:rPr>
          <w:rFonts w:ascii="Times New Roman CYR" w:hAnsi="Times New Roman CYR" w:cs="Times New Roman CYR"/>
          <w:bCs/>
          <w:color w:val="000000"/>
          <w:sz w:val="28"/>
          <w:szCs w:val="28"/>
        </w:rPr>
        <w:t>«</w:t>
      </w:r>
      <w:r w:rsidR="00A5148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28 </w:t>
      </w:r>
      <w:r w:rsidR="003F15EE">
        <w:rPr>
          <w:rFonts w:ascii="Times New Roman CYR" w:hAnsi="Times New Roman CYR" w:cs="Times New Roman CYR"/>
          <w:bCs/>
          <w:color w:val="000000"/>
          <w:sz w:val="28"/>
          <w:szCs w:val="28"/>
        </w:rPr>
        <w:t>»</w:t>
      </w:r>
      <w:r w:rsidR="00A5148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04 </w:t>
      </w:r>
      <w:r w:rsidR="003F15E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2020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№ </w:t>
      </w:r>
      <w:r w:rsidR="00A51488">
        <w:rPr>
          <w:rFonts w:ascii="Times New Roman CYR" w:hAnsi="Times New Roman CYR" w:cs="Times New Roman CYR"/>
          <w:bCs/>
          <w:color w:val="000000"/>
          <w:sz w:val="28"/>
          <w:szCs w:val="28"/>
        </w:rPr>
        <w:t>1253</w:t>
      </w:r>
    </w:p>
    <w:p w:rsidR="00B561D5" w:rsidRPr="007343D2" w:rsidRDefault="00B561D5" w:rsidP="00B561D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561D5" w:rsidRDefault="00B561D5" w:rsidP="00B56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Пояснительная записка к докладу Главы Новоселовского района </w:t>
      </w:r>
    </w:p>
    <w:p w:rsidR="00B561D5" w:rsidRDefault="00B561D5" w:rsidP="00B561D5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достигнутых значениях показателей для оценки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эффективности деятельности органов местного самоуправления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>городских округов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муниципальных районов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>за 2019 год и их планируемых значениях на 3-летний период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I. Экономическое развитие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Число субъектов малого и среднего предпринимательства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развития малого предпринимательства и занятости населения тесно связаны. Особенность малого предпринимательства заключается в том, что оно воздействует на количественные и качественные характеристики рынка труда. Именно по этой причине оказывается прямое воздействие на занятость населения. Малыми предприятиями создаются рабочие места, тем самым снижается уровень безработицы. Вопрос  развития субъектов малого и среднего предпринимательства администрацией района рассматривается как один из важнейших факторов социально-экономического развития района.</w:t>
      </w:r>
    </w:p>
    <w:p w:rsidR="00836840" w:rsidRDefault="00836840" w:rsidP="008368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состоянию на 01.01.2020 (по данным реестра ФНС РФ) в Новоселовском районе  зарегистрирован с учетом индивидуальных предпринимателей 281 субъект малого и среднего предпринимательства: индивидуальных предпринимателей – 192,  1- нотариус, 4 – адвоката, крестьянско-фермерских хозяйств – 62, малых предприятий – 22, из которых 18 (82%) относятся к сфере производства.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субъектов малого и среднего предпринимательства на 10000 человек населения в 2018 составляло 220,27 ед., а в 2019 году 222,24 ед. рост показателя связан с уменьшением численности населения.</w:t>
      </w:r>
    </w:p>
    <w:p w:rsidR="00836840" w:rsidRDefault="00836840" w:rsidP="008368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поддержки субъектов малого предпринимательства  в Новоселовском районе действовала  муниципальная  программа «Поддержка субъектов  малого и среднего предпринимательства в Новоселовском районе».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C1A04" w:rsidRDefault="000C1A04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C1A04" w:rsidRDefault="000C1A04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Численность занятых в малом бизнесе на протяжении более 5  лет составляет около тысячи человек. В данном секторе экономики занят каждый четвертый от численности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занятых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экономике района.</w:t>
      </w:r>
    </w:p>
    <w:p w:rsidR="00836840" w:rsidRDefault="00836840" w:rsidP="000C1A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среднесписочной численности работников малых и средних предприятий в среднесписочной численности работников всех предприятий и организаций в 2019 году составила 24,21 %. Увеличение  показателя на 1,56 % по сравнению с 2018 годом  связано с тем, что добавилось два сельскохозяйственных предприятия с численностью занятых -  94 человека.  В 2020 году снижение показателя до 24,1 %  по причине закрытия ООО АПК "Колос" с численностью 7 человек. В 2021 году и на период до 2022 года данный показатель планируется с незначительным ростом.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850"/>
        <w:gridCol w:w="851"/>
        <w:gridCol w:w="851"/>
        <w:gridCol w:w="992"/>
        <w:gridCol w:w="992"/>
      </w:tblGrid>
      <w:tr w:rsidR="00836840" w:rsidTr="000C1A04">
        <w:trPr>
          <w:trHeight w:val="296"/>
        </w:trPr>
        <w:tc>
          <w:tcPr>
            <w:tcW w:w="549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Значения показателя</w:t>
            </w:r>
          </w:p>
        </w:tc>
      </w:tr>
      <w:tr w:rsidR="00836840" w:rsidTr="000C1A04">
        <w:trPr>
          <w:trHeight w:val="627"/>
        </w:trPr>
        <w:tc>
          <w:tcPr>
            <w:tcW w:w="54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Pr="000C1A04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1A04">
              <w:rPr>
                <w:rFonts w:ascii="Times New Roman CYR" w:hAnsi="Times New Roman CYR" w:cs="Times New Roman CYR"/>
                <w:sz w:val="20"/>
                <w:szCs w:val="20"/>
              </w:rPr>
              <w:t>2018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Pr="000C1A04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1A04">
              <w:rPr>
                <w:rFonts w:ascii="Times New Roman CYR" w:hAnsi="Times New Roman CYR" w:cs="Times New Roman CYR"/>
                <w:sz w:val="20"/>
                <w:szCs w:val="20"/>
              </w:rPr>
              <w:t>2019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Pr="000C1A04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1A04">
              <w:rPr>
                <w:rFonts w:ascii="Times New Roman CYR" w:hAnsi="Times New Roman CYR" w:cs="Times New Roman CYR"/>
                <w:sz w:val="20"/>
                <w:szCs w:val="20"/>
              </w:rPr>
              <w:t>2020 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Pr="000C1A04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C1A04">
              <w:rPr>
                <w:rFonts w:ascii="Times New Roman CYR" w:hAnsi="Times New Roman CYR" w:cs="Times New Roman CYR"/>
                <w:sz w:val="20"/>
                <w:szCs w:val="20"/>
              </w:rPr>
              <w:t>2021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840" w:rsidRPr="000C1A04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  <w:r w:rsidRPr="000C1A04">
              <w:rPr>
                <w:rFonts w:ascii="Times New Roman CYR" w:hAnsi="Times New Roman CYR" w:cs="Times New Roman CYR"/>
                <w:sz w:val="20"/>
                <w:szCs w:val="20"/>
              </w:rPr>
              <w:t>2022 прогноз</w:t>
            </w:r>
          </w:p>
        </w:tc>
      </w:tr>
      <w:tr w:rsidR="00836840" w:rsidTr="000C1A04">
        <w:trPr>
          <w:trHeight w:val="28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 Количество малых и </w:t>
            </w:r>
            <w:proofErr w:type="spellStart"/>
            <w:r>
              <w:rPr>
                <w:rFonts w:ascii="Times New Roman CYR" w:hAnsi="Times New Roman CYR" w:cs="Times New Roman CYR"/>
              </w:rPr>
              <w:t>микропредприятий</w:t>
            </w:r>
            <w:proofErr w:type="spellEnd"/>
            <w:r>
              <w:rPr>
                <w:rFonts w:ascii="Times New Roman CYR" w:hAnsi="Times New Roman CYR" w:cs="Times New Roman CYR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</w:tr>
      <w:tr w:rsidR="00836840" w:rsidTr="000C1A04">
        <w:trPr>
          <w:trHeight w:val="29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 Количество средних предприятий, 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836840" w:rsidTr="000C1A0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 Количество индивидуальных предпринимателей, ед. в т. ч.: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264</w:t>
            </w:r>
          </w:p>
        </w:tc>
      </w:tr>
      <w:tr w:rsidR="00836840" w:rsidTr="000C1A0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 Количество крестьянско-фермерских хозяйств, 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</w:t>
            </w:r>
          </w:p>
        </w:tc>
      </w:tr>
      <w:tr w:rsidR="00836840" w:rsidTr="000C1A0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5. Численность постоянного населения муниципального образования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</w:rPr>
              <w:t>на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</w:rPr>
              <w:t>конец отчетного года</w:t>
            </w:r>
            <w:r>
              <w:rPr>
                <w:rFonts w:ascii="Times New Roman CYR" w:hAnsi="Times New Roman CYR" w:cs="Times New Roman CYR"/>
              </w:rPr>
              <w:t>, 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12666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12276</w:t>
            </w:r>
          </w:p>
        </w:tc>
      </w:tr>
      <w:tr w:rsidR="00836840" w:rsidTr="000C1A0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6. Число субъектов малого и среднего предпринимательства, ед. на 10 000 чел. ((стр.1+стр.2+стр.3+стр.4)/стр.5*10 000)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222,24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232,16</w:t>
            </w:r>
          </w:p>
        </w:tc>
      </w:tr>
      <w:tr w:rsidR="00836840" w:rsidTr="000C1A0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7. Среднесписочная численность работников малых и </w:t>
            </w:r>
            <w:proofErr w:type="spellStart"/>
            <w:r>
              <w:rPr>
                <w:rFonts w:ascii="Times New Roman CYR" w:hAnsi="Times New Roman CYR" w:cs="Times New Roman CYR"/>
              </w:rPr>
              <w:t>микропредприятий</w:t>
            </w:r>
            <w:proofErr w:type="spellEnd"/>
            <w:r>
              <w:rPr>
                <w:rFonts w:ascii="Times New Roman CYR" w:hAnsi="Times New Roman CYR" w:cs="Times New Roman CYR"/>
              </w:rPr>
              <w:t>, 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296</w:t>
            </w:r>
          </w:p>
        </w:tc>
      </w:tr>
      <w:tr w:rsidR="00836840" w:rsidTr="000C1A0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8. Среднесписочная численность работников </w:t>
            </w:r>
            <w:r>
              <w:rPr>
                <w:rFonts w:ascii="Times New Roman CYR" w:hAnsi="Times New Roman CYR" w:cs="Times New Roman CYR"/>
              </w:rPr>
              <w:br/>
              <w:t>у индивидуальных предпринимателей (наемных работников), 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207</w:t>
            </w:r>
          </w:p>
        </w:tc>
      </w:tr>
      <w:tr w:rsidR="00836840" w:rsidTr="000C1A0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9. Среднесписочная численность работников </w:t>
            </w:r>
            <w:r>
              <w:rPr>
                <w:rFonts w:ascii="Times New Roman CYR" w:hAnsi="Times New Roman CYR" w:cs="Times New Roman CYR"/>
              </w:rPr>
              <w:br/>
              <w:t>в крестьянско-фермерских хозяйствах, 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84</w:t>
            </w:r>
          </w:p>
        </w:tc>
      </w:tr>
      <w:tr w:rsidR="00836840" w:rsidTr="000C1A0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10. Среднесписочная численность работников средних предприятий, 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836840" w:rsidTr="000C1A0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11. Среднесписочная численность работников </w:t>
            </w:r>
            <w:r>
              <w:rPr>
                <w:rFonts w:ascii="Times New Roman CYR" w:hAnsi="Times New Roman CYR" w:cs="Times New Roman CYR"/>
              </w:rPr>
              <w:br/>
              <w:t xml:space="preserve">(без внешних совместителей) крупных и средних предприятий и некоммерческих организаций (без субъектов малого предпринимательства), чел.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2667</w:t>
            </w:r>
          </w:p>
        </w:tc>
      </w:tr>
      <w:tr w:rsidR="00836840" w:rsidTr="000C1A04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12. </w:t>
            </w:r>
            <w:proofErr w:type="gramStart"/>
            <w:r>
              <w:rPr>
                <w:rFonts w:ascii="Times New Roman CYR" w:hAnsi="Times New Roman CYR" w:cs="Times New Roman CYR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((стр.3+стр.7+стр.8+стр.9+стр.10 / (стр.3+стр.7+стр.8+стр.9+стр.11)*100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24,16</w:t>
            </w:r>
          </w:p>
        </w:tc>
      </w:tr>
    </w:tbl>
    <w:p w:rsidR="00DB239D" w:rsidRDefault="00DB239D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B239D" w:rsidRDefault="00DB239D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3. Объем инвестиций в основной капитал (за исключением бюджетных средств) в расчете на 1 человека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2019 году объем инвестиций в основной капитал – всего, составил 291873 тыс. рублей и уменьшился  к уровню 2018 года  на 7,2% (21042 тыс. рублей).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Объём инвестиций в основной капитал за счет средств бюджетов всех уровней в 2019 году уменьшился к уровню 2018 года на 11,7% (14953 тыс. рублей)  и составил 127538  тыс. рублей.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2019 г. начато строительство физкультурно-спортивного центра с общим объемом финансирования 154445,7 тыс. рублей. В 2020 году на завершение строительства запланировано 74901,4 тыс. рублей. Так же в 2020 году  планируется строительство очистных сооружений канализации производительностью 400м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/ сутки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Новоселово на сумму – 110200 тыс.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капитальный ремонт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Бараитского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 на сумму 9614,6 тыс. руб.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2019 году объем инвестиций (без бюджетных средств) на 1 жителя,   составил 12985,78 рублей, что ниже показателя прошлого года на 2,4% (13296,72 рубля).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2020 году за счет государственной поддержки в размере 50% на приобретение сельскохозяйственной техники (трактора, зерноуборочные комбайны, зерновые сушилки, посевные комплексы) планируется увеличение инвестиций в отрасли «Сельское хозяйство», следовательно,  данный показатель запланирован с увеличением на 16,7%, что составит 15155,75 рублей. В 2021 – 2022 гг. данный показатель планируется с ростом не более 6% ежегодно,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составит 16077,11  рублей; 17042,49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 соответственно.</w:t>
      </w:r>
    </w:p>
    <w:p w:rsidR="00836840" w:rsidRDefault="00836840" w:rsidP="0083684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1065"/>
        <w:gridCol w:w="993"/>
        <w:gridCol w:w="992"/>
        <w:gridCol w:w="1134"/>
        <w:gridCol w:w="1134"/>
        <w:gridCol w:w="1134"/>
      </w:tblGrid>
      <w:tr w:rsidR="00836840" w:rsidTr="000C1A04">
        <w:trPr>
          <w:trHeight w:val="365"/>
        </w:trPr>
        <w:tc>
          <w:tcPr>
            <w:tcW w:w="361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Значения показателя</w:t>
            </w:r>
          </w:p>
        </w:tc>
      </w:tr>
      <w:tr w:rsidR="00836840" w:rsidTr="000C1A04">
        <w:tc>
          <w:tcPr>
            <w:tcW w:w="361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2017</w:t>
            </w:r>
          </w:p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2018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2019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2020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2021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2022 прогноз</w:t>
            </w:r>
          </w:p>
        </w:tc>
      </w:tr>
      <w:tr w:rsidR="00836840" w:rsidTr="000C1A04"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 Объем инвестиций в основной капитал за счет всех источников финансирования (без субъектов малого предпринимательства),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тыс. руб.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324432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312915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291873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385730,4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337442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352667</w:t>
            </w:r>
          </w:p>
        </w:tc>
      </w:tr>
      <w:tr w:rsidR="00836840" w:rsidTr="000C1A04"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Темп роста объема инвестиций в основной капитал за счет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всех источников финансирования (без субъектов малого предпринимательства) %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ind w:firstLine="24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836840" w:rsidRDefault="00836840">
            <w:pPr>
              <w:autoSpaceDE w:val="0"/>
              <w:autoSpaceDN w:val="0"/>
              <w:adjustRightInd w:val="0"/>
              <w:ind w:firstLine="24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99,18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132,16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87,48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104,51</w:t>
            </w:r>
          </w:p>
        </w:tc>
      </w:tr>
      <w:tr w:rsidR="00836840" w:rsidTr="000C1A04"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Темп роста объема инвестиций в основной капитал за счет всех источников финансирования (без субъектов малого предпринимательства)  в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сопоставимых ценах, к соответствующему периоду предыдущего года %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96,96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88,28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127,44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84,28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100,69</w:t>
            </w:r>
          </w:p>
        </w:tc>
      </w:tr>
      <w:tr w:rsidR="00836840" w:rsidTr="000C1A04"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2. Инвестиции в основной капитал за счет бюджетных средств, тыс. руб.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159051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142491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127538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195101,4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137282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142499</w:t>
            </w:r>
          </w:p>
        </w:tc>
      </w:tr>
      <w:tr w:rsidR="00836840" w:rsidTr="000C1A04"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 Объем инвестиций без бюджетных средств, тыс. руб.</w:t>
            </w:r>
          </w:p>
          <w:p w:rsidR="00836840" w:rsidRDefault="008368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(стр. 1 – стр. 2)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165381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170424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164335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190629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210168</w:t>
            </w:r>
          </w:p>
        </w:tc>
      </w:tr>
      <w:tr w:rsidR="00836840" w:rsidTr="000C1A04"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 Среднегодовая численность населения, чел.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13036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12817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12 655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12 578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840" w:rsidRDefault="008368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12 450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12 332</w:t>
            </w:r>
          </w:p>
        </w:tc>
      </w:tr>
      <w:tr w:rsidR="00836840" w:rsidTr="000C1A04"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 Объем инвестиций в основной капитал (за исключением бюджетных средств) в расчете на 1 человека населения, руб.</w:t>
            </w:r>
          </w:p>
          <w:p w:rsidR="00836840" w:rsidRDefault="008368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(стр. 3/стр. 4*1000)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12686,48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13296,72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12985,78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15155,75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16077,11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17042,49</w:t>
            </w:r>
          </w:p>
        </w:tc>
      </w:tr>
    </w:tbl>
    <w:p w:rsidR="00836840" w:rsidRDefault="00836840" w:rsidP="0083684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Значение данного показателя в 2019 году осталось на уровне 2018 года. В 2019 году было продано 52 земельных участка общей площадью 80 га.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данного показателя до 2022 года планируется на уровне 2019 года.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5. Доля прибыльных сельскохозяйственных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организаций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 общем их числе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субъектов агропромышленного комплекса района входят 10 сельскохозяйственных организаций различных организационно правовых форм собственности.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Семь сельскохозяйственных предприятий по итогам года являются прибыльными, три правобережных предприятия (ООО АПК «Колос»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ООО «Анаш», ООО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Куллогское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») получили убыток в сумме 6748 тыс. рублей.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2019 году осуществляли производственную деятельность на территории района 58 крестьянских (фермерских) хозяйств.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целом по результатам производственно-финансовой деятельности сельскохозяйственных организаций выручка от реализации         сельскохозяйственной продукции за 2019  год по отношению к предыдущему году увеличилась на 12,86 % и составила 999254 тыс. рублей, в том числе от реализации продукции растениеводства – 570296 тыс. рублей, (к 2018 году увеличение на 48,23%) продукции животноводства – 367993 тыс. рублей (к 2018 году снижение составило 3,1%). </w:t>
      </w:r>
      <w:proofErr w:type="gramEnd"/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По результатам деятельности КФХ выручка от реализации сельскохозяйственной продукции, в основном зерна составила 200484 тыс. руб. что на 36,86 % выше, чем в 2018 году (146493 тыс. руб.).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>В сельскохозяйственных организациях прибыль, полученная до налогообложения, составила 152150 тысяч рублей, что на 68,53% выше 2018 года (90282 тыс. руб.), чистая прибыль 151362 тыс. рублей (2018г – 98167 тыс. руб.). Государственная поддержка сельскохозяйственным организациям в 2019 году из средств бюджетов всех уровней составила 78267 тысяч рублей (2018г. – 130507тыс. руб.), крестьянским (фермерским) хозяйствам – 57841 тыс. рублей (2018г – 42064 тыс. руб.).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Уровень рентабельности с субсидиями составил 17,30 % (в 2018г – 9,75%), без субсидий уровень рентабельности составил 8,35% (в 2018г коэффициент убыточности составляла -4,58%).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 снижение размера чистой прибыли повлияло следующее: списание дебиторской задолженности, по которым истек срок исковой давности 9831 тыс. рублей; убытки прошлых лет, выявленные в отчетном году – 5274 тыс. рублей; расходы, связанные с благотворительной деятельностью – 3383 тыс. руб.; расходы на осуществление спортивных мероприятий, выплата премий, материальной помощи работникам предприятий в сумме 5466 тысяч рублей;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списание затрат не давших готовой продукции в сумме 2454 тыс. руб. (в том числе гибель посевов рапса в ЗАО «Интикульское» на площади 152 га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 сумму 488 тыс. руб.; списание затрат по чистым парам в ООО «Светлана» на сумму 1456 тыс. руб.; в ООО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Куллогское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списаны затраты на содержание основного стада крупного рогатого скота мясного направления на сумму 510 тыс. руб.).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Дебиторская задолженность за сельскохозяйственную продукцию на 01.01.2020г составила – 71493 тыс. руб., в том числе в ЗАО «Светлолобовское» за молоко – 63322,5 тыс. рублей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Общая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закредитованность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сельскохозяйственных предприятий в соотношении к выручке реализованной продукции 22,57 % (2018г – 24,89%).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Среднегодовая численность работников по отношению к 2018 году снизилась на 62 человека и составила 542 чел. (2018г – 604 чел.), в том числе занятых в сельскохозяйственном производстве 516 человек (2018г – 557 чел.).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Среднемесячная заработная плата всех работников составляет 29336 рублей, занятых в сельскохозяйственном производстве 29830 рубля, темп роста к уровню 2018 года 15,8% и 14,7 % соответственно.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Растениеводство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2019 году площадь сельскохозяйственных угодий используемых сельскохозяйственными товаропроизводителями составила 101175 га. в том числе сельскохозяйственными предприятиями 70337 га.,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Ф)Х - 30838 га.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Посевы сельскохозяйственных культур хозяй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ств вс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ех категорий размещены на площади 71325 га, (в 2018г – 72731 га) из них под зерновыми и зернобобовыми культурами было занято 59273га. (в 2018г – 59552га.), посевная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площадь рапса составляла 2050 га. Уборочная площадь зерновых культур составила 59273 га. На площади 152 га погибли посевы рапса в ЗАО «Интикульское».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Затраты не давшие готовой продукции в сельскохозяйственных предприятий отнесены на убытки в сумме 1944 тысяч рублей, в том числе отнесены затраты в ООО «Светлана» по обработке паров 2018 года, в связи с расторжением договоров аренды собственниками земельных участков в сумме 1456 тыс. рублей.</w:t>
      </w:r>
      <w:proofErr w:type="gramEnd"/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Урожайность зерновых культур в весе после доработки в хозяйствах всех категорий составила 25,4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./га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в том числе в сельскохозяйственных организациях, включенных в отчет - 28,3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./га (в 2018 году – 20,5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/га). Валовой сбор зерна в первоначально оприходованном весе в хозяйствах всех категорий включенных в отчет (с учетом КФХ) составил 163654 тонны, в весе после доработки – 148724 тонн, что на 42,3% выше показателя 2018 года (104550 тонн). При урожайности 15,8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/га валовой сбор семян рапса ярового составил 3247,8 тонн. Прибыль от продажи семян рапса 15843 тыс. руб., рентабельность производства семян рапса составляет 38,74%.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Заготовлено 30,4 центнеров кормовых единиц на 1 условную голову скота, без учета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концкормов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Подготовлено под урожай 2020 года готовой пашни (чистый пар и зябь) на площади 63420га.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 по отрасли растениеводства в сельскохозяйственных организациях получена прибыль в размере 118510 тыс. руб. (в 2018 году получен убыток в сумме - 2198 тыс. руб.).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Прибыль от продажи зерна составила 102656 тысяч рублей. </w:t>
      </w:r>
      <w:r>
        <w:rPr>
          <w:rFonts w:ascii="Times New Roman CYR" w:hAnsi="Times New Roman CYR" w:cs="Times New Roman CYR"/>
          <w:sz w:val="28"/>
          <w:szCs w:val="28"/>
        </w:rPr>
        <w:tab/>
        <w:t>Рентабельность производства зерна 25,09 % (в 2018г – 0,18 %).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рентабельности по отрасли растениеводства составил 26,23 % (коэффициент убыточности в 2018г – - 0,57%).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Животноводство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отрасли животноводства следует отметить, что производственные показатели ниже показателей 2018 года.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сельскохозяйственных предприятиях, вошедших в сводный отчет, поголовье крупного рогатого скота на конец года составило 7686 голов, в том числе коров – 2425 голов, в сравнении с аналогичным периодом предыдущего года увеличение общего поголовья крупного рогатого скота составляет 4,6 %, поголовье коров снизилось на 103 головы (в ЗАО «Светлолобовское» на 45 голов, ликвидировали отрасль животноводства в ООО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Куллогское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») Следует отметить развитие скотоводства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крестьянских (фермерских) хозяйствах, поголовье крупного рогатого скота мясного и молочного направления на конец года в КФХ составило 1595 голов, что на 43,2% выше предыдущего года.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Валовое производство молока в сельскохозяйственных организациях за 2019 год составил 11221,8 тонн (2018 – 11355,7 тонн.). В сравнении с 2018 годом продуктивность коров увеличилась на 110 кг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составила 6102 кг. на фуражную корову. Среднесуточный привес молодняка крупного рогатого скота мясного направления составил 677 грамм. Всего выращено скота и птицы в живом весе в сельскохозяйственных предприятиях 1174,7 тонн (2018г – 1219,7тн.), выращено скота на убой в живом весе 731,3 тонны в (2018 году 1051 тонна).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2019 году производством молока занималось одно сельскохозяйственное предприятие (ЗАО «Светлолобовское»), два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Ф)Х, выращиванием крупного рогатого скота по мясной технологии – 18, из них 16 К(Ф)Х. Разведением и выращиванием овец занимаются два КФХ, для питания рабочих в столовой ЗАО «Интикульское» содержит 166 голов. Поголовье овец к уровню 2018 года увеличилось на 153 головы и составило на 01.01.2020 года 1051 голова.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Производство мясо и шерсти убыточное уже несколько лет. Шерсть, производимая в КФХ, практически не востребована и утилизируется.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Убыток от реализации мяса крупного рогатого скота в живом весе составил – 18272 тыс. рублей, от реализации мяса в убойном весе 17235 тысяч рублей.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ЗАО «Светлолобовское» реализовано 9420,1 тонны молока, получена прибыль в сумме 61035 тысяч рублей, рентабельность составила 28,85 %, без учета субсидий. ЗАО «Новоселовское» занималось промышленной переработкой закупленного молока. Реализовано молочной продукции в пересчете на молоко 3,3 тонны на сумму 623 тыс. рублей. Списано на убыток молочной продукции в пересчете на молоко 1,9 тонны на сумму 254 тыс. руб.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2019 году два хозяйства района имеют статус племенных репродукторов - это ЗАО «Светлолобовское», и ЗАО «Интикульское, которое является одним из немногих в крае племенным репродуктором по мясному скотоводству, по разведению  герефордской породы. Существенную роль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выручке, полученной от продажи крупного рогатого скота в живом весе имеет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реализация племенного скота. За год было продано 304 головы на сумму 40675 тыс. рублей.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по отрасли животноводства, с учетом первичной переработки получена прибыль в сумме 25589 тыс. рублей, в 2018 г убыток составлял - 25068 тыс. руб.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работы 2019 года отрасль животноводства рентабельна, рентабельность составила 6,96%.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239D" w:rsidRDefault="00DB239D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239D" w:rsidRDefault="00DB239D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Ценовая политика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отчетном году в сравнении с 2018 годом цена реализации одной тонны зерна снизилась на 16,4% и составила 8149,9 рублей. В основном было реализовано зерно урожая 2018 года. Цена реализации одной тонны пшеницы составила 8900,8 руб. ячменя 7630,3 руб. овса 5341,5 руб. В связи со снижением покупательского спроса овес реализовывался ниже себестоимости. В пяти сельскохозяйственных организациях, находящихся на общей системе налогообложения, сумма НДС 10% не входит в цену зерна. Цена реализации одной тонны рапса ярового составила 19206, рублей.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Цена реализации одной тонны молока в сравнении с предыдущим годом увеличилась на 5,9% и составила 28935,2 рублей. Цена реализации мяса КРС в живом весе за 1 тонну 141943,4 руб. увеличение составило 16,2 % (в 2018 г. – 122177руб.), в том числе цена продажи одной тонны живого веса племенного крупного рогатого скота составляла 276,7 тысяч рублей.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Цена реализации мяса крупного рогатого скота в живом весе от забоя составила 108299 рубля за 1 тонну, столь низкая цена сложилась в основном за счет реализации мяса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полученного от вынужденного забоя животных ниже средней и тощей упитанности.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Инвестиции в основной капитал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6840" w:rsidRDefault="00836840" w:rsidP="008368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Объем инвестиций в основной капитал по сельскохозяйственным предприятиям за 2019 год составил 197774 тыс. рублей. Сельскохозяйственными организациями приобретено новой сельскохозяйственной техники: 2 трактора, при помощи государственной поддержки 5 зерноуборочных комбайна, 13 единиц прочей сельскохозяйственной техники. Коэффициент обновления тракторов составил 1,04 %, зерноуборочных комбайнов – 7,1%. Объем инвестиций по КФХ за 2019 год составил 97351 тыс. рублей. (2018г – 34984 тыс. руб.).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Ф)Х приобретено новой техники: 5 тракторов, 4 зерноуборочных комбайна, 2 зерносушилки.</w:t>
      </w:r>
    </w:p>
    <w:p w:rsidR="00836840" w:rsidRDefault="00836840" w:rsidP="008368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6840" w:rsidRDefault="00836840" w:rsidP="00836840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Затраты в основное производство</w:t>
      </w:r>
    </w:p>
    <w:p w:rsidR="00836840" w:rsidRDefault="00836840" w:rsidP="00836840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6840" w:rsidRDefault="00836840" w:rsidP="008368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2019 году по отношению к предыдущему году затраты на основное производство увеличились на 4,4% и составили 1244434 тыс. руб.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2019 году по отношению к предыдущему году производственная себестоимость одной тонны зерна снизилась на 1527,1 рубля и составила 5345,9 рублей. Снижение обусловлено ростом валового сбора зерна в весе после доработки на 42,3%. Себестоимость одной тонны молока незначительно увеличилась на 183 рубля и составила 22456 рубля. Себестоимость одной тонны живого веса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крупного рогатого скота увеличилась на 11% и составила 172159 рубля. Одной из причин роста себестоимости живого веса крупного рогатого скот является постановка на откорм выбракованного скота с основного стада, за 2019 год поставлено 630 голов, стоимостью более 48 тыс. руб. за голову, среднесуточный привес по которым составляет не выше 180 грамм.</w:t>
      </w:r>
    </w:p>
    <w:p w:rsidR="00836840" w:rsidRDefault="00836840" w:rsidP="008368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Пять предприятий, включенных в сводную бухгалтерскую отчетность, являются плательщиками ЕСХН. В 2019 году уплачено ЕСХН - 225 тысяч рублей. Пять предприятий на общей системе налогообложения, уплачено 492 тыс. рублей налога на прибыль.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01.01.2020 года протяжённость автомобильных дорог общего пользования местного значения (УДС) составила 242,2 км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 том числе: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- 91,7 – с твёрдым покрытием, из них 48,958 с усовершенствованным типом покрытия;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- 152,53 км -  грунтовые.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"Протяженность автомобильных дорог общего пользования местного значения, не отвечающих нормативным требованиям" в 2019 году в связи с проведением визуализированной оценки дорожного полотна составила 62,49 (152,6/244,2*100=62,49) и незначительно уменьшилась к уровню 2018 года на 0,31%. В перспективе до 2022 года значение данного показателя планируется с незначительным уменьшением и в 2022 году составит - 59,5% </w:t>
      </w:r>
      <w:proofErr w:type="gramEnd"/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 в общей численности населения городского округа (муниципального района)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района в трёх населённых пунктах, с общей численностью проживающих 18 человек, нет регулярного автобусного сообщения с административным центром, что составляет 0,14 % от общей численности населения района. Численность населения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еленоборск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п.Енисей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д.Старая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2019 году осталась на уровне 2018 года.  Данный показатель в 2020 – 2022 годах планируется без изменения.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8. Среднемесячная номинальная начисленная заработная плата работников: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8.1. крупных и средних предприятий и некоммерческих организаций городского округа (муниципального района)4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Размер среднемесячной номинальной начисленной заработной платы работников крупных и средних предприятий и некоммерческих организаций, расположенных на территории района, в 2019 году составил 31382,12 рублей, что выше показателя прошлого года на 12,58% (на 3508,42руб.). Данный рост обусловлен преимущественно повышением заработной платы работникам бюджетной сферы.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К  2022 году среднемесячная начисленная заработная плата работников крупных и средних предприятий и некоммерческих организаций по отношению к 2019 году планируется с увеличением на 18,65%, что составит 37235,43 рублей. 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8.2. муниципальных дошкольных образовательных учреждений;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Среднемесячная номинальная начисленная заработная плата работников муниципальных дошкольных образовательных учреждений в 2019 году составила – 24283,35 рублей, что выше уровня прошлого года на 20,66%                  (на 4158,85 руб.).  В 2020 – 2021гг. планируется рост  более 5% ежегодно и в 2022г. планируется на уровне 2021 года, что составит – 27207,6 рублей.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8.3. муниципальных общеобразовательных учреждений;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Среднемесячная номинальная начисленная заработная плата работников муниципальных образовательных учреждений в 2019 году составила – 32840,42 рублей и увеличилась к уровню прошлого года на 8,65% (на 2616,52 руб.).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2020 – 2021гг. планируется рост  более 3% ежегодно и в 2022 г. планируется на уровне 2021 года, что составит – 35451,9 рублей.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8.4. муниципальных учреждений культуры и искусства;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Среднемесячная номинальная начисленная заработная плата работников муниципальных учреждений культуры и искусства в 2019 году составила – 32424,1 рублей, что выше уровня прошлого года на 10,12% (2981руб.). Данное увеличение обусловлено выполнением майских Указов Президента. В 2020 – 2021гг. планируется рост  более 5% ежегодно и в 2022 г. планируется на уровне 2021 года, что составит 36225,7 рублей.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8.5. муниципальных учреждений физической культуры и спорта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Среднемесячная номинальная начисленная заработная плата работников муниципальных учреждений физической культуры и спорта в 2019 году составила - 21828 рублей, что выше уровня прошлого года на 28,3% (4814,6 руб.). Данное увеличение обусловлено выполнением майских Указов Президента.  В 2020 году данный показатель запланирован с увеличением на 6,48%, в 2021г. с ростом на 2,2% и в 2022 г. планируется на уровне 2021 года, что составит 23755,43 рублей.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II. Дошкольное образование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9. 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численности детей в возрасте 1-6 лет.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2019 году значение данного показателя уменьшилось на 0,4% и составило 67,7%.  Уменьшение значения показателя по сравнению с 2018 годом за счет  уменьшения  количества детей посещающих детские сады. 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2020 - 2022 годы значение показателя планируется с ростом и в 2022 году составит – 76,1%.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Значение данного показателя в 2019 году и на перспективу до  2022 года составляет 0%. Данное значение обусловлено отсутствием очереди детей для определения в дошкольные учреждения.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данного показателя в 2019 году составило 0 % . До 2022 года значение показателя сохранится и останется на уровне 2019 года</w:t>
      </w:r>
      <w:r w:rsidR="00DA6EAA">
        <w:rPr>
          <w:rFonts w:ascii="Times New Roman CYR" w:hAnsi="Times New Roman CYR" w:cs="Times New Roman CYR"/>
          <w:sz w:val="28"/>
          <w:szCs w:val="28"/>
        </w:rPr>
        <w:t>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B239D" w:rsidRDefault="00DB239D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III. Общее и дополнительное образование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2018 -2019 годах не было выпускников, не получивших аттестат о  среднем (основном) образовании, так как все выпускники школ Новоселовского района успешно сдают ЕГЭ. Этому результату способствовала система повышения квалификации педагогов,  методическая работа, организованная на уровне района и школ, психологическая подготовка выпускников. На 2020 год и  в перспективе до 2022 данный показатель планируется на уровне 2019 года.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данного показателя в 2019 году составило 82% в соответствии с формой ФНС ОО-2, на расчет показателя повлияла ликвидация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Кульчекская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ООШ №13. В перспективе до 2022 года значение показателя сохраниться на уровне 2019 года.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suppressAutoHyphens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Значение данного показателя в 2018 году составляло 30%, в 2019 году составило 33%, рост показателя связан с уменьшением общего количества общеобразовательных учреждений (ликвидация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Кульчекская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ООШ №13) и необходимостью проведения капитального ремонта  в трех общеобразовательных учреждениях (МБОУ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Анашенская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1,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№4, Легостаевский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дсад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филиал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Легостаевской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№11) за счет участия в краевых программах.</w:t>
      </w:r>
      <w:proofErr w:type="gramEnd"/>
    </w:p>
    <w:p w:rsidR="00836840" w:rsidRDefault="00836840" w:rsidP="0083684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работы по улучшению условий учреждений рабочей группой, состоящей из специалистов  отдела образования и муниципального казенного учреждения «Хозяйственная группа учреждений образования Новоселовского района» осуществляется постоянный мониторинг технического состояния зданий и сооружений общеобразовательных учреждений района и своевременное планирование ремонтно-строительных работ.</w:t>
      </w:r>
    </w:p>
    <w:p w:rsidR="00836840" w:rsidRDefault="00836840" w:rsidP="0083684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2019 году отделом образования и образовательными учреждениями проделана большая работа по привлечению дополнительных средств через участие в краевых целевых программах:</w:t>
      </w:r>
    </w:p>
    <w:p w:rsidR="00836840" w:rsidRDefault="00836840" w:rsidP="0083684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содействия развитию налогового потенциала ремонт здания Новоселовского детского сада «Малышок» за счет сре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дств кр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аевого бюджета   в сумме 7 000,00 тыс.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софинансирование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 счет средств местного бюджета в сумме 70,0 тыс. руб.</w:t>
      </w:r>
    </w:p>
    <w:p w:rsidR="00836840" w:rsidRDefault="00836840" w:rsidP="0083684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рамках программы «Развитие инфраструктуры общеобразовательных организаций» в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Толстомысенкой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7 проведен капитальный ремонт пищеблока, за счет средств краевого бюджета в сумме 1 434,8 тыс. руб.,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софинансирование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 счет средств местного бюджета в сумме  14,30 тыс.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руб</w:t>
      </w:r>
      <w:proofErr w:type="spellEnd"/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Кульчекской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ООШ  №13 филиал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№4 приобретен модульный санузел за счет средств краевого бюджета в сумме 686,3 тыс. руб.,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софинансирование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 счет средств местного бюджета в сумме  68,6 тыс. руб.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16. Доля детей первой и второй групп здоровья в общей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численности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обучающихся в муниципальных общеобразовательных учреждениях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показатель за 2019 год составил 76,66% и уменьшился к уровню прошлого года на 5,76%, значение данного показателя до 2022 года планируется с незначительным ростом и в 2022 году запланировано в размере 77,5%.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17. Доля обучающихся в муниципальных общеобразовательных учреждениях, занимающихся во вторую (третью) смену, в общей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численности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обучающихся в муниципальных общеобразовательных учреждениях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данного показателя в 2019 году осталось на уровне 2018 года и составляло 9,48%. Во вторую смену обучается 156 учащихся в МБОУ Новоселовская СОШ № 5. В 2020 - 2022гг. значение показателя планируется сохранить.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2019 году расходы бюджета муниципального образования на общее образование в расчете на 1 обучающегося в муниципальных общеобразовательных учреждениях составили 46,23 руб. По отношению к 2018 году  значения показателя незначительно уменьшилось (на 1,67%).   В 2020-2022 гг. значение показателя планируется сохранить на уровне 2019 года.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C1A04" w:rsidRDefault="00836840" w:rsidP="000C1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0C1A04">
        <w:rPr>
          <w:rFonts w:ascii="Times New Roman CYR" w:hAnsi="Times New Roman CYR" w:cs="Times New Roman CYR"/>
          <w:sz w:val="28"/>
          <w:szCs w:val="28"/>
        </w:rPr>
        <w:t xml:space="preserve">В 2019 году охват детей дополнительным образованием составил 85%, что на 15,09% выше показателя  2018 года (значительное увеличение за счет добавления в расчет данных статистической формы 5-ФК). Данный охват </w:t>
      </w:r>
      <w:proofErr w:type="gramStart"/>
      <w:r w:rsidR="000C1A04">
        <w:rPr>
          <w:rFonts w:ascii="Times New Roman CYR" w:hAnsi="Times New Roman CYR" w:cs="Times New Roman CYR"/>
          <w:sz w:val="28"/>
          <w:szCs w:val="28"/>
        </w:rPr>
        <w:t>детей</w:t>
      </w:r>
      <w:proofErr w:type="gramEnd"/>
      <w:r w:rsidR="000C1A04">
        <w:rPr>
          <w:rFonts w:ascii="Times New Roman CYR" w:hAnsi="Times New Roman CYR" w:cs="Times New Roman CYR"/>
          <w:sz w:val="28"/>
          <w:szCs w:val="28"/>
        </w:rPr>
        <w:t xml:space="preserve"> достигнут за счет </w:t>
      </w:r>
      <w:r w:rsidR="000C1A04">
        <w:rPr>
          <w:rFonts w:ascii="Times New Roman CYR" w:hAnsi="Times New Roman CYR" w:cs="Times New Roman CYR"/>
          <w:color w:val="000000"/>
          <w:sz w:val="28"/>
          <w:szCs w:val="28"/>
        </w:rPr>
        <w:t xml:space="preserve"> внедрения на территории района целевой модели развития системы дополнительного образования детей, реализуемой в рамках</w:t>
      </w:r>
      <w:r w:rsidR="000C1A0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1A04"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федерального проекта «Успех каждого ребенка» национального проекта «Образование». </w:t>
      </w:r>
    </w:p>
    <w:p w:rsidR="000C1A04" w:rsidRDefault="000C1A04" w:rsidP="000C1A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Программы дополнительного образования детей реализуются в двух учреждениях дополнительного образования - МБОУ ДО «Новос</w:t>
      </w:r>
      <w:r w:rsidR="00DA6EAA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ловский Центр творчества и туризма» и МБУ ДО «Новоселовская детская школа искусств» и 9 общеобразовательных учреждениях района.</w:t>
      </w:r>
    </w:p>
    <w:p w:rsidR="000C1A04" w:rsidRDefault="000C1A04" w:rsidP="000C1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 общеобразовательных учреждениях района реализуется 134 программы дополнительного образования различной направленности. По отчету 1-ДОП дополнительным образованием в общеобразовательных учреждениях района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охвачены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2384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детей.</w:t>
      </w:r>
    </w:p>
    <w:p w:rsidR="000C1A04" w:rsidRDefault="000C1A04" w:rsidP="000C1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МБОУ ДО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Новосёловский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Центр творчества и туризма» реализует 19 программ по 5 направлениям: техническое, художественное, естественнонаучное, туристско-краеведческое, социально-педагогическое.              В МБУ ДО «Новоселовская детская школа искусств» реализуется                           3 программы дополнительного образования художественной направленности.</w:t>
      </w:r>
    </w:p>
    <w:p w:rsidR="000C1A04" w:rsidRDefault="000C1A04" w:rsidP="000C1A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отчету 1 -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ДОП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МБОУ ДО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Новосёловский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Центр творчества и туризма» дополнительным образованием охвачены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248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детей, в МБУ ДО «Новоселовская детская школа искусств» охвачен дополнительным образованием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151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ребенок. </w:t>
      </w:r>
    </w:p>
    <w:p w:rsidR="000C1A04" w:rsidRDefault="000C1A04" w:rsidP="000C1A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отчету 5 - ФК численность детей в 2019 году составила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243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чел.</w:t>
      </w:r>
    </w:p>
    <w:p w:rsidR="000C1A04" w:rsidRDefault="000C1A04" w:rsidP="000C1A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Расчет показателя:</w:t>
      </w:r>
    </w:p>
    <w:p w:rsidR="000C1A04" w:rsidRDefault="000C1A04" w:rsidP="000C1A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Общий охват детей получающих услугу по дополнительному образованию составил 2791 человек (2384+248+151+243). Общее количество детей в районе в  возрасте от 5 до 18 лет - 2282 человека. Применяем корректирующий коэффициент - 1,56, следовательно, 3026/2282/1,56*100=85%</w:t>
      </w:r>
    </w:p>
    <w:p w:rsidR="000C1A04" w:rsidRDefault="000C1A04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IV. Культура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A6EAA" w:rsidRDefault="00836840" w:rsidP="00DB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20. Уровень фактической обеспеченности учреждениями культуры от нормативной потребности:</w:t>
      </w:r>
    </w:p>
    <w:p w:rsidR="00DB239D" w:rsidRDefault="00DB239D" w:rsidP="00DB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клубами и учреждениями клубного типа;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фактической обеспеченности учреждениями культуры в районе от нормативной потребности в целом по району составляет более 100%.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560"/>
        <w:gridCol w:w="1559"/>
        <w:gridCol w:w="3685"/>
      </w:tblGrid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Количество мест по норме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Количество мест фактически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Уровень фактической обеспеченности учреждениями культуры в 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муници-пальном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районе) от нормативной потребности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Анашенский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Куллогский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Приморский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Табажакский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Тальцовский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Тесинский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Бараитский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137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Камчатский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Комский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122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Ч-Комский КСК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Кульчекский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Енисейский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Бескишенский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Легостаевский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133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Увалинский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Светлолобовский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Николаевский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Карелинский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Т-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Мысенский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133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Интикульский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Аешинский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Чулымский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133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Березовский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Дивненский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Курганский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Куртакский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Чесноковский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67</w:t>
            </w:r>
          </w:p>
        </w:tc>
      </w:tr>
      <w:tr w:rsidR="00836840" w:rsidTr="00DB239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4959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131</w:t>
            </w:r>
          </w:p>
        </w:tc>
      </w:tr>
    </w:tbl>
    <w:p w:rsidR="00DB239D" w:rsidRDefault="00DB239D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библиотеками;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Уровень фактической обеспеченности учреждениями культуры (библиотеками) в районе составляет 100% от нормативной потребности. Количество общедоступных библиотек всех форм собственности составляет 21 единицу, в соответствии с распоряжением Минкультуры России от 02.08.2017 № Р-965 "Об утверждении Методических рекомендаций субъектам Российской Федерации и органам местного самоуправления по развитию сети и организаций культуры и обеспеченности населения услугами организаций культуры" данное количество библиотек позволяет обеспечить библиотеками 100% населения.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парками культуры и отдыха.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Парков</w:t>
      </w:r>
      <w:r>
        <w:rPr>
          <w:rFonts w:ascii="Times New Roman TUR" w:hAnsi="Times New Roman TUR" w:cs="Times New Roman TU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>
        <w:rPr>
          <w:rFonts w:ascii="Times New Roman TUR" w:hAnsi="Times New Roman TUR" w:cs="Times New Roman TU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TUR" w:hAnsi="Times New Roman TUR" w:cs="Times New Roman TU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отдыха</w:t>
      </w:r>
      <w:r>
        <w:rPr>
          <w:rFonts w:ascii="Times New Roman TUR" w:hAnsi="Times New Roman TUR" w:cs="Times New Roman TU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TUR" w:hAnsi="Times New Roman TUR" w:cs="Times New Roman TU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>
        <w:rPr>
          <w:rFonts w:ascii="Times New Roman TUR" w:hAnsi="Times New Roman TUR" w:cs="Times New Roman TU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района</w:t>
      </w:r>
      <w:r>
        <w:rPr>
          <w:rFonts w:ascii="Times New Roman TUR" w:hAnsi="Times New Roman TUR" w:cs="Times New Roman TU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нет</w:t>
      </w:r>
      <w:r>
        <w:rPr>
          <w:rFonts w:ascii="Times New Roman TUR" w:hAnsi="Times New Roman TUR" w:cs="Times New Roman TUR"/>
          <w:sz w:val="28"/>
          <w:szCs w:val="28"/>
        </w:rPr>
        <w:t>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665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в 2019 году составила 18,87%.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районе 53 здания,  в которых располагаются учреждения культуры, из них в 10 зданиях требуется капитальный ремонт: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Бараитский филиал МБКУ Новоселовский РДК "Юность" Бараитский СДК;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Бараитский филиал МБКУ Новоселовский РДК "Юность" Камчатский СК;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Толстомысенский филиал МБКУ Новоселовский РДК "Юность"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Интикульский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СК;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Чулымский филиал МБКУ Новоселовский РДК "Юность"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Куртакский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СК;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Комский филиал МБКУ Новоселовский РДК "Юность"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Чернокомский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СК;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Легостаевский филиал  МБКУ Новоселовский РДК "Юность"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Увалинский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СК;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библиотека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араит</w:t>
      </w:r>
      <w:proofErr w:type="spellEnd"/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библиотека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ерная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Кома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библиотека п.Интикуль</w:t>
      </w:r>
    </w:p>
    <w:p w:rsidR="00836840" w:rsidRDefault="00836840" w:rsidP="00836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   Комский филиал МБКУ Новоселовский РДК "Юность"  - аварийный,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следовательно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составила за 2019 год 18,87% (10/53*100=18,87%).</w:t>
      </w:r>
    </w:p>
    <w:p w:rsidR="00836840" w:rsidRDefault="00836840" w:rsidP="00836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перспективе до 2022 года планируется снижение данного показателя, за счет проведения ремонтов учреждений культуры.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665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 в 2019г. и на перспективу до 2022 года составляет - 0%, так как объекты культурного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наследия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требующие консервации или реставрации отсутствуют.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V. Физическая культура и спорт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23. Доля населения, систематически занимающегося физической культурой и спортом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сравнению с прошлым годом численность занимающихся физической культурой и спортом увеличилась на 353 человека и составила 4739 человек.</w:t>
      </w:r>
    </w:p>
    <w:p w:rsidR="00836840" w:rsidRDefault="00836840" w:rsidP="00836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Доля населения, систематически занимающихся физической культурой и спортом в 2019 году составила 40,45%, что выше показателя прошлого года на 3,91 %. В перспективе до 2022 года планируется рост показателя: ежегодно в пределах 1,5%. </w:t>
      </w:r>
      <w:proofErr w:type="gramEnd"/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23.1. Доля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 систематически занимающихся физической культурой и спортом, в общей численности обучающихся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данного показателя сохранилось на уровне 2018 года и составило более  100 %, за счет того, что при формировании отчета 1 - ФК суммируется количество обучающихся в спортивных школах и занимающихся в общеобразовательных организациях, следовательно, происходит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задвоение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детей.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В 2020 году планируется снижение данного показателя (данные в форме 1-ФК будут отражаться корректно) и в перспективе до 2022 года данный показатель будет с</w:t>
      </w:r>
      <w:r w:rsidR="00665FDA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="00665FDA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мит</w:t>
      </w:r>
      <w:r w:rsidR="00665FDA"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 xml:space="preserve">ся к 100%.  </w:t>
      </w:r>
    </w:p>
    <w:p w:rsidR="00DB239D" w:rsidRDefault="00DB239D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VI. Жилищное строительство и обеспечение граждан жильем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24. Общая площадь жилых помещений, приходящаяся в среднем на одного жителя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Новоселовского района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данным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Красноярскстата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01.01.2020 года общая площадь жилищного фонда всех форм собственности составила 307,04 тыс.м</w:t>
      </w:r>
      <w:proofErr w:type="gramStart"/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Общая площадь жилых помещений, приходящаяся в среднем на одного жителя в 2019 году по  расчетным данным составила 24,28м</w:t>
      </w:r>
      <w:proofErr w:type="gramStart"/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(307,04/12644=24,28), в перспективе до 2022 года данный показатель планируется: 2020 г. – 24,6м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(307,74/12511); 2021г. – 24,9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(308,44/12388); 2022 г. – 25,18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(309,14/12276), увеличение за счет строительство ИЖС физическими лицами.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24.1. в том числе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введенная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 действие за один год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жилищного фонда за 2019 год составило 1,304 тыс.м</w:t>
      </w:r>
      <w:proofErr w:type="gramStart"/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., в том числе: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- 1,304 вновь введённое жильё.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2020 - 2022 году   планируется ввод жилья общей площадью по 700 м</w:t>
      </w:r>
      <w:proofErr w:type="gramStart"/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 счет собственных и заемных средств физических лиц ежегодно. Планируемое снижение ввода жилья за счет того, что в Новоселовском сельсовете земельные участки под ИЖС на сегодняшний день отсутствуют.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  <w:gridCol w:w="1428"/>
        <w:gridCol w:w="1251"/>
        <w:gridCol w:w="962"/>
        <w:gridCol w:w="834"/>
        <w:gridCol w:w="930"/>
      </w:tblGrid>
      <w:tr w:rsidR="00836840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Ввод жилья, кв. метров</w:t>
            </w:r>
          </w:p>
        </w:tc>
      </w:tr>
      <w:tr w:rsidR="00836840">
        <w:tc>
          <w:tcPr>
            <w:tcW w:w="4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предыдущий период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отчетный период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прогноз</w:t>
            </w:r>
          </w:p>
        </w:tc>
      </w:tr>
      <w:tr w:rsidR="00836840">
        <w:trPr>
          <w:trHeight w:val="270"/>
        </w:trPr>
        <w:tc>
          <w:tcPr>
            <w:tcW w:w="4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</w:t>
            </w:r>
          </w:p>
        </w:tc>
      </w:tr>
      <w:tr w:rsidR="00836840">
        <w:tc>
          <w:tcPr>
            <w:tcW w:w="4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Введено всего,</w:t>
            </w:r>
          </w:p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том числе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1304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700</w:t>
            </w:r>
          </w:p>
        </w:tc>
      </w:tr>
      <w:tr w:rsidR="00836840">
        <w:tc>
          <w:tcPr>
            <w:tcW w:w="4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индивидуальное жилищное строительство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1304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700</w:t>
            </w:r>
          </w:p>
        </w:tc>
      </w:tr>
      <w:tr w:rsidR="00836840">
        <w:tc>
          <w:tcPr>
            <w:tcW w:w="4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многоквартирное строительство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</w:tbl>
    <w:p w:rsidR="00DB239D" w:rsidRDefault="00DB239D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показатель 24.1 рассчитан: 2018г. – 2189/12817=0,17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м.кв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.;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2019 г - 1304м. кв. /12655= 0,1м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в;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2020 г - 700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м.кв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./12578 = 0,06м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в;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2021 г.</w:t>
      </w:r>
      <w:r w:rsidR="00DB239D">
        <w:rPr>
          <w:rFonts w:ascii="Times New Roman CYR" w:hAnsi="Times New Roman CYR" w:cs="Times New Roman CYR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700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м.кв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./ 12450= 0,06м.кв.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2022 г. </w:t>
      </w:r>
      <w:r w:rsidR="00DB239D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700м.кв./12332=0,06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м.кв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665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25. Площадь земельных участков, предоставленных для строительства, в расчете на 10 тыс. человек населения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показателя в 2019 году составил</w:t>
      </w:r>
      <w:r w:rsidR="00665FDA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– 2 га.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было выделено 16 земельных участк</w:t>
      </w:r>
      <w:r w:rsidR="00DB239D">
        <w:rPr>
          <w:rFonts w:ascii="Times New Roman CYR" w:hAnsi="Times New Roman CYR" w:cs="Times New Roman CYR"/>
          <w:sz w:val="28"/>
          <w:szCs w:val="28"/>
        </w:rPr>
        <w:t>ов</w:t>
      </w:r>
      <w:r>
        <w:rPr>
          <w:rFonts w:ascii="Times New Roman CYR" w:hAnsi="Times New Roman CYR" w:cs="Times New Roman CYR"/>
          <w:sz w:val="28"/>
          <w:szCs w:val="28"/>
        </w:rPr>
        <w:t>, общей площадью 2,5273 га, в том числе: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- 16 участков, площадью - 2,5273 га для ИЖС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2020 году планируется выделение земельных участков общей площадью 0,6га. в 2021 - 2022гг. по 0,5 га.,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следовательно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значение показателя в перспективе с</w:t>
      </w:r>
      <w:r w:rsidR="00DB239D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ставит: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2020 г. - 0,48 га;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2021 г. - 0,4 га;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2022 г. - 0,4 га.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25.1.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DB2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2019 году площадь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земельных участков, предоставленных для ИЖС незначительно увеличилась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 уровню прошлого года на  0,0231 га  за счет выделения участков большей площадью. </w:t>
      </w:r>
    </w:p>
    <w:p w:rsidR="00836840" w:rsidRDefault="00836840" w:rsidP="00DB2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перспективе до 2022 года площадь земельных участков, предоставленных для  жилищного строительства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начиная с 2020 года планируется с уменьшением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851"/>
        <w:gridCol w:w="844"/>
        <w:gridCol w:w="864"/>
        <w:gridCol w:w="1042"/>
        <w:gridCol w:w="1042"/>
      </w:tblGrid>
      <w:tr w:rsidR="00836840">
        <w:tc>
          <w:tcPr>
            <w:tcW w:w="52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4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Значения показателя</w:t>
            </w:r>
          </w:p>
        </w:tc>
      </w:tr>
      <w:tr w:rsidR="00836840">
        <w:tc>
          <w:tcPr>
            <w:tcW w:w="52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2018</w:t>
            </w:r>
          </w:p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факт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2019</w:t>
            </w:r>
          </w:p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факт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2020</w:t>
            </w:r>
          </w:p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2021</w:t>
            </w:r>
          </w:p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прогноз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</w:t>
            </w:r>
          </w:p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прогноз</w:t>
            </w:r>
          </w:p>
        </w:tc>
      </w:tr>
      <w:tr w:rsidR="00836840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Площадь земельных участков, предоставленных для строительства, всего:</w:t>
            </w:r>
          </w:p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2,5042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2,5273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</w:t>
            </w:r>
          </w:p>
        </w:tc>
      </w:tr>
      <w:tr w:rsidR="00836840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1.1. для жилищного строительства (в </w:t>
            </w:r>
            <w:proofErr w:type="spellStart"/>
            <w:r>
              <w:rPr>
                <w:rFonts w:ascii="Times New Roman CYR" w:hAnsi="Times New Roman CYR" w:cs="Times New Roman CYR"/>
              </w:rPr>
              <w:t>т.ч</w:t>
            </w:r>
            <w:proofErr w:type="spellEnd"/>
            <w:r>
              <w:rPr>
                <w:rFonts w:ascii="Times New Roman CYR" w:hAnsi="Times New Roman CYR" w:cs="Times New Roman CYR"/>
              </w:rPr>
              <w:t>. для ИЖС)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2,5042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2,5273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</w:t>
            </w:r>
          </w:p>
        </w:tc>
      </w:tr>
      <w:tr w:rsidR="00836840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1.2. для комплексного освоения в целях жилищного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836840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1.3. для строительства объектов, не являющихся объектами жилищного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836840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  <w:r>
              <w:rPr>
                <w:rFonts w:ascii="Times New Roman CYR" w:hAnsi="Times New Roman CYR" w:cs="Times New Roman CYR"/>
                <w:color w:val="C0000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</w:rPr>
              <w:t>Среднегодовая</w:t>
            </w:r>
            <w:r>
              <w:rPr>
                <w:rFonts w:ascii="Times New Roman CYR" w:hAnsi="Times New Roman CYR" w:cs="Times New Roman CYR"/>
              </w:rPr>
              <w:t xml:space="preserve"> численность постоянного населения городского округа (муниципального района),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12817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12655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12578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12450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12332</w:t>
            </w:r>
          </w:p>
        </w:tc>
      </w:tr>
      <w:tr w:rsidR="00836840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 Площадь земельных участков, предоставленных для строительства, в расчете на 10 тыс. человек населения – всего (стр. 1/стр.2*10000)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0,48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0,4</w:t>
            </w:r>
          </w:p>
        </w:tc>
      </w:tr>
      <w:tr w:rsidR="00836840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 (стр.1.1+стр.1.2/стр.2*10000)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0,48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0,4</w:t>
            </w:r>
          </w:p>
        </w:tc>
      </w:tr>
    </w:tbl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665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26. Площадь земельных участков, предоставленных для строительства, в отношении которых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 даты принятия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DB2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2019 году площадь земельных участков, предоставленных для строительства, в отношении которых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 даты принятия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составила  0м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.   </w:t>
      </w:r>
      <w:r>
        <w:rPr>
          <w:rFonts w:ascii="Times New Roman CYR" w:hAnsi="Times New Roman CYR" w:cs="Times New Roman CYR"/>
          <w:sz w:val="28"/>
          <w:szCs w:val="28"/>
        </w:rPr>
        <w:t>В перспективе до 2022 года планируется сохранение показателя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26.1. объектов жилищного строительства - в течение 3 лет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2019 году площадь земельных участков, предоставленных для строительства, в отношении которых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 даты принятия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объектов жилищного строительства - в течение 3 лет составила 0м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.   </w:t>
      </w:r>
      <w:r>
        <w:rPr>
          <w:rFonts w:ascii="Times New Roman CYR" w:hAnsi="Times New Roman CYR" w:cs="Times New Roman CYR"/>
          <w:sz w:val="28"/>
          <w:szCs w:val="28"/>
        </w:rPr>
        <w:t>В перспективе до 2022 года планируется сохранение показателя.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26.2. иных объектов капитального строительства - в течение 5 лет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2019 году площадь земельных участков, предоставленных для строительства, в отношении которых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 даты принятия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иных объектов капитального строительства - в течение 5 лет составила 0м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.   </w:t>
      </w:r>
      <w:r>
        <w:rPr>
          <w:rFonts w:ascii="Times New Roman CYR" w:hAnsi="Times New Roman CYR" w:cs="Times New Roman CYR"/>
          <w:sz w:val="28"/>
          <w:szCs w:val="28"/>
        </w:rPr>
        <w:t>В перспективе до 2022 года планируется сохранение показателя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65FDA" w:rsidRDefault="00665FDA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VII. Жилищно-коммунальное хозяйство</w:t>
      </w:r>
    </w:p>
    <w:p w:rsidR="00665FDA" w:rsidRDefault="00665FDA" w:rsidP="00665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36840" w:rsidRDefault="00836840" w:rsidP="00665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DB239D" w:rsidRDefault="00DB239D" w:rsidP="00665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многоквартирных домах выбран способ управления, ( в многоквартирном доме по ул. Ленина 7а - по результатам открытого конкурса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)с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ледовательно,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98,88% (88/89*100). В перспективе значение данного показателя планируется на уровне 100%.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665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28. Доля организаций коммунального комплекса, осуществляющих производство товаров, оказание услуг по водо-, тепл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которых составляет не более 25 процентов, в общем числе организаций коммунального комплекса, 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осуществляющих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свою деятельность на территории городского округа (муниципального района)</w:t>
      </w:r>
    </w:p>
    <w:p w:rsidR="00DB239D" w:rsidRDefault="00DB239D" w:rsidP="00665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данного показателя осталось на уровне 2018 года и составило -     55,56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% 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перспективе до 2022 года изменение показателя не планируется.</w:t>
      </w:r>
    </w:p>
    <w:p w:rsidR="000C1A04" w:rsidRDefault="000C1A04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665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0C1A04" w:rsidRDefault="000C1A04" w:rsidP="008368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742634" w:rsidRDefault="00742634" w:rsidP="007426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многоквартирных домов, расположенных на земельных участках, в отношении которых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осуществлен государственный кадастровый учет в 2019 году составила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91,01%, увеличение к уровню прошлого года за счет изменения методики заполнения статистической формы 1 -жилфонд и изменениями методики расчета данного показателя.   В перспективе до 2022 года показатель останется на уровне 2019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709"/>
        <w:gridCol w:w="863"/>
        <w:gridCol w:w="980"/>
        <w:gridCol w:w="980"/>
        <w:gridCol w:w="969"/>
      </w:tblGrid>
      <w:tr w:rsidR="00742634">
        <w:tblPrEx>
          <w:tblCellMar>
            <w:top w:w="0" w:type="dxa"/>
            <w:bottom w:w="0" w:type="dxa"/>
          </w:tblCellMar>
        </w:tblPrEx>
        <w:tc>
          <w:tcPr>
            <w:tcW w:w="53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4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Значения показателя</w:t>
            </w:r>
          </w:p>
        </w:tc>
      </w:tr>
      <w:tr w:rsidR="00742634">
        <w:tblPrEx>
          <w:tblCellMar>
            <w:top w:w="0" w:type="dxa"/>
            <w:bottom w:w="0" w:type="dxa"/>
          </w:tblCellMar>
        </w:tblPrEx>
        <w:tc>
          <w:tcPr>
            <w:tcW w:w="53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2018</w:t>
            </w:r>
          </w:p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факт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2019</w:t>
            </w:r>
          </w:p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2020</w:t>
            </w:r>
          </w:p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2021</w:t>
            </w:r>
          </w:p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прогноз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</w:t>
            </w:r>
          </w:p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прогноз</w:t>
            </w:r>
          </w:p>
        </w:tc>
      </w:tr>
      <w:tr w:rsidR="00742634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 Общее число многоквартирных домов </w:t>
            </w:r>
            <w:r>
              <w:rPr>
                <w:rFonts w:ascii="Times New Roman CYR" w:hAnsi="Times New Roman CYR" w:cs="Times New Roman CYR"/>
              </w:rPr>
              <w:br/>
              <w:t>по состоянию на конец отчетного периода, единиц (стр. 1.1+1.2),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1939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3156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3156</w:t>
            </w:r>
          </w:p>
        </w:tc>
      </w:tr>
      <w:tr w:rsidR="00742634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1.1. дома блокированной застройки (по данным статистического отчета 1-жилфонд строка 01 графа 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1848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</w:tr>
      <w:tr w:rsidR="00742634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1.2. многоквартирные дома, имеющие помещения общего пользования (по данным статистического отчета 1-жилфонд строка 01 графа 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89</w:t>
            </w:r>
          </w:p>
        </w:tc>
      </w:tr>
      <w:tr w:rsidR="00742634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Число многоквартирных домов, расположенных на земельных участках, в отношении которых осуществлен государственный кадастровый учет, ед. (стр. 2.1+стр. 2.2)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1422</w:t>
            </w:r>
          </w:p>
        </w:tc>
      </w:tr>
      <w:tr w:rsidR="00742634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2.1.  дома блокированной застройки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</w:tr>
      <w:tr w:rsidR="00742634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2.2. многоквартирные дома, имеющие помещения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</w:t>
            </w:r>
          </w:p>
        </w:tc>
      </w:tr>
      <w:tr w:rsidR="00742634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 Доля многоквартирных домов, расположенных на земельных участках, в отношении которых осуществлен государственный кадастровый учет, % (стр. 2/стр.3*100)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67,5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91,01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91,01</w:t>
            </w:r>
          </w:p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91,01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91,01</w:t>
            </w:r>
          </w:p>
        </w:tc>
      </w:tr>
    </w:tbl>
    <w:p w:rsidR="00742634" w:rsidRDefault="00742634" w:rsidP="0074263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C1A04" w:rsidRDefault="000C1A04" w:rsidP="00665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36840" w:rsidRDefault="00836840" w:rsidP="00665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30.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proofErr w:type="gramEnd"/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2634" w:rsidRDefault="00742634" w:rsidP="00742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01.01.2020 года численность населения, состоящего на учете в качестве нуждающегося в жилых помещениях, составила 137 человек. </w:t>
      </w:r>
    </w:p>
    <w:p w:rsidR="00742634" w:rsidRDefault="00742634" w:rsidP="00742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в 2019 году составила 13,14% (18 семьям предоставлено жильё) и увеличилась к уровню прошлого года на 7,44% . Было  выделено жилье по договорам социального найма: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Анашенский сельсовет - 8 семей; Комский сельсовет - 1 семья; Новоселовский сельсовет – 4 семьи; Светлолобовский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- 1 семья; Чулымский сельсовет - 4 семьи.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2020 году  значение данного показателя планируется со снижением  - 4,48%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6 семей). На 2021 г. значение показателя планируется с незначительным ростом, что составит - 5,43% (7 семей) и в  2022 г. значение показателя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планиркется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сохранить на уровне 2020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963"/>
        <w:gridCol w:w="964"/>
        <w:gridCol w:w="964"/>
        <w:gridCol w:w="964"/>
        <w:gridCol w:w="964"/>
      </w:tblGrid>
      <w:tr w:rsidR="00742634">
        <w:tblPrEx>
          <w:tblCellMar>
            <w:top w:w="0" w:type="dxa"/>
            <w:bottom w:w="0" w:type="dxa"/>
          </w:tblCellMar>
        </w:tblPrEx>
        <w:tc>
          <w:tcPr>
            <w:tcW w:w="4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Показатель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Значения показателя</w:t>
            </w:r>
          </w:p>
        </w:tc>
      </w:tr>
      <w:tr w:rsidR="00742634">
        <w:tblPrEx>
          <w:tblCellMar>
            <w:top w:w="0" w:type="dxa"/>
            <w:bottom w:w="0" w:type="dxa"/>
          </w:tblCellMar>
        </w:tblPrEx>
        <w:tc>
          <w:tcPr>
            <w:tcW w:w="4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факт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факт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2021</w:t>
            </w:r>
          </w:p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прогноз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</w:t>
            </w:r>
          </w:p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прогноз</w:t>
            </w:r>
          </w:p>
        </w:tc>
      </w:tr>
      <w:tr w:rsidR="00742634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 Численность населения (семей), получившего жилые помещения и улучшившего жилищные условия </w:t>
            </w:r>
            <w:r>
              <w:rPr>
                <w:rFonts w:ascii="Times New Roman CYR" w:hAnsi="Times New Roman CYR" w:cs="Times New Roman CYR"/>
                <w:b/>
                <w:bCs/>
              </w:rPr>
              <w:t>по договору социального найма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br/>
              <w:t>в отчетном году, чел.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</w:tr>
      <w:tr w:rsidR="00742634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 Численность населения (семей), состоящего </w:t>
            </w:r>
            <w:r>
              <w:rPr>
                <w:rFonts w:ascii="Times New Roman CYR" w:hAnsi="Times New Roman CYR" w:cs="Times New Roman CYR"/>
              </w:rPr>
              <w:br/>
              <w:t xml:space="preserve">на учете в качестве нуждающегося в жилых помещениях </w:t>
            </w:r>
            <w:r>
              <w:rPr>
                <w:rFonts w:ascii="Times New Roman CYR" w:hAnsi="Times New Roman CYR" w:cs="Times New Roman CYR"/>
                <w:b/>
                <w:bCs/>
              </w:rPr>
              <w:t>по договорам социального найма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на конец прошлого года</w:t>
            </w:r>
            <w:r>
              <w:rPr>
                <w:rFonts w:ascii="Times New Roman CYR" w:hAnsi="Times New Roman CYR" w:cs="Times New Roman CYR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чел. 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129</w:t>
            </w:r>
          </w:p>
        </w:tc>
      </w:tr>
      <w:tr w:rsidR="00742634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3. </w:t>
            </w:r>
            <w:proofErr w:type="gramStart"/>
            <w:r>
              <w:rPr>
                <w:rFonts w:ascii="Times New Roman CYR" w:hAnsi="Times New Roman CYR" w:cs="Times New Roman CYR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 (стр. 1/стр. 2*100)</w:t>
            </w:r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13,14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4,48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634" w:rsidRDefault="00742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5,43</w:t>
            </w:r>
          </w:p>
        </w:tc>
      </w:tr>
    </w:tbl>
    <w:p w:rsidR="00742634" w:rsidRDefault="00742634" w:rsidP="0074263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</w:p>
    <w:p w:rsidR="00742634" w:rsidRDefault="00742634" w:rsidP="0074263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bookmarkStart w:id="0" w:name="_GoBack"/>
      <w:bookmarkEnd w:id="0"/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VIII. Организация муниципального управления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665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налоговых и неналоговых доходов бюджета Новоселовского района в общем объеме доходов без учета субвенций в 2019 году составила 13,75% и снизилась к уровню 2018 года на 2,07%% за счет уменьшения сельскохозяйственного налога.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2020 году значение данного показателя планируется с незначительным снижением (снижение налога на аренду и перехода основных налогоплательщиков с сельскохозяйственного налога на общую систему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налогообложения), на 2021 – 2022гг. показатель запланирован с незначительным ростом.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665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665FDA">
      <w:pPr>
        <w:autoSpaceDE w:val="0"/>
        <w:autoSpaceDN w:val="0"/>
        <w:adjustRightInd w:val="0"/>
        <w:spacing w:after="0" w:line="240" w:lineRule="auto"/>
        <w:ind w:firstLine="708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района на 01.01.2019 года   организаций муниципальной формы собственности, находящихся в стадии банкротства не имеется. МУП "Силуэт" находится в стадии ликвидации. Основных фондов муниципальной формы собственности у этого предприятие не имеется.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665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33. Объем не завершенного в установленные сроки строительства, осуществляемого за счет средств бюджета городского округа (муниципального района)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665FDA">
      <w:pPr>
        <w:autoSpaceDE w:val="0"/>
        <w:autoSpaceDN w:val="0"/>
        <w:adjustRightInd w:val="0"/>
        <w:spacing w:after="0" w:line="240" w:lineRule="auto"/>
        <w:ind w:firstLine="708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Новоселовского района в 2019 году объектов незавершенного строительства за счет средств района не было и в перспективе до 2022года не планируется.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665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836840" w:rsidRDefault="00836840" w:rsidP="00665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просроченной кредиторской задолженности по оплате труда (включая начисления на оплату труда) муниципальных бюджетных учреждений в общем объеме расходов муниципального образования на оплату труда (включая начисления на оплату труда) составляет 0%,так как кредиторской задолженности по оплате труда не имеется.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665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 в 2019 году увеличились на 817,51 рублей и составили 5051,77 рублей. В 2020 - 2022 годах значение данного показателя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планируется с незначительным уменьшением, что составит в 2022 году – 5036,31 рублей.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665FDA">
      <w:pPr>
        <w:autoSpaceDE w:val="0"/>
        <w:autoSpaceDN w:val="0"/>
        <w:adjustRightInd w:val="0"/>
        <w:spacing w:after="0" w:line="240" w:lineRule="auto"/>
        <w:ind w:firstLine="708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21.12.2012 года Решением Новоселовского районного Совета депутатов была  утверждена схема территориального планирования Новоселовского  района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37. Удовлетворенность населения деятельностью местного самоуправления городского округа (муниципального района)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65FDA" w:rsidRDefault="00665FDA" w:rsidP="00665F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Удовлетворенность населения деятельностью органов местного самоуправления в 2019 году незначительно снизилась (на 0,8%) и составила  59,8%.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38. Среднегодовая численность постоянного населения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65FDA" w:rsidRDefault="00665FDA" w:rsidP="00665F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Среднегодовая численность постоянного населения за 2019 год составила - 12655 человек и уменьшилась к уровню прошлого года на 162 человека. В перспективе планируется незначительное снижение показателя и к 2022 году планируемая численность населения составит - 12332 человека.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IX. Энергосбережение и повышение энергетической эффективности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36840" w:rsidRDefault="00836840" w:rsidP="00B5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39. 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39.1: электрическая энергия</w:t>
      </w:r>
    </w:p>
    <w:p w:rsidR="00836840" w:rsidRDefault="00836840" w:rsidP="0083684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данный показатель в 2019 году незначительно  уменьшился к уровню 2018 года   на 1 проживающего и  составил 1225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кВт·ч</w:t>
      </w:r>
      <w:proofErr w:type="spellEnd"/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2020  – 2022 гг. значение показателя планируется сохранить на уровне 2019 года. </w:t>
      </w:r>
    </w:p>
    <w:p w:rsidR="00836840" w:rsidRDefault="00836840" w:rsidP="0083684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585"/>
        <w:gridCol w:w="1526"/>
        <w:gridCol w:w="959"/>
        <w:gridCol w:w="1034"/>
        <w:gridCol w:w="1017"/>
        <w:gridCol w:w="930"/>
        <w:gridCol w:w="986"/>
      </w:tblGrid>
      <w:tr w:rsidR="00836840">
        <w:trPr>
          <w:trHeight w:val="42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2019 отчет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2020 оценка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2021 прогноз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2022 прогноз</w:t>
            </w:r>
          </w:p>
        </w:tc>
      </w:tr>
      <w:tr w:rsidR="00836840">
        <w:trPr>
          <w:trHeight w:val="70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39.1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электрическая энергия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кВт·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1 проживающего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1241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1225</w:t>
            </w:r>
          </w:p>
        </w:tc>
      </w:tr>
      <w:tr w:rsidR="00836840">
        <w:trPr>
          <w:trHeight w:val="45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 потребления электрической энергии в многоквартирных домах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3276245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3222977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3222977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3222977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3222977</w:t>
            </w:r>
          </w:p>
        </w:tc>
      </w:tr>
      <w:tr w:rsidR="00836840">
        <w:trPr>
          <w:trHeight w:val="67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проживающих в многоквартирных домах, которым отпущен соответствующий энергетический ресурс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2631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287</w:t>
            </w:r>
          </w:p>
        </w:tc>
      </w:tr>
    </w:tbl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39.2 тепловая энергия: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</w:rPr>
        <w:t>- данный показатель незначительно уменьшился к уровню 2018 года на 0,01 Гкал  и составил 0,43Гкал на 1 кв.м. общей площади.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)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в 2019 году уменьшился в связи с тем, что ранее в МКД были включены 2-х квартирные дома, в отчете за 2019 год данные дома отнесены к жилым домам. Прогнозируемые показатели на 2020-2022 годы останутся на уровне 2019 года, так как не планируется увеличение тепловых мощностей и количества потребителей данного ресурса.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34"/>
        <w:gridCol w:w="3052"/>
        <w:gridCol w:w="1559"/>
        <w:gridCol w:w="852"/>
        <w:gridCol w:w="850"/>
        <w:gridCol w:w="851"/>
        <w:gridCol w:w="992"/>
        <w:gridCol w:w="992"/>
      </w:tblGrid>
      <w:tr w:rsidR="00836840">
        <w:trPr>
          <w:trHeight w:val="4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№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Единицы измерения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2019 отчет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2020 оценка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2021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2022 прогноз</w:t>
            </w:r>
          </w:p>
        </w:tc>
      </w:tr>
      <w:tr w:rsidR="00836840">
        <w:trPr>
          <w:trHeight w:val="4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39.2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тепловая энергия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Гкал на 1 кв. метр общей площади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0,43</w:t>
            </w:r>
          </w:p>
        </w:tc>
      </w:tr>
      <w:tr w:rsidR="00836840">
        <w:trPr>
          <w:trHeight w:val="4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объем потребленной тепловой энергии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Гкал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29655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23660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23660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23660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23660</w:t>
            </w:r>
          </w:p>
        </w:tc>
      </w:tr>
      <w:tr w:rsidR="00836840">
        <w:trPr>
          <w:trHeight w:val="6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общая площадь жилых помещений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кв. метр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66736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54920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54920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54920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54920</w:t>
            </w:r>
          </w:p>
        </w:tc>
      </w:tr>
    </w:tbl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Показатель 39.3 горячая вода:</w:t>
      </w:r>
    </w:p>
    <w:p w:rsidR="00836840" w:rsidRDefault="00836840" w:rsidP="0083684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- Удельная величина потребления горячего водоснабжения в многоквартирных домах в 2019 году относительно 2018 года снизилась на 69,86% и составила 5,64 м</w:t>
      </w:r>
      <w:r>
        <w:rPr>
          <w:rFonts w:ascii="Times New Roman CYR" w:hAnsi="Times New Roman CYR" w:cs="Times New Roman CYR"/>
          <w:sz w:val="28"/>
          <w:szCs w:val="28"/>
          <w:u w:color="FF0000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на 1 проживающего снижение за счет уменьшения числа потребителей и снижения фактического потребления по индивидуальным приборам учета. В перспективе до 2022 года планируется сохранить значение данного показателя.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CYR" w:hAnsi="Arial CYR" w:cs="Arial CYR"/>
          <w:sz w:val="20"/>
          <w:szCs w:val="20"/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3035"/>
        <w:gridCol w:w="1526"/>
        <w:gridCol w:w="959"/>
        <w:gridCol w:w="817"/>
        <w:gridCol w:w="852"/>
        <w:gridCol w:w="930"/>
        <w:gridCol w:w="986"/>
      </w:tblGrid>
      <w:tr w:rsidR="00836840">
        <w:trPr>
          <w:trHeight w:val="42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№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Наименование показателя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Единицы измерения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2019 отчет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2020 оценка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2021 прогноз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2022 прогноз</w:t>
            </w:r>
          </w:p>
        </w:tc>
      </w:tr>
      <w:tr w:rsidR="00836840">
        <w:trPr>
          <w:trHeight w:val="70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39.3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горячая вода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куб. метров на 1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проживающего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9,58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5,64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5,64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5,64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5,64</w:t>
            </w:r>
          </w:p>
        </w:tc>
      </w:tr>
      <w:tr w:rsidR="00836840">
        <w:trPr>
          <w:trHeight w:val="45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объем потребления воды (горячей) в многоквартирных домах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куб. 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9433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5129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5129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5129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5129</w:t>
            </w:r>
          </w:p>
        </w:tc>
      </w:tr>
      <w:tr w:rsidR="00836840">
        <w:trPr>
          <w:trHeight w:val="67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число проживающих в многоквартирных домах, которым отпущен соответствующий энергетический ресурс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человек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985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909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909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909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909</w:t>
            </w:r>
          </w:p>
        </w:tc>
      </w:tr>
    </w:tbl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Показатель 39.4 холодная вода:</w:t>
      </w:r>
    </w:p>
    <w:p w:rsidR="00836840" w:rsidRDefault="00836840" w:rsidP="0083684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- Удельная величина потребления холодного водоснабжения в многоквартирных домах в 2019 году относительно 2018 года увеличилась за счет того что из МКД исключены 2-х квартирные дома, большинство из которых без централизованного водоотведения.</w:t>
      </w:r>
    </w:p>
    <w:p w:rsidR="00836840" w:rsidRDefault="00836840" w:rsidP="00836840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Объем потребления холодного водоснабжения в 2019 году составил      135,27 тыс. м3, (2018 – 193,52 тыс. м3) число проживающих в 2019 году 2867 чел. (2018 – 8473 чел.).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прогнозируемом периоде 2020-2022 годов значительного изменения показателя не планируется.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34"/>
        <w:gridCol w:w="2343"/>
        <w:gridCol w:w="1701"/>
        <w:gridCol w:w="993"/>
        <w:gridCol w:w="992"/>
        <w:gridCol w:w="992"/>
        <w:gridCol w:w="1048"/>
        <w:gridCol w:w="1043"/>
      </w:tblGrid>
      <w:tr w:rsidR="00836840">
        <w:trPr>
          <w:trHeight w:val="4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№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Единицы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2019 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2020 оценка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2021 прогноз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2022 прогноз</w:t>
            </w:r>
          </w:p>
        </w:tc>
      </w:tr>
      <w:tr w:rsidR="00836840">
        <w:trPr>
          <w:trHeight w:val="4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39.4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холодная 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куб. метров на 1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проживающего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47,18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45,80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44,60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43,50</w:t>
            </w:r>
          </w:p>
        </w:tc>
      </w:tr>
      <w:tr w:rsidR="00836840">
        <w:trPr>
          <w:trHeight w:val="45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объем потребления воды (холодной)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куб.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193520,0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135270,0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840" w:rsidRDefault="00836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131308,6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127868,2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124714,5</w:t>
            </w:r>
          </w:p>
        </w:tc>
      </w:tr>
      <w:tr w:rsidR="00836840">
        <w:trPr>
          <w:trHeight w:val="6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число проживающих в многоквартирных домах, которым отпущен соответствующий энергетический ресурс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  8473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2867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2867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2867</w:t>
            </w:r>
          </w:p>
        </w:tc>
      </w:tr>
    </w:tbl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Показатель 39.5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- на территории Новоселовского района  многоквартирными домами природный газ не потребляется. 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36840" w:rsidRDefault="00836840" w:rsidP="00B5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Удельная величина потребления энергетических ресурсов муниципальными бюджетными учреждениями по энергоресурсам: тепловая энергия и горячая вода - имеет положительную динамику, т.е. потребление в 2019 году к уровню 2018 года  по данным энергоресурсам уменьшилась.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По показателю 40.1.  За 2019 год потребление электроэнергии бюджетными учреждениями составило - 3325190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кВтч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, среднегодовая численность  населения составила – 12655 человек, следовательно, удельная величина потребления электрической энергии кВт/</w:t>
      </w: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ч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на 1 человека населения   составила 262,76 кВт/ч на 1 человека населения и уменьшилась  на 9,2 % (24,07кВт/ч), уменьшение за счет меньшего потребления данного энергоресурса.  На перспективу до 2022 года данный показатель планируется сохранить на уровне 2019 года.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По показателю 40.2 за 2019 год потребление тепловой энергии бюджетными учреждениями составило – 4817,93 Гкал, общая площадь зданий составляет - 30830м</w:t>
      </w:r>
      <w:r>
        <w:rPr>
          <w:rFonts w:ascii="Times New Roman CYR" w:hAnsi="Times New Roman CYR" w:cs="Times New Roman CYR"/>
          <w:sz w:val="28"/>
          <w:szCs w:val="28"/>
          <w:u w:color="FF0000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  <w:u w:color="FF0000"/>
          <w:vertAlign w:val="subscript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следовательно, удельная величина потребления тепловой энергии муниципальными бюджетными учреждениями (Гкал на 1 кв. метр общей площади) составила 0,156 Гкал на 1 кв. метр общей площади и уменьшилась к уровню 2018 года на 9% , до 2022 года значение данного показателя планируется без</w:t>
      </w:r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изменения.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По показателю 40.3 за 2019 год потребление горячей воды бюджетными учреждениями составило – 640,58 м</w:t>
      </w:r>
      <w:r>
        <w:rPr>
          <w:rFonts w:ascii="Times New Roman CYR" w:hAnsi="Times New Roman CYR" w:cs="Times New Roman CYR"/>
          <w:sz w:val="28"/>
          <w:szCs w:val="28"/>
          <w:u w:color="FF0000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  <w:u w:color="FF0000"/>
          <w:vertAlign w:val="subscript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численность  населения составила – 12655 человек, следовательно,  удельная величина потребления горячей воды куб. метров на 1 человека населения составила 0,05 и уменьшилась в 2 раза. Уменьшение значения показателя за счет снижения потребления данного энергоресурса. Значение показателя на 2020 год и в перспективе до 2022 года планируется без изменения.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По показателю 40.4.  за 2019 год потребление холодной воды бюджетными учреждениями составило – 18704,05 м</w:t>
      </w:r>
      <w:r>
        <w:rPr>
          <w:rFonts w:ascii="Times New Roman CYR" w:hAnsi="Times New Roman CYR" w:cs="Times New Roman CYR"/>
          <w:sz w:val="28"/>
          <w:szCs w:val="28"/>
          <w:u w:color="FF0000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, численность  населения составила – 12655 человек, следовательно, удельная величина потребления холодной воды куб. метров на 1 человека населения составила 1,478 куб. метра и уменьшилась на 6,9% (0,102куб. метра  на 1 человека населения). Планируемое значение показателя на 2020 год и в перспективе до 2022 года останется без изменения.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>Показатель 40.5 «Природный газ» - природный газ бюджетными учреждениями не потребляется</w:t>
      </w: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36840" w:rsidRDefault="00836840" w:rsidP="00B5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41.</w:t>
      </w:r>
      <w:r w:rsidR="00B561D5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 </w:t>
      </w:r>
      <w:proofErr w:type="gramStart"/>
      <w:r w:rsidR="00B561D5" w:rsidRPr="00B561D5"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(при наличии):</w:t>
      </w:r>
      <w:proofErr w:type="gramEnd"/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36840" w:rsidRPr="00B561D5" w:rsidRDefault="00836840" w:rsidP="00B56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B561D5">
        <w:rPr>
          <w:rFonts w:ascii="Times New Roman CYR" w:hAnsi="Times New Roman CYR" w:cs="Times New Roman CYR"/>
          <w:sz w:val="28"/>
          <w:szCs w:val="28"/>
          <w:u w:color="FF0000"/>
        </w:rPr>
        <w:t>41.1</w:t>
      </w:r>
      <w:proofErr w:type="gramStart"/>
      <w:r w:rsidR="00B561D5" w:rsidRPr="00B561D5"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 w:rsidRPr="00B561D5">
        <w:rPr>
          <w:rFonts w:ascii="Times New Roman" w:hAnsi="Times New Roman" w:cs="Times New Roman"/>
          <w:color w:val="000000"/>
          <w:sz w:val="28"/>
          <w:szCs w:val="28"/>
          <w:u w:color="FF0000"/>
        </w:rPr>
        <w:t>В</w:t>
      </w:r>
      <w:proofErr w:type="gramEnd"/>
      <w:r w:rsidRPr="00B561D5">
        <w:rPr>
          <w:rFonts w:ascii="Times New Roman" w:hAnsi="Times New Roman" w:cs="Times New Roman"/>
          <w:color w:val="000000"/>
          <w:sz w:val="28"/>
          <w:szCs w:val="28"/>
          <w:u w:color="FF0000"/>
        </w:rPr>
        <w:t xml:space="preserve"> 2019 году в сфере культуры независимая оценка качества проводилась только в МБУК «Новоселовский исторический музей», итоговая оценка по совокупности общих критериев составили 53,2.</w:t>
      </w:r>
      <w:hyperlink r:id="rId7" w:history="1">
        <w:r w:rsidRPr="00B561D5">
          <w:rPr>
            <w:rFonts w:ascii="Times New Roman" w:hAnsi="Times New Roman" w:cs="Times New Roman"/>
            <w:color w:val="265FA6"/>
            <w:sz w:val="28"/>
            <w:szCs w:val="28"/>
            <w:u w:val="single" w:color="FF0000"/>
          </w:rPr>
          <w:br/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83"/>
        <w:gridCol w:w="3677"/>
      </w:tblGrid>
      <w:tr w:rsidR="00836840">
        <w:trPr>
          <w:trHeight w:val="88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lastRenderedPageBreak/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/п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организации, в отношении которой проведена независимая оценка качества за отчетный год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Значение показателя оценки качества по организации</w:t>
            </w:r>
          </w:p>
        </w:tc>
      </w:tr>
      <w:tr w:rsidR="00836840">
        <w:trPr>
          <w:trHeight w:val="31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в МБУК «Новоселовский исторический музей»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53,2</w:t>
            </w:r>
          </w:p>
        </w:tc>
      </w:tr>
    </w:tbl>
    <w:p w:rsidR="00836840" w:rsidRDefault="00836840" w:rsidP="00836840">
      <w:pPr>
        <w:autoSpaceDE w:val="0"/>
        <w:autoSpaceDN w:val="0"/>
        <w:adjustRightInd w:val="0"/>
        <w:rPr>
          <w:rFonts w:ascii="Calibri" w:hAnsi="Calibri" w:cs="Calibri"/>
          <w:u w:color="FF0000"/>
        </w:rPr>
      </w:pPr>
    </w:p>
    <w:p w:rsidR="00836840" w:rsidRPr="00B561D5" w:rsidRDefault="00836840" w:rsidP="00B561D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B561D5">
        <w:rPr>
          <w:rFonts w:ascii="Times New Roman CYR" w:hAnsi="Times New Roman CYR" w:cs="Times New Roman CYR"/>
          <w:sz w:val="28"/>
          <w:szCs w:val="28"/>
          <w:u w:color="FF0000"/>
        </w:rPr>
        <w:t>41.2.</w:t>
      </w:r>
      <w:r w:rsidR="00DB239D"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 w:rsidRPr="00B561D5">
        <w:rPr>
          <w:rFonts w:ascii="Times New Roman CYR" w:hAnsi="Times New Roman CYR" w:cs="Times New Roman CYR"/>
          <w:sz w:val="28"/>
          <w:szCs w:val="28"/>
          <w:u w:color="FF0000"/>
        </w:rPr>
        <w:t xml:space="preserve">В сфере образования независимая оценка качества условий осуществления образовательной деятельности </w:t>
      </w:r>
      <w:proofErr w:type="gramStart"/>
      <w:r w:rsidRPr="00B561D5">
        <w:rPr>
          <w:rFonts w:ascii="Times New Roman CYR" w:hAnsi="Times New Roman CYR" w:cs="Times New Roman CYR"/>
          <w:sz w:val="28"/>
          <w:szCs w:val="28"/>
          <w:u w:color="FF0000"/>
        </w:rPr>
        <w:t>организациями, осуществляющими образовательную деятельность</w:t>
      </w:r>
      <w:r w:rsidRPr="00B561D5">
        <w:rPr>
          <w:rFonts w:ascii="Calibri" w:hAnsi="Calibri" w:cs="Calibri"/>
          <w:sz w:val="28"/>
          <w:szCs w:val="28"/>
          <w:u w:color="FF0000"/>
        </w:rPr>
        <w:t xml:space="preserve"> </w:t>
      </w:r>
      <w:r w:rsidRPr="00B561D5">
        <w:rPr>
          <w:rFonts w:ascii="Times New Roman CYR" w:hAnsi="Times New Roman CYR" w:cs="Times New Roman CYR"/>
          <w:sz w:val="28"/>
          <w:szCs w:val="28"/>
          <w:u w:color="FF0000"/>
        </w:rPr>
        <w:t>в 2017 и 2018 годах не проводилась</w:t>
      </w:r>
      <w:proofErr w:type="gramEnd"/>
      <w:r w:rsidRPr="00B561D5">
        <w:rPr>
          <w:rFonts w:ascii="Times New Roman CYR" w:hAnsi="Times New Roman CYR" w:cs="Times New Roman CYR"/>
          <w:sz w:val="28"/>
          <w:szCs w:val="28"/>
          <w:u w:color="FF0000"/>
        </w:rPr>
        <w:t>, в 2019 году по семи организациям.</w:t>
      </w:r>
    </w:p>
    <w:p w:rsidR="00836840" w:rsidRPr="00B561D5" w:rsidRDefault="00836840" w:rsidP="00B561D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B561D5">
        <w:rPr>
          <w:rFonts w:ascii="Times New Roman CYR" w:hAnsi="Times New Roman CYR" w:cs="Times New Roman CYR"/>
          <w:sz w:val="28"/>
          <w:szCs w:val="28"/>
          <w:u w:color="FF0000"/>
        </w:rPr>
        <w:t xml:space="preserve">Значения средневзвешенной суммы по всем  критериям оценки качества по каждому учреждению отдельно за 2019 год: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83"/>
        <w:gridCol w:w="3677"/>
      </w:tblGrid>
      <w:tr w:rsidR="00836840">
        <w:trPr>
          <w:trHeight w:val="88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/п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организации, в отношении которой проведена независимая оценка качества за отчетный год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Значение показателя оценки качества по организации</w:t>
            </w:r>
          </w:p>
        </w:tc>
      </w:tr>
      <w:tr w:rsidR="00836840">
        <w:trPr>
          <w:trHeight w:val="31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МБОУ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Анашенская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СОШ №1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84,72</w:t>
            </w:r>
          </w:p>
        </w:tc>
      </w:tr>
      <w:tr w:rsidR="00836840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МБОУ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Бараитская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СОШ №8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77,36</w:t>
            </w:r>
          </w:p>
        </w:tc>
      </w:tr>
      <w:tr w:rsidR="00836840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МБОУ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Комская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СОШ№4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86,98</w:t>
            </w:r>
          </w:p>
        </w:tc>
      </w:tr>
      <w:tr w:rsidR="00836840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МБОУ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Легостаевская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СОШ №11 имени Р.В.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Можнова</w:t>
            </w:r>
            <w:proofErr w:type="spell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83,54</w:t>
            </w:r>
          </w:p>
        </w:tc>
      </w:tr>
      <w:tr w:rsidR="00836840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МБОУ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Светлолобовская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СОШ №6 имени героя России М.И.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Мудрова</w:t>
            </w:r>
            <w:proofErr w:type="spell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86,64</w:t>
            </w:r>
          </w:p>
        </w:tc>
      </w:tr>
      <w:tr w:rsidR="00836840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МБДОУ Новоселовский детский сад «Росинка» №24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86,26</w:t>
            </w:r>
          </w:p>
        </w:tc>
      </w:tr>
      <w:tr w:rsidR="00836840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7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МБДОУ Новоселовский детский сад «Солнышко» №25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40" w:rsidRDefault="0083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84,22</w:t>
            </w:r>
          </w:p>
        </w:tc>
      </w:tr>
    </w:tbl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36840" w:rsidRDefault="00836840" w:rsidP="008368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X. Проблемы при формировании доклада</w:t>
      </w:r>
    </w:p>
    <w:p w:rsidR="00F743E3" w:rsidRDefault="00F743E3"/>
    <w:sectPr w:rsidR="00F743E3" w:rsidSect="00DB239D">
      <w:headerReference w:type="default" r:id="rId8"/>
      <w:pgSz w:w="12240" w:h="15840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B4" w:rsidRDefault="00D632B4" w:rsidP="00B561D5">
      <w:pPr>
        <w:spacing w:after="0" w:line="240" w:lineRule="auto"/>
      </w:pPr>
      <w:r>
        <w:separator/>
      </w:r>
    </w:p>
  </w:endnote>
  <w:endnote w:type="continuationSeparator" w:id="0">
    <w:p w:rsidR="00D632B4" w:rsidRDefault="00D632B4" w:rsidP="00B5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TU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B4" w:rsidRDefault="00D632B4" w:rsidP="00B561D5">
      <w:pPr>
        <w:spacing w:after="0" w:line="240" w:lineRule="auto"/>
      </w:pPr>
      <w:r>
        <w:separator/>
      </w:r>
    </w:p>
  </w:footnote>
  <w:footnote w:type="continuationSeparator" w:id="0">
    <w:p w:rsidR="00D632B4" w:rsidRDefault="00D632B4" w:rsidP="00B56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442886"/>
      <w:docPartObj>
        <w:docPartGallery w:val="Page Numbers (Top of Page)"/>
        <w:docPartUnique/>
      </w:docPartObj>
    </w:sdtPr>
    <w:sdtEndPr/>
    <w:sdtContent>
      <w:p w:rsidR="000C1A04" w:rsidRDefault="000C1A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634">
          <w:rPr>
            <w:noProof/>
          </w:rPr>
          <w:t>28</w:t>
        </w:r>
        <w:r>
          <w:fldChar w:fldCharType="end"/>
        </w:r>
      </w:p>
    </w:sdtContent>
  </w:sdt>
  <w:p w:rsidR="000C1A04" w:rsidRDefault="000C1A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40"/>
    <w:rsid w:val="000C13C0"/>
    <w:rsid w:val="000C1A04"/>
    <w:rsid w:val="00156EF2"/>
    <w:rsid w:val="00264E5D"/>
    <w:rsid w:val="003F15EE"/>
    <w:rsid w:val="00665FDA"/>
    <w:rsid w:val="00742634"/>
    <w:rsid w:val="00836840"/>
    <w:rsid w:val="008B3827"/>
    <w:rsid w:val="00A51488"/>
    <w:rsid w:val="00AF5990"/>
    <w:rsid w:val="00B561D5"/>
    <w:rsid w:val="00D632B4"/>
    <w:rsid w:val="00DA6EAA"/>
    <w:rsid w:val="00DB239D"/>
    <w:rsid w:val="00F7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1D5"/>
  </w:style>
  <w:style w:type="paragraph" w:styleId="a5">
    <w:name w:val="footer"/>
    <w:basedOn w:val="a"/>
    <w:link w:val="a6"/>
    <w:uiPriority w:val="99"/>
    <w:unhideWhenUsed/>
    <w:rsid w:val="00B56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1D5"/>
  </w:style>
  <w:style w:type="paragraph" w:styleId="a7">
    <w:name w:val="Balloon Text"/>
    <w:basedOn w:val="a"/>
    <w:link w:val="a8"/>
    <w:uiPriority w:val="99"/>
    <w:semiHidden/>
    <w:unhideWhenUsed/>
    <w:rsid w:val="003F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1D5"/>
  </w:style>
  <w:style w:type="paragraph" w:styleId="a5">
    <w:name w:val="footer"/>
    <w:basedOn w:val="a"/>
    <w:link w:val="a6"/>
    <w:uiPriority w:val="99"/>
    <w:unhideWhenUsed/>
    <w:rsid w:val="00B56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1D5"/>
  </w:style>
  <w:style w:type="paragraph" w:styleId="a7">
    <w:name w:val="Balloon Text"/>
    <w:basedOn w:val="a"/>
    <w:link w:val="a8"/>
    <w:uiPriority w:val="99"/>
    <w:semiHidden/>
    <w:unhideWhenUsed/>
    <w:rsid w:val="003F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s.gov.ru/pub/info-card/119039?activeTab=3&amp;organizationGroup=109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28</Pages>
  <Words>8492</Words>
  <Characters>48410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Елена Васильевна</cp:lastModifiedBy>
  <cp:revision>7</cp:revision>
  <cp:lastPrinted>2020-04-28T07:07:00Z</cp:lastPrinted>
  <dcterms:created xsi:type="dcterms:W3CDTF">2020-04-27T09:21:00Z</dcterms:created>
  <dcterms:modified xsi:type="dcterms:W3CDTF">2020-05-28T03:46:00Z</dcterms:modified>
</cp:coreProperties>
</file>