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1F" w:rsidRDefault="001E201F" w:rsidP="001E20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>Новоселовского района</w:t>
      </w:r>
    </w:p>
    <w:p w:rsidR="001E201F" w:rsidRPr="00FF437F" w:rsidRDefault="001E201F" w:rsidP="001E20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Красноярского края</w:t>
      </w:r>
    </w:p>
    <w:p w:rsidR="001E201F" w:rsidRPr="001E201F" w:rsidRDefault="001E201F" w:rsidP="001E20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201F" w:rsidRPr="00FF437F" w:rsidRDefault="001E201F" w:rsidP="001E20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Извещение о проведении торгов</w:t>
      </w:r>
    </w:p>
    <w:p w:rsidR="001E201F" w:rsidRPr="00FF437F" w:rsidRDefault="001E201F" w:rsidP="001E20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201F" w:rsidRPr="001E201F" w:rsidRDefault="001E201F" w:rsidP="001E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 xml:space="preserve">Организатор торгов: </w:t>
      </w:r>
      <w:r>
        <w:rPr>
          <w:rFonts w:ascii="Times New Roman" w:hAnsi="Times New Roman" w:cs="Times New Roman"/>
          <w:sz w:val="28"/>
        </w:rPr>
        <w:t xml:space="preserve">Отдел по управлению муниципальным имуществом администрации Новоселовского района. </w:t>
      </w:r>
    </w:p>
    <w:p w:rsidR="001E201F" w:rsidRPr="001E201F" w:rsidRDefault="001E201F" w:rsidP="001E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Место нахожд</w:t>
      </w:r>
      <w:r>
        <w:rPr>
          <w:rFonts w:ascii="Times New Roman" w:hAnsi="Times New Roman" w:cs="Times New Roman"/>
          <w:sz w:val="28"/>
        </w:rPr>
        <w:t>ения организатора торгов: 662430, Красноярский край, Новоселовский район, с. Новоселово, ул. 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нина, 9</w:t>
      </w:r>
      <w:r w:rsidRPr="001E201F">
        <w:rPr>
          <w:rFonts w:ascii="Times New Roman" w:hAnsi="Times New Roman" w:cs="Times New Roman"/>
          <w:sz w:val="28"/>
        </w:rPr>
        <w:t>. Тел 8(39</w:t>
      </w:r>
      <w:r>
        <w:rPr>
          <w:rFonts w:ascii="Times New Roman" w:hAnsi="Times New Roman" w:cs="Times New Roman"/>
          <w:sz w:val="28"/>
        </w:rPr>
        <w:t>147</w:t>
      </w:r>
      <w:r w:rsidRPr="001E201F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91173</w:t>
      </w:r>
      <w:r w:rsidRPr="001E201F">
        <w:rPr>
          <w:rFonts w:ascii="Times New Roman" w:hAnsi="Times New Roman" w:cs="Times New Roman"/>
          <w:sz w:val="28"/>
        </w:rPr>
        <w:t xml:space="preserve">. Адрес электронной почты: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kumi</w:t>
      </w:r>
      <w:proofErr w:type="spellEnd"/>
      <w:r w:rsidRPr="001E201F">
        <w:rPr>
          <w:rFonts w:ascii="Times New Roman" w:hAnsi="Times New Roman" w:cs="Times New Roman"/>
          <w:sz w:val="28"/>
        </w:rPr>
        <w:t>.2011@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1E201F">
        <w:rPr>
          <w:rFonts w:ascii="Times New Roman" w:hAnsi="Times New Roman" w:cs="Times New Roman"/>
          <w:sz w:val="28"/>
        </w:rPr>
        <w:t>.</w:t>
      </w:r>
      <w:proofErr w:type="spellStart"/>
      <w:r w:rsidRPr="001E201F">
        <w:rPr>
          <w:rFonts w:ascii="Times New Roman" w:hAnsi="Times New Roman" w:cs="Times New Roman"/>
          <w:sz w:val="28"/>
        </w:rPr>
        <w:t>ru</w:t>
      </w:r>
      <w:proofErr w:type="spellEnd"/>
      <w:r w:rsidR="00A5296D">
        <w:rPr>
          <w:rFonts w:ascii="Times New Roman" w:hAnsi="Times New Roman" w:cs="Times New Roman"/>
          <w:sz w:val="28"/>
        </w:rPr>
        <w:t>.</w:t>
      </w:r>
    </w:p>
    <w:p w:rsidR="001E201F" w:rsidRPr="001E201F" w:rsidRDefault="001E201F" w:rsidP="001E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Почтовый адрес организатора торгов: 662430, Красноярский край, Новоселовский район, с. Новоселово, ул. Лен</w:t>
      </w:r>
      <w:r w:rsidRPr="001E201F">
        <w:rPr>
          <w:rFonts w:ascii="Times New Roman" w:hAnsi="Times New Roman" w:cs="Times New Roman"/>
          <w:sz w:val="28"/>
        </w:rPr>
        <w:t>и</w:t>
      </w:r>
      <w:r w:rsidR="00A5296D">
        <w:rPr>
          <w:rFonts w:ascii="Times New Roman" w:hAnsi="Times New Roman" w:cs="Times New Roman"/>
          <w:sz w:val="28"/>
        </w:rPr>
        <w:t>на, 9.</w:t>
      </w:r>
    </w:p>
    <w:p w:rsidR="001E201F" w:rsidRPr="003044BB" w:rsidRDefault="001E201F" w:rsidP="001E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44BB">
        <w:rPr>
          <w:rFonts w:ascii="Times New Roman" w:hAnsi="Times New Roman" w:cs="Times New Roman"/>
          <w:sz w:val="28"/>
        </w:rPr>
        <w:t>Реквизиты решения о проведен</w:t>
      </w:r>
      <w:proofErr w:type="gramStart"/>
      <w:r w:rsidRPr="003044BB">
        <w:rPr>
          <w:rFonts w:ascii="Times New Roman" w:hAnsi="Times New Roman" w:cs="Times New Roman"/>
          <w:sz w:val="28"/>
        </w:rPr>
        <w:t>ии ау</w:t>
      </w:r>
      <w:proofErr w:type="gramEnd"/>
      <w:r w:rsidRPr="003044BB">
        <w:rPr>
          <w:rFonts w:ascii="Times New Roman" w:hAnsi="Times New Roman" w:cs="Times New Roman"/>
          <w:sz w:val="28"/>
        </w:rPr>
        <w:t xml:space="preserve">кциона: постановление администрации Новоселовского района Красноярского края от </w:t>
      </w:r>
      <w:r w:rsidR="005E55DF">
        <w:rPr>
          <w:rFonts w:ascii="Times New Roman" w:hAnsi="Times New Roman" w:cs="Times New Roman"/>
          <w:sz w:val="28"/>
        </w:rPr>
        <w:t>11.06.2024 № 481</w:t>
      </w:r>
      <w:r w:rsidR="00362E04" w:rsidRPr="003044BB">
        <w:rPr>
          <w:rFonts w:ascii="Times New Roman" w:hAnsi="Times New Roman" w:cs="Times New Roman"/>
          <w:sz w:val="28"/>
        </w:rPr>
        <w:t>.</w:t>
      </w:r>
    </w:p>
    <w:p w:rsidR="001E201F" w:rsidRDefault="001E201F" w:rsidP="001E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Предмет торгов:</w:t>
      </w:r>
      <w:r>
        <w:rPr>
          <w:rFonts w:ascii="Times New Roman" w:hAnsi="Times New Roman" w:cs="Times New Roman"/>
          <w:sz w:val="28"/>
        </w:rPr>
        <w:t xml:space="preserve"> п</w:t>
      </w:r>
      <w:r w:rsidRPr="001E201F">
        <w:rPr>
          <w:rFonts w:ascii="Times New Roman" w:hAnsi="Times New Roman" w:cs="Times New Roman"/>
          <w:sz w:val="28"/>
        </w:rPr>
        <w:t>родажа п</w:t>
      </w:r>
      <w:r w:rsidR="00362E04">
        <w:rPr>
          <w:rFonts w:ascii="Times New Roman" w:hAnsi="Times New Roman" w:cs="Times New Roman"/>
          <w:sz w:val="28"/>
        </w:rPr>
        <w:t>рава на размещение нестационарного торгового</w:t>
      </w:r>
      <w:r w:rsidR="001217A7">
        <w:rPr>
          <w:rFonts w:ascii="Times New Roman" w:hAnsi="Times New Roman" w:cs="Times New Roman"/>
          <w:sz w:val="28"/>
        </w:rPr>
        <w:t xml:space="preserve"> объекта</w:t>
      </w:r>
      <w:r w:rsidRPr="001E201F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1560"/>
        <w:gridCol w:w="1275"/>
        <w:gridCol w:w="1560"/>
        <w:gridCol w:w="2693"/>
        <w:gridCol w:w="1701"/>
        <w:gridCol w:w="1417"/>
        <w:gridCol w:w="2127"/>
        <w:gridCol w:w="1842"/>
      </w:tblGrid>
      <w:tr w:rsidR="00FE79AD" w:rsidTr="00C568A5">
        <w:tc>
          <w:tcPr>
            <w:tcW w:w="675" w:type="dxa"/>
            <w:vAlign w:val="center"/>
          </w:tcPr>
          <w:p w:rsidR="001E201F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№ лота</w:t>
            </w:r>
          </w:p>
        </w:tc>
        <w:tc>
          <w:tcPr>
            <w:tcW w:w="1560" w:type="dxa"/>
            <w:vAlign w:val="center"/>
          </w:tcPr>
          <w:p w:rsidR="00362E04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  <w:p w:rsidR="001E201F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размещения</w:t>
            </w:r>
          </w:p>
        </w:tc>
        <w:tc>
          <w:tcPr>
            <w:tcW w:w="1275" w:type="dxa"/>
            <w:vAlign w:val="center"/>
          </w:tcPr>
          <w:p w:rsidR="00FF437F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 xml:space="preserve">Тип </w:t>
            </w:r>
          </w:p>
          <w:p w:rsidR="001E201F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1E201F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Специализ</w:t>
            </w:r>
            <w:r w:rsidRPr="00C568A5">
              <w:rPr>
                <w:rFonts w:ascii="Times New Roman" w:hAnsi="Times New Roman" w:cs="Times New Roman"/>
                <w:sz w:val="24"/>
              </w:rPr>
              <w:t>а</w:t>
            </w:r>
            <w:r w:rsidRPr="00C568A5">
              <w:rPr>
                <w:rFonts w:ascii="Times New Roman" w:hAnsi="Times New Roman" w:cs="Times New Roman"/>
                <w:sz w:val="24"/>
              </w:rPr>
              <w:t>ция</w:t>
            </w:r>
          </w:p>
        </w:tc>
        <w:tc>
          <w:tcPr>
            <w:tcW w:w="2693" w:type="dxa"/>
            <w:vAlign w:val="center"/>
          </w:tcPr>
          <w:p w:rsidR="00FE79AD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 xml:space="preserve">Площадь </w:t>
            </w:r>
          </w:p>
          <w:p w:rsidR="00FE79AD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 xml:space="preserve">земельного участка, </w:t>
            </w:r>
          </w:p>
          <w:p w:rsidR="001E4338" w:rsidRDefault="001E201F" w:rsidP="00C56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занимаемого нестаци</w:t>
            </w:r>
            <w:r w:rsidRPr="00C568A5">
              <w:rPr>
                <w:rFonts w:ascii="Times New Roman" w:hAnsi="Times New Roman" w:cs="Times New Roman"/>
                <w:sz w:val="24"/>
              </w:rPr>
              <w:t>о</w:t>
            </w:r>
            <w:r w:rsidRPr="00C568A5">
              <w:rPr>
                <w:rFonts w:ascii="Times New Roman" w:hAnsi="Times New Roman" w:cs="Times New Roman"/>
                <w:sz w:val="24"/>
              </w:rPr>
              <w:t xml:space="preserve">нарным торговым </w:t>
            </w:r>
          </w:p>
          <w:p w:rsidR="001E201F" w:rsidRPr="00C568A5" w:rsidRDefault="001E201F" w:rsidP="00C56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объектом, кв.м.</w:t>
            </w:r>
          </w:p>
        </w:tc>
        <w:tc>
          <w:tcPr>
            <w:tcW w:w="1701" w:type="dxa"/>
            <w:vAlign w:val="center"/>
          </w:tcPr>
          <w:p w:rsidR="00154713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 xml:space="preserve">Период </w:t>
            </w:r>
          </w:p>
          <w:p w:rsidR="00154713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 xml:space="preserve">размещения </w:t>
            </w:r>
          </w:p>
          <w:p w:rsidR="001E201F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1417" w:type="dxa"/>
            <w:vAlign w:val="center"/>
          </w:tcPr>
          <w:p w:rsidR="001E201F" w:rsidRPr="00C568A5" w:rsidRDefault="001E201F" w:rsidP="001E2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Начальная цена лота, руб.</w:t>
            </w:r>
          </w:p>
        </w:tc>
        <w:tc>
          <w:tcPr>
            <w:tcW w:w="2127" w:type="dxa"/>
            <w:vAlign w:val="center"/>
          </w:tcPr>
          <w:p w:rsidR="001E201F" w:rsidRPr="00C568A5" w:rsidRDefault="001E201F" w:rsidP="00C56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Шаг аукциона, руб.10%</w:t>
            </w:r>
          </w:p>
        </w:tc>
        <w:tc>
          <w:tcPr>
            <w:tcW w:w="1842" w:type="dxa"/>
            <w:vAlign w:val="center"/>
          </w:tcPr>
          <w:p w:rsidR="001E201F" w:rsidRPr="00C568A5" w:rsidRDefault="008622C4" w:rsidP="00C56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 задатка, руб.10</w:t>
            </w:r>
            <w:r w:rsidR="001E201F" w:rsidRPr="00C568A5"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FE79AD" w:rsidTr="00C568A5">
        <w:tc>
          <w:tcPr>
            <w:tcW w:w="675" w:type="dxa"/>
          </w:tcPr>
          <w:p w:rsidR="001E201F" w:rsidRPr="00C568A5" w:rsidRDefault="00FE79AD" w:rsidP="00FE79AD">
            <w:pPr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1E201F" w:rsidRPr="00C568A5" w:rsidRDefault="00FE79AD" w:rsidP="005E55DF">
            <w:pPr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Красноя</w:t>
            </w:r>
            <w:r w:rsidRPr="00C568A5">
              <w:rPr>
                <w:rFonts w:ascii="Times New Roman" w:hAnsi="Times New Roman" w:cs="Times New Roman"/>
                <w:sz w:val="24"/>
              </w:rPr>
              <w:t>р</w:t>
            </w:r>
            <w:r w:rsidRPr="00C568A5">
              <w:rPr>
                <w:rFonts w:ascii="Times New Roman" w:hAnsi="Times New Roman" w:cs="Times New Roman"/>
                <w:sz w:val="24"/>
              </w:rPr>
              <w:t xml:space="preserve">ский край, </w:t>
            </w:r>
            <w:proofErr w:type="spellStart"/>
            <w:r w:rsidRPr="00C568A5">
              <w:rPr>
                <w:rFonts w:ascii="Times New Roman" w:hAnsi="Times New Roman" w:cs="Times New Roman"/>
                <w:sz w:val="24"/>
              </w:rPr>
              <w:t>Новосело</w:t>
            </w:r>
            <w:r w:rsidRPr="00C568A5">
              <w:rPr>
                <w:rFonts w:ascii="Times New Roman" w:hAnsi="Times New Roman" w:cs="Times New Roman"/>
                <w:sz w:val="24"/>
              </w:rPr>
              <w:t>в</w:t>
            </w:r>
            <w:r w:rsidRPr="00C568A5">
              <w:rPr>
                <w:rFonts w:ascii="Times New Roman" w:hAnsi="Times New Roman" w:cs="Times New Roman"/>
                <w:sz w:val="24"/>
              </w:rPr>
              <w:t>ский</w:t>
            </w:r>
            <w:proofErr w:type="spellEnd"/>
            <w:r w:rsidRPr="00C568A5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r w:rsidR="00C2706F">
              <w:rPr>
                <w:rFonts w:ascii="Times New Roman" w:hAnsi="Times New Roman" w:cs="Times New Roman"/>
                <w:sz w:val="24"/>
              </w:rPr>
              <w:t>с. Новосел</w:t>
            </w:r>
            <w:r w:rsidR="00C2706F">
              <w:rPr>
                <w:rFonts w:ascii="Times New Roman" w:hAnsi="Times New Roman" w:cs="Times New Roman"/>
                <w:sz w:val="24"/>
              </w:rPr>
              <w:t>о</w:t>
            </w:r>
            <w:r w:rsidR="00C2706F">
              <w:rPr>
                <w:rFonts w:ascii="Times New Roman" w:hAnsi="Times New Roman" w:cs="Times New Roman"/>
                <w:sz w:val="24"/>
              </w:rPr>
              <w:t>во</w:t>
            </w:r>
            <w:r w:rsidR="00362E04" w:rsidRPr="00C568A5">
              <w:rPr>
                <w:rFonts w:ascii="Times New Roman" w:hAnsi="Times New Roman" w:cs="Times New Roman"/>
                <w:sz w:val="24"/>
              </w:rPr>
              <w:t>, ул</w:t>
            </w:r>
            <w:r w:rsidR="00C2706F">
              <w:rPr>
                <w:rFonts w:ascii="Times New Roman" w:hAnsi="Times New Roman" w:cs="Times New Roman"/>
                <w:sz w:val="24"/>
              </w:rPr>
              <w:t>. К</w:t>
            </w:r>
            <w:r w:rsidR="00C2706F">
              <w:rPr>
                <w:rFonts w:ascii="Times New Roman" w:hAnsi="Times New Roman" w:cs="Times New Roman"/>
                <w:sz w:val="24"/>
              </w:rPr>
              <w:t>а</w:t>
            </w:r>
            <w:r w:rsidR="00C2706F">
              <w:rPr>
                <w:rFonts w:ascii="Times New Roman" w:hAnsi="Times New Roman" w:cs="Times New Roman"/>
                <w:sz w:val="24"/>
              </w:rPr>
              <w:t>линина</w:t>
            </w:r>
            <w:r w:rsidR="002927C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E55DF">
              <w:rPr>
                <w:rFonts w:ascii="Times New Roman" w:hAnsi="Times New Roman" w:cs="Times New Roman"/>
                <w:sz w:val="24"/>
              </w:rPr>
              <w:t>то</w:t>
            </w:r>
            <w:r w:rsidR="005E55DF">
              <w:rPr>
                <w:rFonts w:ascii="Times New Roman" w:hAnsi="Times New Roman" w:cs="Times New Roman"/>
                <w:sz w:val="24"/>
              </w:rPr>
              <w:t>р</w:t>
            </w:r>
            <w:r w:rsidR="005E55DF">
              <w:rPr>
                <w:rFonts w:ascii="Times New Roman" w:hAnsi="Times New Roman" w:cs="Times New Roman"/>
                <w:sz w:val="24"/>
              </w:rPr>
              <w:t>говый се</w:t>
            </w:r>
            <w:r w:rsidR="005E55DF">
              <w:rPr>
                <w:rFonts w:ascii="Times New Roman" w:hAnsi="Times New Roman" w:cs="Times New Roman"/>
                <w:sz w:val="24"/>
              </w:rPr>
              <w:t>к</w:t>
            </w:r>
            <w:r w:rsidR="005E55DF">
              <w:rPr>
                <w:rFonts w:ascii="Times New Roman" w:hAnsi="Times New Roman" w:cs="Times New Roman"/>
                <w:sz w:val="24"/>
              </w:rPr>
              <w:t>тор Б-8</w:t>
            </w:r>
          </w:p>
        </w:tc>
        <w:tc>
          <w:tcPr>
            <w:tcW w:w="1275" w:type="dxa"/>
          </w:tcPr>
          <w:p w:rsidR="001E201F" w:rsidRPr="00C568A5" w:rsidRDefault="00FE79AD" w:rsidP="001547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8A5">
              <w:rPr>
                <w:rFonts w:ascii="Times New Roman" w:hAnsi="Times New Roman" w:cs="Times New Roman"/>
                <w:sz w:val="24"/>
              </w:rPr>
              <w:t>павильон</w:t>
            </w:r>
          </w:p>
        </w:tc>
        <w:tc>
          <w:tcPr>
            <w:tcW w:w="1560" w:type="dxa"/>
          </w:tcPr>
          <w:p w:rsidR="001E201F" w:rsidRPr="00C568A5" w:rsidRDefault="00935951" w:rsidP="005E5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продовол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ные товары </w:t>
            </w:r>
          </w:p>
        </w:tc>
        <w:tc>
          <w:tcPr>
            <w:tcW w:w="2693" w:type="dxa"/>
          </w:tcPr>
          <w:p w:rsidR="001E201F" w:rsidRPr="00C568A5" w:rsidRDefault="005E55DF" w:rsidP="001547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1E201F" w:rsidRPr="00C568A5" w:rsidRDefault="00A96C47" w:rsidP="0015471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1417" w:type="dxa"/>
          </w:tcPr>
          <w:p w:rsidR="001E201F" w:rsidRPr="00C568A5" w:rsidRDefault="005E55DF" w:rsidP="001547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2127" w:type="dxa"/>
          </w:tcPr>
          <w:p w:rsidR="001E201F" w:rsidRPr="00C568A5" w:rsidRDefault="005E55DF" w:rsidP="001547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842" w:type="dxa"/>
          </w:tcPr>
          <w:p w:rsidR="001E201F" w:rsidRPr="00C568A5" w:rsidRDefault="005E55DF" w:rsidP="00935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</w:tr>
    </w:tbl>
    <w:p w:rsidR="001E201F" w:rsidRPr="001E201F" w:rsidRDefault="001E201F" w:rsidP="001E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Порядок приема, дата и время начала и окончания приема заявок на участие в торгах и прилагаемых к ним док</w:t>
      </w:r>
      <w:r w:rsidRPr="001E201F">
        <w:rPr>
          <w:rFonts w:ascii="Times New Roman" w:hAnsi="Times New Roman" w:cs="Times New Roman"/>
          <w:sz w:val="28"/>
        </w:rPr>
        <w:t>у</w:t>
      </w:r>
      <w:r w:rsidR="00154713">
        <w:rPr>
          <w:rFonts w:ascii="Times New Roman" w:hAnsi="Times New Roman" w:cs="Times New Roman"/>
          <w:sz w:val="28"/>
        </w:rPr>
        <w:t>ментов.</w:t>
      </w:r>
      <w:r w:rsidRPr="001E201F">
        <w:rPr>
          <w:rFonts w:ascii="Times New Roman" w:hAnsi="Times New Roman" w:cs="Times New Roman"/>
          <w:sz w:val="28"/>
        </w:rPr>
        <w:t xml:space="preserve"> Заявки на участие в торгах и прилагаемые к ним документы принимаются по адресу</w:t>
      </w:r>
      <w:r w:rsidR="00154713">
        <w:rPr>
          <w:rFonts w:ascii="Times New Roman" w:hAnsi="Times New Roman" w:cs="Times New Roman"/>
          <w:sz w:val="28"/>
        </w:rPr>
        <w:t>: Красноярский край, Нов</w:t>
      </w:r>
      <w:r w:rsidR="00154713">
        <w:rPr>
          <w:rFonts w:ascii="Times New Roman" w:hAnsi="Times New Roman" w:cs="Times New Roman"/>
          <w:sz w:val="28"/>
        </w:rPr>
        <w:t>о</w:t>
      </w:r>
      <w:r w:rsidR="00154713">
        <w:rPr>
          <w:rFonts w:ascii="Times New Roman" w:hAnsi="Times New Roman" w:cs="Times New Roman"/>
          <w:sz w:val="28"/>
        </w:rPr>
        <w:t xml:space="preserve">селовский район, с. Новоселово, ул. Ленина, 9 </w:t>
      </w:r>
      <w:r w:rsidRPr="001E201F">
        <w:rPr>
          <w:rFonts w:ascii="Times New Roman" w:hAnsi="Times New Roman" w:cs="Times New Roman"/>
          <w:sz w:val="28"/>
        </w:rPr>
        <w:t xml:space="preserve">, кабинет </w:t>
      </w:r>
      <w:r w:rsidR="00154713">
        <w:rPr>
          <w:rFonts w:ascii="Times New Roman" w:hAnsi="Times New Roman" w:cs="Times New Roman"/>
          <w:sz w:val="28"/>
        </w:rPr>
        <w:t>1-9</w:t>
      </w:r>
      <w:r w:rsidRPr="001E201F">
        <w:rPr>
          <w:rFonts w:ascii="Times New Roman" w:hAnsi="Times New Roman" w:cs="Times New Roman"/>
          <w:sz w:val="28"/>
        </w:rPr>
        <w:t xml:space="preserve">, контактный телефон </w:t>
      </w:r>
      <w:r w:rsidR="00A5296D">
        <w:rPr>
          <w:rFonts w:ascii="Times New Roman" w:hAnsi="Times New Roman" w:cs="Times New Roman"/>
          <w:sz w:val="28"/>
        </w:rPr>
        <w:t xml:space="preserve">8 </w:t>
      </w:r>
      <w:r w:rsidRPr="001E201F">
        <w:rPr>
          <w:rFonts w:ascii="Times New Roman" w:hAnsi="Times New Roman" w:cs="Times New Roman"/>
          <w:sz w:val="28"/>
        </w:rPr>
        <w:t>(39</w:t>
      </w:r>
      <w:r w:rsidR="00154713">
        <w:rPr>
          <w:rFonts w:ascii="Times New Roman" w:hAnsi="Times New Roman" w:cs="Times New Roman"/>
          <w:sz w:val="28"/>
        </w:rPr>
        <w:t>147</w:t>
      </w:r>
      <w:r w:rsidRPr="001E201F">
        <w:rPr>
          <w:rFonts w:ascii="Times New Roman" w:hAnsi="Times New Roman" w:cs="Times New Roman"/>
          <w:sz w:val="28"/>
        </w:rPr>
        <w:t>)</w:t>
      </w:r>
      <w:r w:rsidR="00154713">
        <w:rPr>
          <w:rFonts w:ascii="Times New Roman" w:hAnsi="Times New Roman" w:cs="Times New Roman"/>
          <w:sz w:val="28"/>
        </w:rPr>
        <w:t xml:space="preserve"> 91173</w:t>
      </w:r>
      <w:r w:rsidRPr="001E201F">
        <w:rPr>
          <w:rFonts w:ascii="Times New Roman" w:hAnsi="Times New Roman" w:cs="Times New Roman"/>
          <w:sz w:val="28"/>
        </w:rPr>
        <w:t>, в рабочие дни с 08-00 часов до 1</w:t>
      </w:r>
      <w:r w:rsidR="00154713">
        <w:rPr>
          <w:rFonts w:ascii="Times New Roman" w:hAnsi="Times New Roman" w:cs="Times New Roman"/>
          <w:sz w:val="28"/>
        </w:rPr>
        <w:t>6</w:t>
      </w:r>
      <w:r w:rsidRPr="001E201F">
        <w:rPr>
          <w:rFonts w:ascii="Times New Roman" w:hAnsi="Times New Roman" w:cs="Times New Roman"/>
          <w:sz w:val="28"/>
        </w:rPr>
        <w:t>-00 часов (обеденный перерыв с 12-00 до 13-00 часов).</w:t>
      </w:r>
    </w:p>
    <w:p w:rsidR="001E201F" w:rsidRPr="003044BB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44BB">
        <w:rPr>
          <w:rFonts w:ascii="Times New Roman" w:hAnsi="Times New Roman" w:cs="Times New Roman"/>
          <w:sz w:val="28"/>
        </w:rPr>
        <w:t xml:space="preserve">Дата и время начала приема заявок: </w:t>
      </w:r>
      <w:r w:rsidR="005E55DF">
        <w:rPr>
          <w:rFonts w:ascii="Times New Roman" w:hAnsi="Times New Roman" w:cs="Times New Roman"/>
          <w:sz w:val="28"/>
        </w:rPr>
        <w:t>14 июня</w:t>
      </w:r>
      <w:r w:rsidR="00C2706F">
        <w:rPr>
          <w:rFonts w:ascii="Times New Roman" w:hAnsi="Times New Roman" w:cs="Times New Roman"/>
          <w:sz w:val="28"/>
        </w:rPr>
        <w:t xml:space="preserve"> 2024</w:t>
      </w:r>
      <w:r w:rsidRPr="003044BB">
        <w:rPr>
          <w:rFonts w:ascii="Times New Roman" w:hAnsi="Times New Roman" w:cs="Times New Roman"/>
          <w:sz w:val="28"/>
        </w:rPr>
        <w:t xml:space="preserve"> г. 08-00 часов.</w:t>
      </w:r>
    </w:p>
    <w:p w:rsidR="001E201F" w:rsidRPr="003044BB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44BB">
        <w:rPr>
          <w:rFonts w:ascii="Times New Roman" w:hAnsi="Times New Roman" w:cs="Times New Roman"/>
          <w:sz w:val="28"/>
        </w:rPr>
        <w:t xml:space="preserve">Дата и время окончания приема заявок: </w:t>
      </w:r>
      <w:r w:rsidR="005E55DF">
        <w:rPr>
          <w:rFonts w:ascii="Times New Roman" w:hAnsi="Times New Roman" w:cs="Times New Roman"/>
          <w:sz w:val="28"/>
        </w:rPr>
        <w:t>13 июля</w:t>
      </w:r>
      <w:r w:rsidR="00C2706F">
        <w:rPr>
          <w:rFonts w:ascii="Times New Roman" w:hAnsi="Times New Roman" w:cs="Times New Roman"/>
          <w:sz w:val="28"/>
        </w:rPr>
        <w:t xml:space="preserve"> 2024</w:t>
      </w:r>
      <w:r w:rsidRPr="003044BB">
        <w:rPr>
          <w:rFonts w:ascii="Times New Roman" w:hAnsi="Times New Roman" w:cs="Times New Roman"/>
          <w:sz w:val="28"/>
        </w:rPr>
        <w:t xml:space="preserve"> г. 1</w:t>
      </w:r>
      <w:r w:rsidR="00154713" w:rsidRPr="003044BB">
        <w:rPr>
          <w:rFonts w:ascii="Times New Roman" w:hAnsi="Times New Roman" w:cs="Times New Roman"/>
          <w:sz w:val="28"/>
        </w:rPr>
        <w:t>6</w:t>
      </w:r>
      <w:r w:rsidRPr="003044BB">
        <w:rPr>
          <w:rFonts w:ascii="Times New Roman" w:hAnsi="Times New Roman" w:cs="Times New Roman"/>
          <w:sz w:val="28"/>
        </w:rPr>
        <w:t>-00 часов.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Заявитель имеет право подать только одну заявку на участие в торгах.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lastRenderedPageBreak/>
        <w:t>Заявка подается в запечатанном конверте.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 xml:space="preserve">Заявки подаются, начиная </w:t>
      </w:r>
      <w:proofErr w:type="gramStart"/>
      <w:r w:rsidRPr="001E201F">
        <w:rPr>
          <w:rFonts w:ascii="Times New Roman" w:hAnsi="Times New Roman" w:cs="Times New Roman"/>
          <w:sz w:val="28"/>
        </w:rPr>
        <w:t>с даты приема</w:t>
      </w:r>
      <w:proofErr w:type="gramEnd"/>
      <w:r w:rsidRPr="001E201F">
        <w:rPr>
          <w:rFonts w:ascii="Times New Roman" w:hAnsi="Times New Roman" w:cs="Times New Roman"/>
          <w:sz w:val="28"/>
        </w:rPr>
        <w:t xml:space="preserve"> заявок по дату окончания приема заявок</w:t>
      </w:r>
      <w:r w:rsidR="00362E04">
        <w:rPr>
          <w:rFonts w:ascii="Times New Roman" w:hAnsi="Times New Roman" w:cs="Times New Roman"/>
          <w:sz w:val="28"/>
        </w:rPr>
        <w:t>,</w:t>
      </w:r>
      <w:r w:rsidRPr="001E201F">
        <w:rPr>
          <w:rFonts w:ascii="Times New Roman" w:hAnsi="Times New Roman" w:cs="Times New Roman"/>
          <w:sz w:val="28"/>
        </w:rPr>
        <w:t xml:space="preserve"> путем вручения или направл</w:t>
      </w:r>
      <w:r w:rsidRPr="001E201F">
        <w:rPr>
          <w:rFonts w:ascii="Times New Roman" w:hAnsi="Times New Roman" w:cs="Times New Roman"/>
          <w:sz w:val="28"/>
        </w:rPr>
        <w:t>е</w:t>
      </w:r>
      <w:r w:rsidRPr="001E201F">
        <w:rPr>
          <w:rFonts w:ascii="Times New Roman" w:hAnsi="Times New Roman" w:cs="Times New Roman"/>
          <w:sz w:val="28"/>
        </w:rPr>
        <w:t>ния их Организатору торгов.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Претенденты представляют Организатору торгов заявку и иные документы, предусмотренные в документации о торгах, на бумажном носителе. Заявка с прилагаемыми к ней документами регистрируется Организатором торгов в жу</w:t>
      </w:r>
      <w:r w:rsidRPr="001E201F">
        <w:rPr>
          <w:rFonts w:ascii="Times New Roman" w:hAnsi="Times New Roman" w:cs="Times New Roman"/>
          <w:sz w:val="28"/>
        </w:rPr>
        <w:t>р</w:t>
      </w:r>
      <w:r w:rsidRPr="001E201F">
        <w:rPr>
          <w:rFonts w:ascii="Times New Roman" w:hAnsi="Times New Roman" w:cs="Times New Roman"/>
          <w:sz w:val="28"/>
        </w:rPr>
        <w:t>нале приема заявок с присвоением каждой заявке номера и с указанием даты и времени подачи документов. Заявка, п</w:t>
      </w:r>
      <w:r w:rsidRPr="001E201F">
        <w:rPr>
          <w:rFonts w:ascii="Times New Roman" w:hAnsi="Times New Roman" w:cs="Times New Roman"/>
          <w:sz w:val="28"/>
        </w:rPr>
        <w:t>о</w:t>
      </w:r>
      <w:r w:rsidRPr="001E201F">
        <w:rPr>
          <w:rFonts w:ascii="Times New Roman" w:hAnsi="Times New Roman" w:cs="Times New Roman"/>
          <w:sz w:val="28"/>
        </w:rPr>
        <w:t>ступившая по истечении срока ее приема, вместе с документами, с отметкой об отказе в принятии документов, возвр</w:t>
      </w:r>
      <w:r w:rsidRPr="001E201F">
        <w:rPr>
          <w:rFonts w:ascii="Times New Roman" w:hAnsi="Times New Roman" w:cs="Times New Roman"/>
          <w:sz w:val="28"/>
        </w:rPr>
        <w:t>а</w:t>
      </w:r>
      <w:r w:rsidRPr="001E201F">
        <w:rPr>
          <w:rFonts w:ascii="Times New Roman" w:hAnsi="Times New Roman" w:cs="Times New Roman"/>
          <w:sz w:val="28"/>
        </w:rPr>
        <w:t>щается в день ее поступления претенденту.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Срок, в течение которого организатор торгов вправе отказаться от проведе</w:t>
      </w:r>
      <w:r w:rsidR="00154713">
        <w:rPr>
          <w:rFonts w:ascii="Times New Roman" w:hAnsi="Times New Roman" w:cs="Times New Roman"/>
          <w:sz w:val="28"/>
        </w:rPr>
        <w:t xml:space="preserve">ния аукциона. </w:t>
      </w:r>
      <w:r w:rsidRPr="001E201F">
        <w:rPr>
          <w:rFonts w:ascii="Times New Roman" w:hAnsi="Times New Roman" w:cs="Times New Roman"/>
          <w:sz w:val="28"/>
        </w:rPr>
        <w:t>Решение об отказе в пр</w:t>
      </w:r>
      <w:r w:rsidRPr="001E201F">
        <w:rPr>
          <w:rFonts w:ascii="Times New Roman" w:hAnsi="Times New Roman" w:cs="Times New Roman"/>
          <w:sz w:val="28"/>
        </w:rPr>
        <w:t>о</w:t>
      </w:r>
      <w:r w:rsidRPr="001E201F">
        <w:rPr>
          <w:rFonts w:ascii="Times New Roman" w:hAnsi="Times New Roman" w:cs="Times New Roman"/>
          <w:sz w:val="28"/>
        </w:rPr>
        <w:t xml:space="preserve">ведении торгов может быть принято не позднее, чем за три дня до наступления даты проведения аукциона. Извещение об отказе от проведения торгов размещается </w:t>
      </w:r>
      <w:proofErr w:type="gramStart"/>
      <w:r w:rsidRPr="001E201F">
        <w:rPr>
          <w:rFonts w:ascii="Times New Roman" w:hAnsi="Times New Roman" w:cs="Times New Roman"/>
          <w:sz w:val="28"/>
        </w:rPr>
        <w:t xml:space="preserve">на официальном сайте администрации </w:t>
      </w:r>
      <w:r w:rsidR="00154713">
        <w:rPr>
          <w:rFonts w:ascii="Times New Roman" w:hAnsi="Times New Roman" w:cs="Times New Roman"/>
          <w:sz w:val="28"/>
        </w:rPr>
        <w:t>Новоселовского района</w:t>
      </w:r>
      <w:r w:rsidRPr="001E201F">
        <w:rPr>
          <w:rFonts w:ascii="Times New Roman" w:hAnsi="Times New Roman" w:cs="Times New Roman"/>
          <w:sz w:val="28"/>
        </w:rPr>
        <w:t xml:space="preserve"> в сети И</w:t>
      </w:r>
      <w:r w:rsidRPr="001E201F">
        <w:rPr>
          <w:rFonts w:ascii="Times New Roman" w:hAnsi="Times New Roman" w:cs="Times New Roman"/>
          <w:sz w:val="28"/>
        </w:rPr>
        <w:t>н</w:t>
      </w:r>
      <w:r w:rsidRPr="001E201F">
        <w:rPr>
          <w:rFonts w:ascii="Times New Roman" w:hAnsi="Times New Roman" w:cs="Times New Roman"/>
          <w:sz w:val="28"/>
        </w:rPr>
        <w:t>тернет в течение одного рабочего дня со дня принятия решения об отказе</w:t>
      </w:r>
      <w:proofErr w:type="gramEnd"/>
      <w:r w:rsidRPr="001E201F">
        <w:rPr>
          <w:rFonts w:ascii="Times New Roman" w:hAnsi="Times New Roman" w:cs="Times New Roman"/>
          <w:sz w:val="28"/>
        </w:rPr>
        <w:t xml:space="preserve"> от проведения торгов. Денежные средства, внесенные в качестве обеспечения заявки на участие в торгах, возвращаются организатором торгов на счет, с которого поступили денежные средства.</w:t>
      </w:r>
    </w:p>
    <w:p w:rsidR="001E201F" w:rsidRPr="003044BB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 xml:space="preserve">Место, дата, время определения участников аукциона: </w:t>
      </w:r>
      <w:r w:rsidR="005E55DF">
        <w:rPr>
          <w:rFonts w:ascii="Times New Roman" w:hAnsi="Times New Roman" w:cs="Times New Roman"/>
          <w:sz w:val="28"/>
        </w:rPr>
        <w:t>15 июля</w:t>
      </w:r>
      <w:r w:rsidR="00CF4213">
        <w:rPr>
          <w:rFonts w:ascii="Times New Roman" w:hAnsi="Times New Roman" w:cs="Times New Roman"/>
          <w:sz w:val="28"/>
        </w:rPr>
        <w:t xml:space="preserve"> </w:t>
      </w:r>
      <w:r w:rsidR="006B3B05">
        <w:rPr>
          <w:rFonts w:ascii="Times New Roman" w:hAnsi="Times New Roman" w:cs="Times New Roman"/>
          <w:sz w:val="28"/>
        </w:rPr>
        <w:t>2024</w:t>
      </w:r>
      <w:r w:rsidR="00B16BE3">
        <w:rPr>
          <w:rFonts w:ascii="Times New Roman" w:hAnsi="Times New Roman" w:cs="Times New Roman"/>
          <w:sz w:val="28"/>
        </w:rPr>
        <w:t xml:space="preserve"> </w:t>
      </w:r>
      <w:r w:rsidRPr="003044BB">
        <w:rPr>
          <w:rFonts w:ascii="Times New Roman" w:hAnsi="Times New Roman" w:cs="Times New Roman"/>
          <w:sz w:val="28"/>
        </w:rPr>
        <w:t xml:space="preserve">г </w:t>
      </w:r>
      <w:r w:rsidR="00935951">
        <w:rPr>
          <w:rFonts w:ascii="Times New Roman" w:hAnsi="Times New Roman" w:cs="Times New Roman"/>
          <w:sz w:val="28"/>
        </w:rPr>
        <w:t>10</w:t>
      </w:r>
      <w:r w:rsidRPr="003044BB">
        <w:rPr>
          <w:rFonts w:ascii="Times New Roman" w:hAnsi="Times New Roman" w:cs="Times New Roman"/>
          <w:sz w:val="28"/>
        </w:rPr>
        <w:t xml:space="preserve">-00часов, Красноярский край, </w:t>
      </w:r>
      <w:proofErr w:type="spellStart"/>
      <w:r w:rsidR="00154713" w:rsidRPr="003044BB">
        <w:rPr>
          <w:rFonts w:ascii="Times New Roman" w:hAnsi="Times New Roman" w:cs="Times New Roman"/>
          <w:sz w:val="28"/>
        </w:rPr>
        <w:t>Новосело</w:t>
      </w:r>
      <w:r w:rsidR="00154713" w:rsidRPr="003044BB">
        <w:rPr>
          <w:rFonts w:ascii="Times New Roman" w:hAnsi="Times New Roman" w:cs="Times New Roman"/>
          <w:sz w:val="28"/>
        </w:rPr>
        <w:t>в</w:t>
      </w:r>
      <w:r w:rsidR="00154713" w:rsidRPr="003044BB">
        <w:rPr>
          <w:rFonts w:ascii="Times New Roman" w:hAnsi="Times New Roman" w:cs="Times New Roman"/>
          <w:sz w:val="28"/>
        </w:rPr>
        <w:t>ский</w:t>
      </w:r>
      <w:proofErr w:type="spellEnd"/>
      <w:r w:rsidR="00154713" w:rsidRPr="003044BB">
        <w:rPr>
          <w:rFonts w:ascii="Times New Roman" w:hAnsi="Times New Roman" w:cs="Times New Roman"/>
          <w:sz w:val="28"/>
        </w:rPr>
        <w:t xml:space="preserve"> район, с. Новоселово, ул. Ленина, 9</w:t>
      </w:r>
      <w:r w:rsidRPr="003044BB">
        <w:rPr>
          <w:rFonts w:ascii="Times New Roman" w:hAnsi="Times New Roman" w:cs="Times New Roman"/>
          <w:sz w:val="28"/>
        </w:rPr>
        <w:t xml:space="preserve">, кабинет </w:t>
      </w:r>
      <w:r w:rsidR="00154713" w:rsidRPr="003044BB">
        <w:rPr>
          <w:rFonts w:ascii="Times New Roman" w:hAnsi="Times New Roman" w:cs="Times New Roman"/>
          <w:sz w:val="28"/>
        </w:rPr>
        <w:t>1-9</w:t>
      </w:r>
      <w:r w:rsidRPr="003044BB">
        <w:rPr>
          <w:rFonts w:ascii="Times New Roman" w:hAnsi="Times New Roman" w:cs="Times New Roman"/>
          <w:sz w:val="28"/>
        </w:rPr>
        <w:t>.</w:t>
      </w:r>
    </w:p>
    <w:p w:rsidR="00154713" w:rsidRPr="003044BB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044BB">
        <w:rPr>
          <w:rFonts w:ascii="Times New Roman" w:hAnsi="Times New Roman" w:cs="Times New Roman"/>
          <w:sz w:val="28"/>
        </w:rPr>
        <w:t xml:space="preserve">Место, дата, время проведения аукциона: </w:t>
      </w:r>
      <w:r w:rsidR="005E55DF">
        <w:rPr>
          <w:rFonts w:ascii="Times New Roman" w:hAnsi="Times New Roman" w:cs="Times New Roman"/>
          <w:sz w:val="28"/>
        </w:rPr>
        <w:t>16 июля</w:t>
      </w:r>
      <w:r w:rsidR="008622C4">
        <w:rPr>
          <w:rFonts w:ascii="Times New Roman" w:hAnsi="Times New Roman" w:cs="Times New Roman"/>
          <w:sz w:val="28"/>
        </w:rPr>
        <w:t xml:space="preserve"> </w:t>
      </w:r>
      <w:r w:rsidR="006B3B05">
        <w:rPr>
          <w:rFonts w:ascii="Times New Roman" w:hAnsi="Times New Roman" w:cs="Times New Roman"/>
          <w:sz w:val="28"/>
        </w:rPr>
        <w:t>2024</w:t>
      </w:r>
      <w:r w:rsidRPr="003044BB">
        <w:rPr>
          <w:rFonts w:ascii="Times New Roman" w:hAnsi="Times New Roman" w:cs="Times New Roman"/>
          <w:sz w:val="28"/>
        </w:rPr>
        <w:t xml:space="preserve"> г. </w:t>
      </w:r>
      <w:r w:rsidR="00935951">
        <w:rPr>
          <w:rFonts w:ascii="Times New Roman" w:hAnsi="Times New Roman" w:cs="Times New Roman"/>
          <w:sz w:val="28"/>
        </w:rPr>
        <w:t>10</w:t>
      </w:r>
      <w:r w:rsidRPr="003044BB">
        <w:rPr>
          <w:rFonts w:ascii="Times New Roman" w:hAnsi="Times New Roman" w:cs="Times New Roman"/>
          <w:sz w:val="28"/>
        </w:rPr>
        <w:t>-</w:t>
      </w:r>
      <w:r w:rsidR="00477FAF" w:rsidRPr="003044BB">
        <w:rPr>
          <w:rFonts w:ascii="Times New Roman" w:hAnsi="Times New Roman" w:cs="Times New Roman"/>
          <w:sz w:val="28"/>
        </w:rPr>
        <w:t>0</w:t>
      </w:r>
      <w:r w:rsidRPr="003044BB">
        <w:rPr>
          <w:rFonts w:ascii="Times New Roman" w:hAnsi="Times New Roman" w:cs="Times New Roman"/>
          <w:sz w:val="28"/>
        </w:rPr>
        <w:t xml:space="preserve">0 часов, Красноярский край, </w:t>
      </w:r>
      <w:r w:rsidR="00154713" w:rsidRPr="003044BB">
        <w:rPr>
          <w:rFonts w:ascii="Times New Roman" w:hAnsi="Times New Roman" w:cs="Times New Roman"/>
          <w:sz w:val="28"/>
        </w:rPr>
        <w:t>Новоселовский район, с. Новоселово, ул. Ленина, 9, кабинет 1-9.</w:t>
      </w:r>
      <w:proofErr w:type="gramEnd"/>
    </w:p>
    <w:p w:rsidR="00154713" w:rsidRPr="003044BB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44BB">
        <w:rPr>
          <w:rFonts w:ascii="Times New Roman" w:hAnsi="Times New Roman" w:cs="Times New Roman"/>
          <w:sz w:val="28"/>
        </w:rPr>
        <w:t xml:space="preserve">Место и срок подведения итогов аукциона: </w:t>
      </w:r>
      <w:r w:rsidR="005E55DF">
        <w:rPr>
          <w:rFonts w:ascii="Times New Roman" w:hAnsi="Times New Roman" w:cs="Times New Roman"/>
          <w:sz w:val="28"/>
        </w:rPr>
        <w:t>16 июля</w:t>
      </w:r>
      <w:r w:rsidR="006B3B05">
        <w:rPr>
          <w:rFonts w:ascii="Times New Roman" w:hAnsi="Times New Roman" w:cs="Times New Roman"/>
          <w:sz w:val="28"/>
        </w:rPr>
        <w:t xml:space="preserve"> 2024</w:t>
      </w:r>
      <w:r w:rsidRPr="003044BB">
        <w:rPr>
          <w:rFonts w:ascii="Times New Roman" w:hAnsi="Times New Roman" w:cs="Times New Roman"/>
          <w:sz w:val="28"/>
        </w:rPr>
        <w:t xml:space="preserve"> г. </w:t>
      </w:r>
      <w:r w:rsidR="00935951">
        <w:rPr>
          <w:rFonts w:ascii="Times New Roman" w:hAnsi="Times New Roman" w:cs="Times New Roman"/>
          <w:sz w:val="28"/>
        </w:rPr>
        <w:t>11-30</w:t>
      </w:r>
      <w:r w:rsidRPr="003044BB">
        <w:rPr>
          <w:rFonts w:ascii="Times New Roman" w:hAnsi="Times New Roman" w:cs="Times New Roman"/>
          <w:sz w:val="28"/>
        </w:rPr>
        <w:t xml:space="preserve"> часов, </w:t>
      </w:r>
      <w:r w:rsidR="00154713" w:rsidRPr="003044BB">
        <w:rPr>
          <w:rFonts w:ascii="Times New Roman" w:hAnsi="Times New Roman" w:cs="Times New Roman"/>
          <w:sz w:val="28"/>
        </w:rPr>
        <w:t>Новоселовский район, с. Новоселово, ул. Ленина, 9, кабинет 1-9.</w:t>
      </w:r>
      <w:bookmarkStart w:id="0" w:name="_GoBack"/>
      <w:bookmarkEnd w:id="0"/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Порядок проведения торгов: В торгах могут участвовать только заявители, признанные участниками торгов. Ау</w:t>
      </w:r>
      <w:r w:rsidRPr="001E201F">
        <w:rPr>
          <w:rFonts w:ascii="Times New Roman" w:hAnsi="Times New Roman" w:cs="Times New Roman"/>
          <w:sz w:val="28"/>
        </w:rPr>
        <w:t>к</w:t>
      </w:r>
      <w:r w:rsidRPr="001E201F">
        <w:rPr>
          <w:rFonts w:ascii="Times New Roman" w:hAnsi="Times New Roman" w:cs="Times New Roman"/>
          <w:sz w:val="28"/>
        </w:rPr>
        <w:t>цион проводится в следующем порядке: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а) аукцион проводится в указанном в извещении о проведении торгов месте</w:t>
      </w:r>
      <w:r w:rsidR="00A5296D">
        <w:rPr>
          <w:rFonts w:ascii="Times New Roman" w:hAnsi="Times New Roman" w:cs="Times New Roman"/>
          <w:sz w:val="28"/>
        </w:rPr>
        <w:t>,</w:t>
      </w:r>
      <w:r w:rsidRPr="001E201F">
        <w:rPr>
          <w:rFonts w:ascii="Times New Roman" w:hAnsi="Times New Roman" w:cs="Times New Roman"/>
          <w:sz w:val="28"/>
        </w:rPr>
        <w:t xml:space="preserve"> в </w:t>
      </w:r>
      <w:proofErr w:type="gramStart"/>
      <w:r w:rsidRPr="001E201F">
        <w:rPr>
          <w:rFonts w:ascii="Times New Roman" w:hAnsi="Times New Roman" w:cs="Times New Roman"/>
          <w:sz w:val="28"/>
        </w:rPr>
        <w:t>соответствующие</w:t>
      </w:r>
      <w:proofErr w:type="gramEnd"/>
      <w:r w:rsidRPr="001E201F">
        <w:rPr>
          <w:rFonts w:ascii="Times New Roman" w:hAnsi="Times New Roman" w:cs="Times New Roman"/>
          <w:sz w:val="28"/>
        </w:rPr>
        <w:t xml:space="preserve"> день и час;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б) перед началом аукциона комиссия проверяет полномочия, необходимые для участия в торгах, у присутству</w:t>
      </w:r>
      <w:r w:rsidRPr="001E201F">
        <w:rPr>
          <w:rFonts w:ascii="Times New Roman" w:hAnsi="Times New Roman" w:cs="Times New Roman"/>
          <w:sz w:val="28"/>
        </w:rPr>
        <w:t>ю</w:t>
      </w:r>
      <w:r w:rsidRPr="001E201F">
        <w:rPr>
          <w:rFonts w:ascii="Times New Roman" w:hAnsi="Times New Roman" w:cs="Times New Roman"/>
          <w:sz w:val="28"/>
        </w:rPr>
        <w:t>щих участников торгов или их представителей, регистрирует присутствующих участников торгов в журнале регистр</w:t>
      </w:r>
      <w:r w:rsidRPr="001E201F">
        <w:rPr>
          <w:rFonts w:ascii="Times New Roman" w:hAnsi="Times New Roman" w:cs="Times New Roman"/>
          <w:sz w:val="28"/>
        </w:rPr>
        <w:t>а</w:t>
      </w:r>
      <w:r w:rsidRPr="001E201F">
        <w:rPr>
          <w:rFonts w:ascii="Times New Roman" w:hAnsi="Times New Roman" w:cs="Times New Roman"/>
          <w:sz w:val="28"/>
        </w:rPr>
        <w:t>ции участников торгов;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в) участники торгов или их представители для подтверждения своих полномочий и регистрации в журнале пре</w:t>
      </w:r>
      <w:r w:rsidRPr="001E201F">
        <w:rPr>
          <w:rFonts w:ascii="Times New Roman" w:hAnsi="Times New Roman" w:cs="Times New Roman"/>
          <w:sz w:val="28"/>
        </w:rPr>
        <w:t>д</w:t>
      </w:r>
      <w:r w:rsidRPr="001E201F">
        <w:rPr>
          <w:rFonts w:ascii="Times New Roman" w:hAnsi="Times New Roman" w:cs="Times New Roman"/>
          <w:sz w:val="28"/>
        </w:rPr>
        <w:t>ставляют удостоверение личности (паспорт или иной документ, его заменяющий), а также документ, подтверждающий право участвовать в торгах от имени участника торгов;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г) участнику аукциона при регистрации выдается аукционная карточка с номером;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д) аукцион начинается с объявления комиссии об открыт</w:t>
      </w:r>
      <w:proofErr w:type="gramStart"/>
      <w:r w:rsidRPr="001E201F">
        <w:rPr>
          <w:rFonts w:ascii="Times New Roman" w:hAnsi="Times New Roman" w:cs="Times New Roman"/>
          <w:sz w:val="28"/>
        </w:rPr>
        <w:t>ии ау</w:t>
      </w:r>
      <w:proofErr w:type="gramEnd"/>
      <w:r w:rsidRPr="001E201F">
        <w:rPr>
          <w:rFonts w:ascii="Times New Roman" w:hAnsi="Times New Roman" w:cs="Times New Roman"/>
          <w:sz w:val="28"/>
        </w:rPr>
        <w:t>кциона;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lastRenderedPageBreak/>
        <w:t>ж) торги по каждому лоту начинаются с оглашения аукционистом номера лота, его наименования, краткой хара</w:t>
      </w:r>
      <w:r w:rsidRPr="001E201F">
        <w:rPr>
          <w:rFonts w:ascii="Times New Roman" w:hAnsi="Times New Roman" w:cs="Times New Roman"/>
          <w:sz w:val="28"/>
        </w:rPr>
        <w:t>к</w:t>
      </w:r>
      <w:r w:rsidRPr="001E201F">
        <w:rPr>
          <w:rFonts w:ascii="Times New Roman" w:hAnsi="Times New Roman" w:cs="Times New Roman"/>
          <w:sz w:val="28"/>
        </w:rPr>
        <w:t>теристики, начальной цены лота, шага аукциона;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з) после оглашения аукционистом начальной цены лота участникам аукциона предлагается заявить эту цену путем поднятия аукционных карточек. Если после троекратного объявления начальной цены лота ни один из участников ау</w:t>
      </w:r>
      <w:r w:rsidRPr="001E201F">
        <w:rPr>
          <w:rFonts w:ascii="Times New Roman" w:hAnsi="Times New Roman" w:cs="Times New Roman"/>
          <w:sz w:val="28"/>
        </w:rPr>
        <w:t>к</w:t>
      </w:r>
      <w:r w:rsidRPr="001E201F">
        <w:rPr>
          <w:rFonts w:ascii="Times New Roman" w:hAnsi="Times New Roman" w:cs="Times New Roman"/>
          <w:sz w:val="28"/>
        </w:rPr>
        <w:t>циона не поднял аукционную карточку, торги по данному лоту признаются несостоявшимися;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и) поднятие аукционной карточки означает безусловное и безотзывное согласие участника купить выставленный на торги лот по заявленной цене;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к)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 на шаг аукциона, путем поднятия аукционных ка</w:t>
      </w:r>
      <w:r w:rsidRPr="001E201F">
        <w:rPr>
          <w:rFonts w:ascii="Times New Roman" w:hAnsi="Times New Roman" w:cs="Times New Roman"/>
          <w:sz w:val="28"/>
        </w:rPr>
        <w:t>р</w:t>
      </w:r>
      <w:r w:rsidRPr="001E201F">
        <w:rPr>
          <w:rFonts w:ascii="Times New Roman" w:hAnsi="Times New Roman" w:cs="Times New Roman"/>
          <w:sz w:val="28"/>
        </w:rPr>
        <w:t>точек;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л) аукционист называет номер карточки участника аукциона, который первым заявил начальную или последу</w:t>
      </w:r>
      <w:r w:rsidRPr="001E201F">
        <w:rPr>
          <w:rFonts w:ascii="Times New Roman" w:hAnsi="Times New Roman" w:cs="Times New Roman"/>
          <w:sz w:val="28"/>
        </w:rPr>
        <w:t>ю</w:t>
      </w:r>
      <w:r w:rsidRPr="001E201F">
        <w:rPr>
          <w:rFonts w:ascii="Times New Roman" w:hAnsi="Times New Roman" w:cs="Times New Roman"/>
          <w:sz w:val="28"/>
        </w:rPr>
        <w:t>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Если после третьего объявления зая</w:t>
      </w:r>
      <w:r w:rsidRPr="001E201F">
        <w:rPr>
          <w:rFonts w:ascii="Times New Roman" w:hAnsi="Times New Roman" w:cs="Times New Roman"/>
          <w:sz w:val="28"/>
        </w:rPr>
        <w:t>в</w:t>
      </w:r>
      <w:r w:rsidRPr="001E201F">
        <w:rPr>
          <w:rFonts w:ascii="Times New Roman" w:hAnsi="Times New Roman" w:cs="Times New Roman"/>
          <w:sz w:val="28"/>
        </w:rPr>
        <w:t>ленной цены ни один из участников аукциона не поднял аукционную карточку и не заявил последующую цену, аукцион по данному лоту завершается;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м) по завершен</w:t>
      </w:r>
      <w:proofErr w:type="gramStart"/>
      <w:r w:rsidRPr="001E201F">
        <w:rPr>
          <w:rFonts w:ascii="Times New Roman" w:hAnsi="Times New Roman" w:cs="Times New Roman"/>
          <w:sz w:val="28"/>
        </w:rPr>
        <w:t>ии ау</w:t>
      </w:r>
      <w:proofErr w:type="gramEnd"/>
      <w:r w:rsidRPr="001E201F">
        <w:rPr>
          <w:rFonts w:ascii="Times New Roman" w:hAnsi="Times New Roman" w:cs="Times New Roman"/>
          <w:sz w:val="28"/>
        </w:rPr>
        <w:t>кциона аукционист объявляет о продаже лота, последнее и предпоследнее предложения о цене лота, аукционный номер лица, выигравшего торги, и участника аукциона, сделавшего предпоследнее предложение о ц</w:t>
      </w:r>
      <w:r w:rsidRPr="001E201F">
        <w:rPr>
          <w:rFonts w:ascii="Times New Roman" w:hAnsi="Times New Roman" w:cs="Times New Roman"/>
          <w:sz w:val="28"/>
        </w:rPr>
        <w:t>е</w:t>
      </w:r>
      <w:r w:rsidRPr="001E201F">
        <w:rPr>
          <w:rFonts w:ascii="Times New Roman" w:hAnsi="Times New Roman" w:cs="Times New Roman"/>
          <w:sz w:val="28"/>
        </w:rPr>
        <w:t>не лота.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Все споры и разногласия, возникшие в ходе торгов, решаются комиссией, ее решение является окончательным.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Срок, в течение которого выдается разрешение: Разрешение выдается не позднее десяти дней со дня оформления протокола о результатах торгов.</w:t>
      </w:r>
    </w:p>
    <w:p w:rsidR="001E201F" w:rsidRPr="001E201F" w:rsidRDefault="001E201F" w:rsidP="001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201F">
        <w:rPr>
          <w:rFonts w:ascii="Times New Roman" w:hAnsi="Times New Roman" w:cs="Times New Roman"/>
          <w:sz w:val="28"/>
        </w:rPr>
        <w:t>Срок, место и порядок предоставления документации об аукционе: Красно</w:t>
      </w:r>
      <w:r w:rsidR="00154713">
        <w:rPr>
          <w:rFonts w:ascii="Times New Roman" w:hAnsi="Times New Roman" w:cs="Times New Roman"/>
          <w:sz w:val="28"/>
        </w:rPr>
        <w:t>ярский край, Новоселовский район, с. Новоселово, ул. Ленина, 9</w:t>
      </w:r>
      <w:r w:rsidRPr="001E201F">
        <w:rPr>
          <w:rFonts w:ascii="Times New Roman" w:hAnsi="Times New Roman" w:cs="Times New Roman"/>
          <w:sz w:val="28"/>
        </w:rPr>
        <w:t xml:space="preserve">, кабинет </w:t>
      </w:r>
      <w:r w:rsidR="00154713">
        <w:rPr>
          <w:rFonts w:ascii="Times New Roman" w:hAnsi="Times New Roman" w:cs="Times New Roman"/>
          <w:sz w:val="28"/>
        </w:rPr>
        <w:t>1-9</w:t>
      </w:r>
      <w:r w:rsidRPr="001E201F">
        <w:rPr>
          <w:rFonts w:ascii="Times New Roman" w:hAnsi="Times New Roman" w:cs="Times New Roman"/>
          <w:sz w:val="28"/>
        </w:rPr>
        <w:t xml:space="preserve"> контакт</w:t>
      </w:r>
      <w:r w:rsidR="00154713">
        <w:rPr>
          <w:rFonts w:ascii="Times New Roman" w:hAnsi="Times New Roman" w:cs="Times New Roman"/>
          <w:sz w:val="28"/>
        </w:rPr>
        <w:t>ный телефон: 8(39147) 91173</w:t>
      </w:r>
      <w:r w:rsidRPr="001E201F">
        <w:rPr>
          <w:rFonts w:ascii="Times New Roman" w:hAnsi="Times New Roman" w:cs="Times New Roman"/>
          <w:sz w:val="28"/>
        </w:rPr>
        <w:t xml:space="preserve"> в рабочие дни с 08-00 до 1</w:t>
      </w:r>
      <w:r w:rsidR="00154713">
        <w:rPr>
          <w:rFonts w:ascii="Times New Roman" w:hAnsi="Times New Roman" w:cs="Times New Roman"/>
          <w:sz w:val="28"/>
        </w:rPr>
        <w:t>6</w:t>
      </w:r>
      <w:r w:rsidRPr="001E201F">
        <w:rPr>
          <w:rFonts w:ascii="Times New Roman" w:hAnsi="Times New Roman" w:cs="Times New Roman"/>
          <w:sz w:val="28"/>
        </w:rPr>
        <w:t>-00, обеденный перерыв с 12-00 до 13-00. Документация об аукционе может быть предоставлена, начиная со дня размещения информ</w:t>
      </w:r>
      <w:r w:rsidRPr="001E201F">
        <w:rPr>
          <w:rFonts w:ascii="Times New Roman" w:hAnsi="Times New Roman" w:cs="Times New Roman"/>
          <w:sz w:val="28"/>
        </w:rPr>
        <w:t>а</w:t>
      </w:r>
      <w:r w:rsidRPr="001E201F">
        <w:rPr>
          <w:rFonts w:ascii="Times New Roman" w:hAnsi="Times New Roman" w:cs="Times New Roman"/>
          <w:sz w:val="28"/>
        </w:rPr>
        <w:t xml:space="preserve">ции о проведении торгов на официальном сайте администрации </w:t>
      </w:r>
      <w:r w:rsidR="00154713">
        <w:rPr>
          <w:rFonts w:ascii="Times New Roman" w:hAnsi="Times New Roman" w:cs="Times New Roman"/>
          <w:sz w:val="28"/>
        </w:rPr>
        <w:t>Новоселовского района</w:t>
      </w:r>
      <w:r w:rsidRPr="001E201F">
        <w:rPr>
          <w:rFonts w:ascii="Times New Roman" w:hAnsi="Times New Roman" w:cs="Times New Roman"/>
          <w:sz w:val="28"/>
        </w:rPr>
        <w:t xml:space="preserve"> до дня окончания подачи заявок на участие в аукционе, на бумажном носителе либо в электронной форме любому заинтересованному лицу по заявл</w:t>
      </w:r>
      <w:r w:rsidRPr="001E201F">
        <w:rPr>
          <w:rFonts w:ascii="Times New Roman" w:hAnsi="Times New Roman" w:cs="Times New Roman"/>
          <w:sz w:val="28"/>
        </w:rPr>
        <w:t>е</w:t>
      </w:r>
      <w:r w:rsidRPr="001E201F">
        <w:rPr>
          <w:rFonts w:ascii="Times New Roman" w:hAnsi="Times New Roman" w:cs="Times New Roman"/>
          <w:sz w:val="28"/>
        </w:rPr>
        <w:t xml:space="preserve">нию. Также документация может быть самостоятельно скачана любым заинтересованным лицом на официальном сайте администрации </w:t>
      </w:r>
      <w:r w:rsidR="0097611C">
        <w:rPr>
          <w:rFonts w:ascii="Times New Roman" w:hAnsi="Times New Roman" w:cs="Times New Roman"/>
          <w:sz w:val="28"/>
        </w:rPr>
        <w:t>Новоселовского района.</w:t>
      </w:r>
    </w:p>
    <w:p w:rsidR="001E201F" w:rsidRPr="001E201F" w:rsidRDefault="001E201F" w:rsidP="001E20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201F" w:rsidRPr="001E201F" w:rsidRDefault="001E201F" w:rsidP="001E20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611C" w:rsidRDefault="0097611C" w:rsidP="001E20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ОУМИ</w:t>
      </w:r>
    </w:p>
    <w:p w:rsidR="001E201F" w:rsidRPr="001E201F" w:rsidRDefault="0097611C" w:rsidP="001E20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</w:t>
      </w:r>
      <w:r w:rsidR="00B16BE3">
        <w:rPr>
          <w:rFonts w:ascii="Times New Roman" w:hAnsi="Times New Roman" w:cs="Times New Roman"/>
          <w:sz w:val="28"/>
        </w:rPr>
        <w:t>истрации района</w:t>
      </w:r>
      <w:r w:rsidR="00B16BE3">
        <w:rPr>
          <w:rFonts w:ascii="Times New Roman" w:hAnsi="Times New Roman" w:cs="Times New Roman"/>
          <w:sz w:val="28"/>
        </w:rPr>
        <w:tab/>
      </w:r>
      <w:r w:rsidR="00B16BE3">
        <w:rPr>
          <w:rFonts w:ascii="Times New Roman" w:hAnsi="Times New Roman" w:cs="Times New Roman"/>
          <w:sz w:val="28"/>
        </w:rPr>
        <w:tab/>
      </w:r>
      <w:r w:rsidR="00B16BE3">
        <w:rPr>
          <w:rFonts w:ascii="Times New Roman" w:hAnsi="Times New Roman" w:cs="Times New Roman"/>
          <w:sz w:val="28"/>
        </w:rPr>
        <w:tab/>
      </w:r>
      <w:r w:rsidR="00B16BE3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</w:t>
      </w:r>
      <w:r w:rsidR="0088475A">
        <w:rPr>
          <w:rFonts w:ascii="Times New Roman" w:hAnsi="Times New Roman" w:cs="Times New Roman"/>
          <w:sz w:val="28"/>
        </w:rPr>
        <w:t xml:space="preserve">                      Н.П. Кудерко</w:t>
      </w:r>
      <w:r w:rsidR="00B16BE3">
        <w:rPr>
          <w:rFonts w:ascii="Times New Roman" w:hAnsi="Times New Roman" w:cs="Times New Roman"/>
          <w:sz w:val="28"/>
        </w:rPr>
        <w:t xml:space="preserve">    </w:t>
      </w:r>
    </w:p>
    <w:sectPr w:rsidR="001E201F" w:rsidRPr="001E201F" w:rsidSect="00A5296D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201F"/>
    <w:rsid w:val="001217A7"/>
    <w:rsid w:val="00154713"/>
    <w:rsid w:val="00177403"/>
    <w:rsid w:val="001E201F"/>
    <w:rsid w:val="001E4338"/>
    <w:rsid w:val="00232F20"/>
    <w:rsid w:val="0024554A"/>
    <w:rsid w:val="002927C3"/>
    <w:rsid w:val="002A3826"/>
    <w:rsid w:val="003044BB"/>
    <w:rsid w:val="0031659A"/>
    <w:rsid w:val="00362E04"/>
    <w:rsid w:val="00420D3F"/>
    <w:rsid w:val="0044684E"/>
    <w:rsid w:val="00477FAF"/>
    <w:rsid w:val="004B6805"/>
    <w:rsid w:val="005513A0"/>
    <w:rsid w:val="00556C2D"/>
    <w:rsid w:val="00572B45"/>
    <w:rsid w:val="005819C6"/>
    <w:rsid w:val="005E55DF"/>
    <w:rsid w:val="006918CE"/>
    <w:rsid w:val="006B3B05"/>
    <w:rsid w:val="00752A94"/>
    <w:rsid w:val="008622C4"/>
    <w:rsid w:val="0088475A"/>
    <w:rsid w:val="00935951"/>
    <w:rsid w:val="00943D57"/>
    <w:rsid w:val="0097611C"/>
    <w:rsid w:val="009A1D45"/>
    <w:rsid w:val="009B09EE"/>
    <w:rsid w:val="00A5296D"/>
    <w:rsid w:val="00A96C47"/>
    <w:rsid w:val="00AA2036"/>
    <w:rsid w:val="00B16BE3"/>
    <w:rsid w:val="00B20A8C"/>
    <w:rsid w:val="00B65F30"/>
    <w:rsid w:val="00B71819"/>
    <w:rsid w:val="00BB1FB1"/>
    <w:rsid w:val="00BF4888"/>
    <w:rsid w:val="00C2706F"/>
    <w:rsid w:val="00C551A7"/>
    <w:rsid w:val="00C568A5"/>
    <w:rsid w:val="00CA27AA"/>
    <w:rsid w:val="00CE76CE"/>
    <w:rsid w:val="00CF4213"/>
    <w:rsid w:val="00D66170"/>
    <w:rsid w:val="00D7693F"/>
    <w:rsid w:val="00F628EA"/>
    <w:rsid w:val="00FE79AD"/>
    <w:rsid w:val="00FF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9537-EF70-4518-BBBC-12446FC2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Администратор</cp:lastModifiedBy>
  <cp:revision>44</cp:revision>
  <cp:lastPrinted>2024-06-13T03:39:00Z</cp:lastPrinted>
  <dcterms:created xsi:type="dcterms:W3CDTF">2019-03-11T06:09:00Z</dcterms:created>
  <dcterms:modified xsi:type="dcterms:W3CDTF">2024-06-13T03:39:00Z</dcterms:modified>
</cp:coreProperties>
</file>