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A74B7" w:rsidTr="008A74B7">
        <w:tc>
          <w:tcPr>
            <w:tcW w:w="5180" w:type="dxa"/>
          </w:tcPr>
          <w:p w:rsidR="008A74B7" w:rsidRPr="008A74B7" w:rsidRDefault="00FC2A89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8A74B7"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4B7" w:rsidRDefault="008A74B7" w:rsidP="008A74B7">
            <w:pPr>
              <w:rPr>
                <w:rFonts w:ascii="Times New Roman" w:hAnsi="Times New Roman" w:cs="Times New Roman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к письму администрации </w:t>
            </w:r>
            <w:r w:rsidR="00FF75BD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Новоселовского района  от </w:t>
            </w:r>
            <w:r w:rsidR="00F25C39" w:rsidRPr="00F25C39">
              <w:rPr>
                <w:rFonts w:ascii="Times New Roman" w:hAnsi="Times New Roman" w:cs="Times New Roman"/>
                <w:sz w:val="24"/>
                <w:szCs w:val="24"/>
              </w:rPr>
              <w:t>[МЕСТО ДЛЯ ШТАМПА]</w:t>
            </w:r>
          </w:p>
        </w:tc>
      </w:tr>
    </w:tbl>
    <w:p w:rsidR="008A74B7" w:rsidRDefault="008A74B7" w:rsidP="008A74B7">
      <w:pPr>
        <w:rPr>
          <w:rFonts w:ascii="Times New Roman" w:hAnsi="Times New Roman" w:cs="Times New Roman"/>
        </w:rPr>
      </w:pPr>
    </w:p>
    <w:p w:rsidR="008A74B7" w:rsidRPr="002711FC" w:rsidRDefault="00FC2A89" w:rsidP="008A74B7">
      <w:pPr>
        <w:spacing w:after="0"/>
        <w:jc w:val="center"/>
        <w:rPr>
          <w:rFonts w:ascii="Times New Roman" w:hAnsi="Times New Roman" w:cs="Times New Roman"/>
        </w:rPr>
      </w:pPr>
      <w:r w:rsidRPr="002711FC">
        <w:rPr>
          <w:rFonts w:ascii="Times New Roman" w:hAnsi="Times New Roman" w:cs="Times New Roman"/>
        </w:rPr>
        <w:t>Информация об исполнении системных</w:t>
      </w:r>
      <w:r w:rsidR="008A74B7" w:rsidRPr="002711FC">
        <w:rPr>
          <w:rFonts w:ascii="Times New Roman" w:hAnsi="Times New Roman" w:cs="Times New Roman"/>
        </w:rPr>
        <w:t xml:space="preserve"> мероприятий («дорожной карты»)</w:t>
      </w:r>
    </w:p>
    <w:p w:rsidR="000A3C08" w:rsidRPr="002711FC" w:rsidRDefault="008A74B7" w:rsidP="000A3C08">
      <w:pPr>
        <w:spacing w:after="0"/>
        <w:jc w:val="center"/>
        <w:rPr>
          <w:rFonts w:ascii="Times New Roman" w:hAnsi="Times New Roman" w:cs="Times New Roman"/>
        </w:rPr>
      </w:pPr>
      <w:r w:rsidRPr="002711FC">
        <w:rPr>
          <w:rFonts w:ascii="Times New Roman" w:hAnsi="Times New Roman" w:cs="Times New Roman"/>
        </w:rPr>
        <w:t xml:space="preserve"> содействия развитию конкуренции в Новосел</w:t>
      </w:r>
      <w:r w:rsidR="000A3C08">
        <w:rPr>
          <w:rFonts w:ascii="Times New Roman" w:hAnsi="Times New Roman" w:cs="Times New Roman"/>
        </w:rPr>
        <w:t>овском районе Красноярского края</w:t>
      </w:r>
      <w:r w:rsidR="006F7512">
        <w:rPr>
          <w:rFonts w:ascii="Times New Roman" w:hAnsi="Times New Roman" w:cs="Times New Roman"/>
        </w:rPr>
        <w:t xml:space="preserve"> за 2024</w:t>
      </w:r>
      <w:r w:rsidRPr="002711FC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536"/>
        <w:gridCol w:w="3685"/>
        <w:gridCol w:w="2127"/>
      </w:tblGrid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№п\</w:t>
            </w:r>
            <w:proofErr w:type="gramStart"/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6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Направление системного мероприятия</w:t>
            </w:r>
          </w:p>
        </w:tc>
        <w:tc>
          <w:tcPr>
            <w:tcW w:w="4536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5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мероприятий</w:t>
            </w:r>
          </w:p>
        </w:tc>
        <w:tc>
          <w:tcPr>
            <w:tcW w:w="2127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2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32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FC2A89" w:rsidRPr="00FC2A89" w:rsidRDefault="00E84DC8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транспорта</w:t>
            </w:r>
          </w:p>
        </w:tc>
        <w:tc>
          <w:tcPr>
            <w:tcW w:w="4536" w:type="dxa"/>
          </w:tcPr>
          <w:p w:rsidR="00FC2A89" w:rsidRPr="00FC2A89" w:rsidRDefault="00E84DC8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за осуществлением перевозок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FC2A89" w:rsidRPr="00FC2A89" w:rsidRDefault="00E84DC8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осуществляется ежемесячно</w:t>
            </w:r>
          </w:p>
        </w:tc>
        <w:tc>
          <w:tcPr>
            <w:tcW w:w="2127" w:type="dxa"/>
          </w:tcPr>
          <w:p w:rsidR="00FC2A89" w:rsidRPr="00FC2A89" w:rsidRDefault="00FC2A89" w:rsidP="00F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:rsidR="00FC2A89" w:rsidRDefault="00FC2A89" w:rsidP="00FC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МО Новоселовский район</w:t>
            </w:r>
          </w:p>
        </w:tc>
      </w:tr>
      <w:tr w:rsidR="00FC2A89" w:rsidTr="002711FC">
        <w:tc>
          <w:tcPr>
            <w:tcW w:w="959" w:type="dxa"/>
          </w:tcPr>
          <w:p w:rsidR="00FC2A89" w:rsidRPr="00FC2A89" w:rsidRDefault="00932332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3969" w:type="dxa"/>
          </w:tcPr>
          <w:p w:rsidR="00FC2A89" w:rsidRPr="00FC2A89" w:rsidRDefault="00932332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6561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4536" w:type="dxa"/>
          </w:tcPr>
          <w:p w:rsidR="00FC2A89" w:rsidRPr="00FC2A89" w:rsidRDefault="00932332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совместно с органами местного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 муниципальных образований края опросов предпринимателей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определения потребности в предоставлении мест под размещение нестационарных торговых объектов и выявления барьеров, препятствующих организации на территории муниципального образования малоформатной торговли. Взаимодействие с органами местного самоуправления муниципальных образований края по вопросам подбора и включения (в случае необходимости) в схему размещения дополнительных мест для размещения нестационарных торговых объектов; своевременной актуализации схем размещения нестационарных торговых объектов; определение в зонах высокого покупательского трафика мест для организации торговли</w:t>
            </w:r>
          </w:p>
        </w:tc>
        <w:tc>
          <w:tcPr>
            <w:tcW w:w="3685" w:type="dxa"/>
          </w:tcPr>
          <w:p w:rsidR="001A3D3D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определения потребности</w:t>
            </w:r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B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мест под размещение нестационарных торговых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проводиться </w:t>
            </w:r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регулярно, ежеквартально в </w:t>
            </w:r>
            <w:r w:rsidR="00FF25E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промышленности </w:t>
            </w:r>
            <w:bookmarkStart w:id="0" w:name="_GoBack"/>
            <w:bookmarkEnd w:id="0"/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и торговли Красноярского края сдаются отчеты по малым форматам торговли. </w:t>
            </w:r>
          </w:p>
          <w:p w:rsidR="00FC2A89" w:rsidRDefault="001A3D3D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</w:t>
            </w:r>
            <w:r w:rsidR="008E46D1">
              <w:rPr>
                <w:rFonts w:ascii="Times New Roman" w:hAnsi="Times New Roman" w:cs="Times New Roman"/>
                <w:sz w:val="20"/>
                <w:szCs w:val="20"/>
              </w:rPr>
              <w:t xml:space="preserve"> в схему </w:t>
            </w:r>
            <w:r w:rsidRPr="001A3D3D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естационарных торговых объектов и</w:t>
            </w:r>
            <w:r w:rsidRPr="001A3D3D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своевременной актуализации схем размещения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естационарных торговых объектов администрацией Новоселовского района вносятся изменения в постановление</w:t>
            </w:r>
            <w:r w:rsidRPr="001A3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03.12.2018 № 965 «</w:t>
            </w:r>
            <w:r w:rsidRPr="001A3D3D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разработки и утверждения схемы размещения нестационарных торговых объектов на территории Новоселовского района Красноярского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в</w:t>
            </w:r>
            <w:r w:rsidR="00293BBC">
              <w:rPr>
                <w:rFonts w:ascii="Times New Roman" w:hAnsi="Times New Roman" w:cs="Times New Roman"/>
                <w:sz w:val="20"/>
                <w:szCs w:val="20"/>
              </w:rPr>
              <w:t xml:space="preserve"> зонах высокого покупательского трафика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территории района  дополнительные места для торговли не требуются</w:t>
            </w:r>
            <w:r w:rsidR="00293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BBC" w:rsidRPr="00293BBC">
              <w:rPr>
                <w:rFonts w:ascii="Times New Roman" w:hAnsi="Times New Roman" w:cs="Times New Roman"/>
                <w:sz w:val="20"/>
                <w:szCs w:val="20"/>
              </w:rPr>
              <w:t xml:space="preserve">(в связи с осуществлением торговой деятельности сетевых  магазинов </w:t>
            </w:r>
            <w:proofErr w:type="spellStart"/>
            <w:r w:rsidR="00293BBC" w:rsidRPr="00293BBC">
              <w:rPr>
                <w:rFonts w:ascii="Times New Roman" w:hAnsi="Times New Roman" w:cs="Times New Roman"/>
                <w:sz w:val="20"/>
                <w:szCs w:val="20"/>
              </w:rPr>
              <w:t>Фикспрайс</w:t>
            </w:r>
            <w:proofErr w:type="spellEnd"/>
            <w:r w:rsidR="00293BBC" w:rsidRPr="00293B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293BBC" w:rsidRPr="00293BBC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  <w:proofErr w:type="gramEnd"/>
            <w:r w:rsidR="00293BBC" w:rsidRPr="00293B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3BBC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BC" w:rsidRPr="00FC2A89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2332" w:rsidRPr="00932332" w:rsidRDefault="00932332" w:rsidP="0093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:rsidR="00FC2A89" w:rsidRPr="00FC2A89" w:rsidRDefault="00932332" w:rsidP="0093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>МО Новоселовский район</w:t>
            </w:r>
          </w:p>
        </w:tc>
      </w:tr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65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65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FC2A89" w:rsidRPr="00FC2A89" w:rsidRDefault="001F6561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имущество</w:t>
            </w:r>
          </w:p>
        </w:tc>
        <w:tc>
          <w:tcPr>
            <w:tcW w:w="4536" w:type="dxa"/>
          </w:tcPr>
          <w:p w:rsidR="00FC2A89" w:rsidRPr="00FC2A89" w:rsidRDefault="006667BB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перечня муниципального имущества, не соответствующего требованиям отнесения к категории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предназначенного для реализации функций и полномочий органов местного самоуправления, с целью обеспечения приватизации</w:t>
            </w:r>
          </w:p>
        </w:tc>
        <w:tc>
          <w:tcPr>
            <w:tcW w:w="3685" w:type="dxa"/>
          </w:tcPr>
          <w:p w:rsidR="00FC2A89" w:rsidRPr="00FC2A89" w:rsidRDefault="002711FC" w:rsidP="0098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2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Сформирован перечень муниципального имущества, не соответствующего требованиям </w:t>
            </w:r>
            <w:r w:rsidRPr="00F72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отнесения к категории имущества, предназначенного для реализации функций и полномочий органов местного самоуправления (план (</w:t>
            </w:r>
            <w:r w:rsidRPr="00985302">
              <w:rPr>
                <w:rFonts w:ascii="Times New Roman" w:hAnsi="Times New Roman" w:cs="Times New Roman"/>
                <w:sz w:val="20"/>
                <w:szCs w:val="20"/>
              </w:rPr>
              <w:t>программа) приватизации муниципального имущества на 2</w:t>
            </w:r>
            <w:r w:rsidR="006F7512" w:rsidRPr="00985302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Pr="00985302">
              <w:rPr>
                <w:rFonts w:ascii="Times New Roman" w:hAnsi="Times New Roman" w:cs="Times New Roman"/>
                <w:sz w:val="20"/>
                <w:szCs w:val="20"/>
              </w:rPr>
              <w:t xml:space="preserve"> год, утвержденный Новоселовским </w:t>
            </w:r>
            <w:r w:rsidR="00B810A1" w:rsidRPr="00985302">
              <w:rPr>
                <w:rFonts w:ascii="Times New Roman" w:hAnsi="Times New Roman" w:cs="Times New Roman"/>
                <w:sz w:val="20"/>
                <w:szCs w:val="20"/>
              </w:rPr>
              <w:t xml:space="preserve">районным советом депутатов от </w:t>
            </w:r>
            <w:r w:rsidR="00985302" w:rsidRPr="0098530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 w:rsidR="00B810A1" w:rsidRPr="00985302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985302" w:rsidRPr="00985302">
              <w:rPr>
                <w:rFonts w:ascii="Times New Roman" w:hAnsi="Times New Roman" w:cs="Times New Roman"/>
                <w:sz w:val="20"/>
                <w:szCs w:val="20"/>
              </w:rPr>
              <w:t>51-375-60р</w:t>
            </w:r>
            <w:r w:rsidRPr="00985302">
              <w:rPr>
                <w:rFonts w:ascii="Times New Roman" w:hAnsi="Times New Roman" w:cs="Times New Roman"/>
                <w:sz w:val="20"/>
                <w:szCs w:val="20"/>
              </w:rPr>
              <w:t>, а также обеспечено ежегодное исполнение плана (программы) приватизации</w:t>
            </w:r>
            <w:r w:rsidRPr="00F72E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имущества, не соответствующего требованиям отнесения к категории имущества, предназначенного для реализации функций и полномочий</w:t>
            </w:r>
            <w:proofErr w:type="gramEnd"/>
            <w:r w:rsidRPr="00F72E8D">
              <w:rPr>
                <w:rFonts w:ascii="Times New Roman" w:hAnsi="Times New Roman" w:cs="Times New Roman"/>
                <w:sz w:val="20"/>
                <w:szCs w:val="20"/>
              </w:rPr>
              <w:t xml:space="preserve"> ОМСУ, либо перепрофилирование (изменение целевого назначения указанного имущества)</w:t>
            </w:r>
          </w:p>
        </w:tc>
        <w:tc>
          <w:tcPr>
            <w:tcW w:w="2127" w:type="dxa"/>
          </w:tcPr>
          <w:p w:rsidR="006667BB" w:rsidRPr="006667BB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</w:t>
            </w:r>
          </w:p>
          <w:p w:rsidR="00FC2A89" w:rsidRPr="00FC2A89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>МО Новоселовский район</w:t>
            </w:r>
          </w:p>
        </w:tc>
      </w:tr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667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67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FC2A89" w:rsidRPr="00FC2A89" w:rsidRDefault="006667BB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4536" w:type="dxa"/>
          </w:tcPr>
          <w:p w:rsidR="00FC2A89" w:rsidRPr="00FC2A89" w:rsidRDefault="006667BB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Включение предприятий, оказывающих услуги в сфере информационных технологий, в том числе на рынках программного обеспечения, программн</w:t>
            </w:r>
            <w:r w:rsidR="00B17F9F">
              <w:rPr>
                <w:rFonts w:ascii="Times New Roman" w:hAnsi="Times New Roman" w:cs="Times New Roman"/>
                <w:sz w:val="20"/>
                <w:szCs w:val="20"/>
              </w:rPr>
              <w:t>о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  <w:proofErr w:type="gramEnd"/>
          </w:p>
        </w:tc>
        <w:tc>
          <w:tcPr>
            <w:tcW w:w="3685" w:type="dxa"/>
          </w:tcPr>
          <w:p w:rsidR="00FC2A89" w:rsidRPr="00FC2A89" w:rsidRDefault="0005437B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Pr="0005437B">
              <w:rPr>
                <w:rFonts w:ascii="Times New Roman" w:hAnsi="Times New Roman" w:cs="Times New Roman"/>
                <w:sz w:val="20"/>
                <w:szCs w:val="20"/>
              </w:rPr>
              <w:t>, оказывающих услуги в сфере информационных технологий, в том числе на рынках программного обеспечения, программно - 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включены по причине отсутствия таких предприятий на территории района</w:t>
            </w:r>
          </w:p>
        </w:tc>
        <w:tc>
          <w:tcPr>
            <w:tcW w:w="2127" w:type="dxa"/>
          </w:tcPr>
          <w:p w:rsidR="006667BB" w:rsidRPr="006667BB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:rsidR="00FC2A89" w:rsidRPr="00FC2A89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>МО Новоселовский район</w:t>
            </w:r>
          </w:p>
        </w:tc>
      </w:tr>
    </w:tbl>
    <w:p w:rsidR="000A3C08" w:rsidRDefault="000A3C08" w:rsidP="000A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C08" w:rsidRPr="000A3C08" w:rsidRDefault="000A3C08" w:rsidP="000A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C08">
        <w:rPr>
          <w:rFonts w:ascii="Times New Roman" w:hAnsi="Times New Roman" w:cs="Times New Roman"/>
          <w:sz w:val="28"/>
          <w:szCs w:val="28"/>
        </w:rPr>
        <w:t xml:space="preserve">Глава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A3C08">
        <w:rPr>
          <w:rFonts w:ascii="Times New Roman" w:hAnsi="Times New Roman" w:cs="Times New Roman"/>
          <w:sz w:val="28"/>
          <w:szCs w:val="28"/>
        </w:rPr>
        <w:t xml:space="preserve"> Н.Н. Филимонов                                                                                            </w:t>
      </w:r>
      <w:r w:rsidRPr="000A3C08">
        <w:rPr>
          <w:rFonts w:ascii="Times New Roman" w:hAnsi="Times New Roman" w:cs="Times New Roman"/>
          <w:sz w:val="28"/>
          <w:szCs w:val="28"/>
        </w:rPr>
        <w:tab/>
      </w:r>
    </w:p>
    <w:p w:rsidR="000A3C08" w:rsidRPr="000A3C08" w:rsidRDefault="000A3C08" w:rsidP="000A3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4B7" w:rsidRPr="008A74B7" w:rsidRDefault="000A3C08" w:rsidP="000A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A3C08">
        <w:rPr>
          <w:rFonts w:ascii="Times New Roman" w:hAnsi="Times New Roman" w:cs="Times New Roman"/>
          <w:sz w:val="28"/>
          <w:szCs w:val="28"/>
        </w:rPr>
        <w:t xml:space="preserve">[МЕСТО ДЛЯ ПОДПИСИ]                                          </w:t>
      </w:r>
    </w:p>
    <w:sectPr w:rsidR="008A74B7" w:rsidRPr="008A74B7" w:rsidSect="000A3C08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65"/>
    <w:rsid w:val="000171AE"/>
    <w:rsid w:val="0005437B"/>
    <w:rsid w:val="000A3C08"/>
    <w:rsid w:val="001A3D3D"/>
    <w:rsid w:val="001C30B1"/>
    <w:rsid w:val="001F6561"/>
    <w:rsid w:val="00237D45"/>
    <w:rsid w:val="00247027"/>
    <w:rsid w:val="002711FC"/>
    <w:rsid w:val="00293BBC"/>
    <w:rsid w:val="0036371E"/>
    <w:rsid w:val="00493E2E"/>
    <w:rsid w:val="006667BB"/>
    <w:rsid w:val="006F7512"/>
    <w:rsid w:val="007E5EEF"/>
    <w:rsid w:val="00867A02"/>
    <w:rsid w:val="00891997"/>
    <w:rsid w:val="008A74B7"/>
    <w:rsid w:val="008E46D1"/>
    <w:rsid w:val="008F1763"/>
    <w:rsid w:val="00932332"/>
    <w:rsid w:val="00985302"/>
    <w:rsid w:val="00B05437"/>
    <w:rsid w:val="00B17F9F"/>
    <w:rsid w:val="00B810A1"/>
    <w:rsid w:val="00BC573C"/>
    <w:rsid w:val="00E84DC8"/>
    <w:rsid w:val="00F25C39"/>
    <w:rsid w:val="00F72E8D"/>
    <w:rsid w:val="00FC2A89"/>
    <w:rsid w:val="00FF25E3"/>
    <w:rsid w:val="00FF276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236</cp:lastModifiedBy>
  <cp:revision>28</cp:revision>
  <cp:lastPrinted>2023-01-16T08:09:00Z</cp:lastPrinted>
  <dcterms:created xsi:type="dcterms:W3CDTF">2023-01-10T04:45:00Z</dcterms:created>
  <dcterms:modified xsi:type="dcterms:W3CDTF">2025-01-14T02:46:00Z</dcterms:modified>
</cp:coreProperties>
</file>