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B4" w:rsidRDefault="00071CB4" w:rsidP="00071CB4">
      <w:pPr>
        <w:pStyle w:val="a3"/>
        <w:keepNext/>
        <w:suppressLineNumbers/>
        <w:suppressAutoHyphens/>
        <w:spacing w:line="360" w:lineRule="auto"/>
        <w:ind w:firstLine="0"/>
        <w:jc w:val="center"/>
        <w:rPr>
          <w:b/>
          <w:spacing w:val="20"/>
          <w:sz w:val="44"/>
          <w:szCs w:val="44"/>
          <w:lang w:val="ru-RU"/>
        </w:rPr>
      </w:pPr>
    </w:p>
    <w:p w:rsidR="00071CB4" w:rsidRDefault="00071CB4" w:rsidP="00071CB4">
      <w:pPr>
        <w:pStyle w:val="a3"/>
        <w:keepNext/>
        <w:suppressLineNumbers/>
        <w:suppressAutoHyphens/>
        <w:spacing w:line="360" w:lineRule="auto"/>
        <w:ind w:firstLine="0"/>
        <w:jc w:val="center"/>
        <w:rPr>
          <w:b/>
          <w:spacing w:val="20"/>
          <w:sz w:val="44"/>
          <w:szCs w:val="44"/>
          <w:lang w:val="ru-RU"/>
        </w:rPr>
      </w:pPr>
    </w:p>
    <w:p w:rsidR="00071CB4" w:rsidRDefault="00071CB4" w:rsidP="00071CB4">
      <w:pPr>
        <w:pStyle w:val="a3"/>
        <w:keepNext/>
        <w:suppressLineNumbers/>
        <w:suppressAutoHyphens/>
        <w:spacing w:line="360" w:lineRule="auto"/>
        <w:ind w:firstLine="0"/>
        <w:jc w:val="center"/>
        <w:rPr>
          <w:b/>
          <w:spacing w:val="20"/>
          <w:sz w:val="44"/>
          <w:szCs w:val="44"/>
          <w:lang w:val="ru-RU"/>
        </w:rPr>
      </w:pPr>
    </w:p>
    <w:p w:rsidR="00071CB4" w:rsidRDefault="00071CB4" w:rsidP="00071CB4">
      <w:pPr>
        <w:pStyle w:val="a3"/>
        <w:keepNext/>
        <w:suppressLineNumbers/>
        <w:suppressAutoHyphens/>
        <w:spacing w:line="360" w:lineRule="auto"/>
        <w:ind w:firstLine="0"/>
        <w:jc w:val="center"/>
        <w:rPr>
          <w:b/>
          <w:spacing w:val="20"/>
          <w:sz w:val="44"/>
          <w:szCs w:val="44"/>
          <w:lang w:val="ru-RU"/>
        </w:rPr>
      </w:pP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ОТЧЕТ</w:t>
      </w: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ГЛАВЫ РАЙОНА</w:t>
      </w: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О ДЕЯТЕЛЬНОСТИ АДМИНИСТРАЦИИ</w:t>
      </w: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НОВОСЕЛОВСКОГО РАЙОНА</w:t>
      </w:r>
    </w:p>
    <w:p w:rsidR="00071CB4" w:rsidRDefault="00071CB4" w:rsidP="00071CB4">
      <w:pPr>
        <w:pStyle w:val="a3"/>
        <w:keepNext/>
        <w:suppressLineNumbers/>
        <w:suppressAutoHyphens/>
        <w:spacing w:line="360" w:lineRule="auto"/>
        <w:ind w:firstLine="0"/>
        <w:jc w:val="center"/>
        <w:rPr>
          <w:b/>
          <w:spacing w:val="20"/>
          <w:sz w:val="44"/>
          <w:szCs w:val="44"/>
          <w:lang w:val="ru-RU"/>
        </w:rPr>
      </w:pPr>
      <w:r w:rsidRPr="00071CB4">
        <w:rPr>
          <w:b/>
          <w:spacing w:val="20"/>
          <w:sz w:val="44"/>
          <w:szCs w:val="44"/>
          <w:lang w:val="ru-RU"/>
        </w:rPr>
        <w:t>КРАСНОЯРСКОГО КРАЯ</w:t>
      </w:r>
    </w:p>
    <w:p w:rsidR="00071CB4" w:rsidRDefault="00071CB4" w:rsidP="00071CB4">
      <w:pPr>
        <w:pStyle w:val="a3"/>
        <w:keepNext/>
        <w:suppressLineNumbers/>
        <w:suppressAutoHyphens/>
        <w:spacing w:line="360" w:lineRule="auto"/>
        <w:ind w:firstLine="0"/>
        <w:jc w:val="center"/>
        <w:rPr>
          <w:b/>
          <w:spacing w:val="20"/>
          <w:sz w:val="44"/>
          <w:szCs w:val="44"/>
          <w:lang w:val="ru-RU"/>
        </w:rPr>
      </w:pPr>
      <w:r>
        <w:rPr>
          <w:b/>
          <w:spacing w:val="20"/>
          <w:sz w:val="44"/>
          <w:szCs w:val="44"/>
          <w:lang w:val="ru-RU"/>
        </w:rPr>
        <w:t>в 201</w:t>
      </w:r>
      <w:r w:rsidR="00306B39">
        <w:rPr>
          <w:b/>
          <w:spacing w:val="20"/>
          <w:sz w:val="44"/>
          <w:szCs w:val="44"/>
          <w:lang w:val="ru-RU"/>
        </w:rPr>
        <w:t>8</w:t>
      </w:r>
      <w:r>
        <w:rPr>
          <w:b/>
          <w:spacing w:val="20"/>
          <w:sz w:val="44"/>
          <w:szCs w:val="44"/>
          <w:lang w:val="ru-RU"/>
        </w:rPr>
        <w:t xml:space="preserve"> году</w:t>
      </w:r>
    </w:p>
    <w:p w:rsidR="009E5399" w:rsidRDefault="009E5399"/>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071CB4" w:rsidRDefault="00071CB4"/>
    <w:p w:rsidR="00306B39" w:rsidRPr="00306B39" w:rsidRDefault="00306B39" w:rsidP="00306B39">
      <w:pPr>
        <w:autoSpaceDE w:val="0"/>
        <w:autoSpaceDN w:val="0"/>
        <w:spacing w:after="0" w:line="240" w:lineRule="auto"/>
        <w:jc w:val="both"/>
        <w:rPr>
          <w:rFonts w:ascii="Times New Roman" w:eastAsia="Times New Roman" w:hAnsi="Times New Roman" w:cs="Times New Roman"/>
          <w:b/>
          <w:sz w:val="28"/>
          <w:szCs w:val="28"/>
          <w:lang w:eastAsia="ru-RU"/>
        </w:rPr>
      </w:pPr>
      <w:r w:rsidRPr="00306B39">
        <w:rPr>
          <w:rFonts w:ascii="Times New Roman" w:eastAsia="Times New Roman" w:hAnsi="Times New Roman" w:cs="Times New Roman"/>
          <w:b/>
          <w:sz w:val="28"/>
          <w:szCs w:val="28"/>
          <w:lang w:eastAsia="ru-RU"/>
        </w:rPr>
        <w:t>Раздел 1. Социально-экономическое положение в районе, положительная и отрицательная динамика</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2018 году работа администрации Новоселовского района была направлена на исполнение полномочий по решению вопросов местного значения муниципального района в соответствии Федеральным законом №131-ФЗ «Об общих принципах организации местного самоуправления в Российской Федерации», на выполнение мероприятий майских Указов Президента Российской Федерации, поручений Губернатора Красноярского края, государственных и муниципальных программ. </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keepNext/>
        <w:suppressLineNumbers/>
        <w:suppressAutoHyphens/>
        <w:spacing w:after="0" w:line="240" w:lineRule="auto"/>
        <w:jc w:val="center"/>
        <w:rPr>
          <w:rFonts w:ascii="Times New Roman" w:eastAsia="Calibri" w:hAnsi="Times New Roman" w:cs="Times New Roman"/>
          <w:b/>
          <w:caps/>
          <w:sz w:val="28"/>
          <w:szCs w:val="28"/>
        </w:rPr>
      </w:pPr>
      <w:r w:rsidRPr="00306B39">
        <w:rPr>
          <w:rFonts w:ascii="Times New Roman" w:eastAsia="Calibri" w:hAnsi="Times New Roman" w:cs="Times New Roman"/>
          <w:b/>
          <w:caps/>
          <w:sz w:val="28"/>
          <w:szCs w:val="28"/>
        </w:rPr>
        <w:t xml:space="preserve">АНАЛИЗ </w:t>
      </w:r>
      <w:proofErr w:type="gramStart"/>
      <w:r w:rsidRPr="00306B39">
        <w:rPr>
          <w:rFonts w:ascii="Times New Roman" w:eastAsia="Calibri" w:hAnsi="Times New Roman" w:cs="Times New Roman"/>
          <w:b/>
          <w:caps/>
          <w:sz w:val="28"/>
          <w:szCs w:val="28"/>
        </w:rPr>
        <w:t>социально-экономическоГО</w:t>
      </w:r>
      <w:proofErr w:type="gramEnd"/>
    </w:p>
    <w:p w:rsidR="00306B39" w:rsidRPr="00306B39" w:rsidRDefault="00306B39" w:rsidP="00306B39">
      <w:pPr>
        <w:spacing w:after="0" w:line="240" w:lineRule="auto"/>
        <w:jc w:val="center"/>
        <w:rPr>
          <w:rFonts w:ascii="Times New Roman" w:eastAsia="Calibri" w:hAnsi="Times New Roman" w:cs="Times New Roman"/>
          <w:sz w:val="28"/>
          <w:szCs w:val="28"/>
        </w:rPr>
      </w:pPr>
      <w:r w:rsidRPr="00306B39">
        <w:rPr>
          <w:rFonts w:ascii="Times New Roman" w:eastAsia="Calibri" w:hAnsi="Times New Roman" w:cs="Times New Roman"/>
          <w:b/>
          <w:caps/>
          <w:sz w:val="28"/>
          <w:szCs w:val="28"/>
        </w:rPr>
        <w:t>положения</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ab/>
        <w:t xml:space="preserve">Главными приоритетами были и остаются: формирование благоприятных условий для развития экономики района и повышение уровня жизни населения. </w:t>
      </w:r>
    </w:p>
    <w:p w:rsidR="00306B39" w:rsidRPr="00306B39" w:rsidRDefault="00306B39" w:rsidP="00306B39">
      <w:pPr>
        <w:spacing w:after="0" w:line="240" w:lineRule="auto"/>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По результатам деятельности можно сказать, что в районе сохраняется стабильная экономическая и социальная обстановка.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Отраслью, составляющей основу экономики Новоселовского района, является - сельское хозяйство.</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В состав субъектов агропромышленного комплекса района входят 10 сельскохозяйственных организаций различных организационно правовых форм собственности. По предварительным показателям одно предприятие ЗАО «Новоселовское» имеет убытки в сумме 4864 тыс. рублей аналогичный период прошлого года  (далее АППГ) – семь сельскохозяйственных предприятий были прибыльными, три предприятия получили убыток в сумме 4 млн. 126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В 2018 году осуществляли производственную деятельность на территории района 80 крестьянских (фермерских) хозяйств, в том числе 61 КФХ состоят в реестре АПК,  АППГ (80/59).</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 xml:space="preserve">Государственная поддержка сельскохозяйственным организациям в 2018 году из средств бюджетов всех уровней составила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В виде субсидий, </w:t>
      </w:r>
      <w:proofErr w:type="spellStart"/>
      <w:r w:rsidRPr="00306B39">
        <w:rPr>
          <w:rFonts w:ascii="Times New Roman" w:eastAsia="Calibri" w:hAnsi="Times New Roman" w:cs="Times New Roman"/>
          <w:sz w:val="28"/>
          <w:szCs w:val="28"/>
        </w:rPr>
        <w:t>сельхозтоваропроизводителям</w:t>
      </w:r>
      <w:proofErr w:type="spellEnd"/>
      <w:r w:rsidRPr="00306B39">
        <w:rPr>
          <w:rFonts w:ascii="Times New Roman" w:eastAsia="Calibri" w:hAnsi="Times New Roman" w:cs="Times New Roman"/>
          <w:sz w:val="28"/>
          <w:szCs w:val="28"/>
        </w:rPr>
        <w:t xml:space="preserve"> района 165 011 тыс. руб. (АППГ – 158 254 тыс. руб.)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По </w:t>
      </w:r>
      <w:proofErr w:type="spellStart"/>
      <w:r w:rsidRPr="00306B39">
        <w:rPr>
          <w:rFonts w:ascii="Times New Roman" w:eastAsia="Calibri" w:hAnsi="Times New Roman" w:cs="Times New Roman"/>
          <w:sz w:val="28"/>
          <w:szCs w:val="28"/>
        </w:rPr>
        <w:t>грантовым</w:t>
      </w:r>
      <w:proofErr w:type="spellEnd"/>
      <w:r w:rsidRPr="00306B39">
        <w:rPr>
          <w:rFonts w:ascii="Times New Roman" w:eastAsia="Calibri" w:hAnsi="Times New Roman" w:cs="Times New Roman"/>
          <w:sz w:val="28"/>
          <w:szCs w:val="28"/>
        </w:rPr>
        <w:t xml:space="preserve"> программам: для поддержки вновь созданным, начинающим фермерам оказана господдержка двум КФХ в сумме 6 млн. рублей, грант на развитие материально – технической базы СПК «Светлолобовский продукт» в сумме 70 млн. рублей.</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Социальная выплата 6 молодым семьям на строительство жилья в сумме 9772 тыс. рублей, одна квартира приобретена по договору найма жилья.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Приобретено техники: 6 тракторов, 3 зерноуборочных и 1 кормоуборочный комбайн.</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lastRenderedPageBreak/>
        <w:t>Среднемесячная заработная плата всех работников ожидается в размере 27211,49 рублей, в том числе, занятых в сельскохозяйственном производстве,  23444 рубля, темп роста к уровню 2017 года 110,3% и 107,4% соответственно. АППГ (108,7% и 132,6%)</w:t>
      </w:r>
    </w:p>
    <w:p w:rsidR="00306B39" w:rsidRPr="00306B39" w:rsidRDefault="00306B39" w:rsidP="00306B39">
      <w:pPr>
        <w:spacing w:after="0" w:line="240" w:lineRule="auto"/>
        <w:jc w:val="both"/>
        <w:rPr>
          <w:rFonts w:ascii="Times New Roman" w:eastAsia="Times New Roman" w:hAnsi="Times New Roman" w:cs="Times New Roman"/>
          <w:sz w:val="28"/>
          <w:szCs w:val="28"/>
          <w:highlight w:val="yellow"/>
          <w:lang w:eastAsia="ru-RU"/>
        </w:rPr>
      </w:pPr>
    </w:p>
    <w:p w:rsidR="00306B39" w:rsidRPr="00306B39" w:rsidRDefault="00306B39" w:rsidP="00306B39">
      <w:pPr>
        <w:spacing w:after="0"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Промышленность</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На территории Новоселовского района крупных промышленных предприятий не имеется. </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2018 году промышленность района представлена предприятиями муниципальной и частной формы собственности, которые относятся к ОВЭД:   </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w:t>
      </w:r>
      <w:r w:rsidRPr="00306B39">
        <w:rPr>
          <w:rFonts w:ascii="Times New Roman CYR" w:eastAsia="Calibri" w:hAnsi="Times New Roman CYR" w:cs="Times New Roman CYR"/>
          <w:b/>
          <w:bCs/>
          <w:sz w:val="28"/>
          <w:szCs w:val="28"/>
        </w:rPr>
        <w:t>«Обрабатывающие производства»,</w:t>
      </w:r>
      <w:r w:rsidRPr="00306B39">
        <w:rPr>
          <w:rFonts w:ascii="Times New Roman CYR" w:eastAsia="Calibri" w:hAnsi="Times New Roman CYR" w:cs="Times New Roman CYR"/>
          <w:sz w:val="28"/>
          <w:szCs w:val="28"/>
        </w:rPr>
        <w:t xml:space="preserve"> в том числе:</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ЗАО "Новоселовское"  </w:t>
      </w:r>
      <w:proofErr w:type="gramStart"/>
      <w:r w:rsidRPr="00306B39">
        <w:rPr>
          <w:rFonts w:ascii="Times New Roman CYR" w:eastAsia="Calibri" w:hAnsi="Times New Roman CYR" w:cs="Times New Roman CYR"/>
          <w:sz w:val="28"/>
          <w:szCs w:val="28"/>
        </w:rPr>
        <w:t xml:space="preserve">( </w:t>
      </w:r>
      <w:proofErr w:type="gramEnd"/>
      <w:r w:rsidRPr="00306B39">
        <w:rPr>
          <w:rFonts w:ascii="Times New Roman CYR" w:eastAsia="Calibri" w:hAnsi="Times New Roman CYR" w:cs="Times New Roman CYR"/>
          <w:sz w:val="28"/>
          <w:szCs w:val="28"/>
        </w:rPr>
        <w:t>масло животное, сыр);</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ООО «Геркулес» (зерна овса плющеные или переработанные в хлопья);</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ООО АПК «Колос» (хлеб и хлебобулочные изделия);</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ИП </w:t>
      </w:r>
      <w:proofErr w:type="spellStart"/>
      <w:r w:rsidRPr="00306B39">
        <w:rPr>
          <w:rFonts w:ascii="Times New Roman CYR" w:eastAsia="Calibri" w:hAnsi="Times New Roman CYR" w:cs="Times New Roman CYR"/>
          <w:sz w:val="28"/>
          <w:szCs w:val="28"/>
        </w:rPr>
        <w:t>Катцина</w:t>
      </w:r>
      <w:proofErr w:type="spellEnd"/>
      <w:r w:rsidRPr="00306B39">
        <w:rPr>
          <w:rFonts w:ascii="Times New Roman CYR" w:eastAsia="Calibri" w:hAnsi="Times New Roman CYR" w:cs="Times New Roman CYR"/>
          <w:sz w:val="28"/>
          <w:szCs w:val="28"/>
        </w:rPr>
        <w:t xml:space="preserve"> С.А. (хлеб и хлебобулочные изделия);</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ИП </w:t>
      </w:r>
      <w:proofErr w:type="spellStart"/>
      <w:r w:rsidRPr="00306B39">
        <w:rPr>
          <w:rFonts w:ascii="Times New Roman CYR" w:eastAsia="Calibri" w:hAnsi="Times New Roman CYR" w:cs="Times New Roman CYR"/>
          <w:sz w:val="28"/>
          <w:szCs w:val="28"/>
        </w:rPr>
        <w:t>Бережнова</w:t>
      </w:r>
      <w:proofErr w:type="spellEnd"/>
      <w:r w:rsidRPr="00306B39">
        <w:rPr>
          <w:rFonts w:ascii="Times New Roman CYR" w:eastAsia="Calibri" w:hAnsi="Times New Roman CYR" w:cs="Times New Roman CYR"/>
          <w:sz w:val="28"/>
          <w:szCs w:val="28"/>
        </w:rPr>
        <w:t xml:space="preserve"> В.А. (хлеб и хлебобулочные изделия);</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ИП Байрамов Э.А. (хлеб и хлебобулочные изделия);</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ИП </w:t>
      </w:r>
      <w:proofErr w:type="spellStart"/>
      <w:r w:rsidRPr="00306B39">
        <w:rPr>
          <w:rFonts w:ascii="Times New Roman CYR" w:eastAsia="Calibri" w:hAnsi="Times New Roman CYR" w:cs="Times New Roman CYR"/>
          <w:sz w:val="28"/>
          <w:szCs w:val="28"/>
        </w:rPr>
        <w:t>Богатырёв</w:t>
      </w:r>
      <w:proofErr w:type="spellEnd"/>
      <w:r w:rsidRPr="00306B39">
        <w:rPr>
          <w:rFonts w:ascii="Times New Roman CYR" w:eastAsia="Calibri" w:hAnsi="Times New Roman CYR" w:cs="Times New Roman CYR"/>
          <w:sz w:val="28"/>
          <w:szCs w:val="28"/>
        </w:rPr>
        <w:t xml:space="preserve"> А.Т. (хлеб и хлебобулочные изделия).</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b/>
          <w:bCs/>
          <w:i/>
          <w:iCs/>
          <w:sz w:val="28"/>
          <w:szCs w:val="28"/>
        </w:rPr>
      </w:pPr>
      <w:r w:rsidRPr="00306B39">
        <w:rPr>
          <w:rFonts w:ascii="Times New Roman CYR" w:eastAsia="Calibri" w:hAnsi="Times New Roman CYR" w:cs="Times New Roman CYR"/>
          <w:b/>
          <w:bCs/>
          <w:i/>
          <w:iCs/>
          <w:sz w:val="28"/>
          <w:szCs w:val="28"/>
        </w:rPr>
        <w:t>Объём выпускаемой продукции по предварительным  данным по предприятиям по видам продукции в 2018 году  составил:</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ЗАО "Новоселовское"  - масло животное - 2,2 </w:t>
      </w:r>
      <w:proofErr w:type="spellStart"/>
      <w:r w:rsidRPr="00306B39">
        <w:rPr>
          <w:rFonts w:ascii="Times New Roman CYR" w:eastAsia="Calibri" w:hAnsi="Times New Roman CYR" w:cs="Times New Roman CYR"/>
          <w:sz w:val="28"/>
          <w:szCs w:val="28"/>
        </w:rPr>
        <w:t>тн</w:t>
      </w:r>
      <w:proofErr w:type="spellEnd"/>
      <w:r w:rsidRPr="00306B39">
        <w:rPr>
          <w:rFonts w:ascii="Times New Roman CYR" w:eastAsia="Calibri" w:hAnsi="Times New Roman CYR" w:cs="Times New Roman CYR"/>
          <w:sz w:val="28"/>
          <w:szCs w:val="28"/>
        </w:rPr>
        <w:t xml:space="preserve">. АППГ (4,9 </w:t>
      </w:r>
      <w:proofErr w:type="spellStart"/>
      <w:r w:rsidRPr="00306B39">
        <w:rPr>
          <w:rFonts w:ascii="Times New Roman CYR" w:eastAsia="Calibri" w:hAnsi="Times New Roman CYR" w:cs="Times New Roman CYR"/>
          <w:sz w:val="28"/>
          <w:szCs w:val="28"/>
        </w:rPr>
        <w:t>тн</w:t>
      </w:r>
      <w:proofErr w:type="spellEnd"/>
      <w:r w:rsidRPr="00306B39">
        <w:rPr>
          <w:rFonts w:ascii="Times New Roman CYR" w:eastAsia="Calibri" w:hAnsi="Times New Roman CYR" w:cs="Times New Roman CYR"/>
          <w:sz w:val="28"/>
          <w:szCs w:val="28"/>
        </w:rPr>
        <w:t>.);</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ООО «Геркулес» - 106 </w:t>
      </w:r>
      <w:proofErr w:type="spellStart"/>
      <w:r w:rsidRPr="00306B39">
        <w:rPr>
          <w:rFonts w:ascii="Times New Roman CYR" w:eastAsia="Calibri" w:hAnsi="Times New Roman CYR" w:cs="Times New Roman CYR"/>
          <w:sz w:val="28"/>
          <w:szCs w:val="28"/>
        </w:rPr>
        <w:t>тн</w:t>
      </w:r>
      <w:proofErr w:type="spellEnd"/>
      <w:r w:rsidRPr="00306B39">
        <w:rPr>
          <w:rFonts w:ascii="Times New Roman CYR" w:eastAsia="Calibri" w:hAnsi="Times New Roman CYR" w:cs="Times New Roman CYR"/>
          <w:sz w:val="28"/>
          <w:szCs w:val="28"/>
        </w:rPr>
        <w:t>., что составляет 35% от уровня прошлого года (сокращение за счет снижения спроса на продукцию).</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ООО АПК «Колос» - 16тн, что составляет 85% от уровня прошлого года, (снижение показателя за счет меньшей потребности в продукции данного предприятия). </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Прочие (неучтенные) промышленные предприятия (ИП выпускающие хлеб и хлебобулочную продукцию) – 395 </w:t>
      </w:r>
      <w:proofErr w:type="spellStart"/>
      <w:r w:rsidRPr="00306B39">
        <w:rPr>
          <w:rFonts w:ascii="Times New Roman CYR" w:eastAsia="Calibri" w:hAnsi="Times New Roman CYR" w:cs="Times New Roman CYR"/>
          <w:sz w:val="28"/>
          <w:szCs w:val="28"/>
        </w:rPr>
        <w:t>тн</w:t>
      </w:r>
      <w:proofErr w:type="spellEnd"/>
      <w:r w:rsidRPr="00306B39">
        <w:rPr>
          <w:rFonts w:ascii="Times New Roman CYR" w:eastAsia="Calibri" w:hAnsi="Times New Roman CYR" w:cs="Times New Roman CYR"/>
          <w:sz w:val="28"/>
          <w:szCs w:val="28"/>
        </w:rPr>
        <w:t xml:space="preserve">., что составляет 83,5% от  уровня прошлого года, (уменьшение за счет сокращения выпуска продукции ИП </w:t>
      </w:r>
      <w:proofErr w:type="spellStart"/>
      <w:r w:rsidRPr="00306B39">
        <w:rPr>
          <w:rFonts w:ascii="Times New Roman CYR" w:eastAsia="Calibri" w:hAnsi="Times New Roman CYR" w:cs="Times New Roman CYR"/>
          <w:sz w:val="28"/>
          <w:szCs w:val="28"/>
        </w:rPr>
        <w:t>Бережнова</w:t>
      </w:r>
      <w:proofErr w:type="spellEnd"/>
      <w:r w:rsidRPr="00306B39">
        <w:rPr>
          <w:rFonts w:ascii="Times New Roman CYR" w:eastAsia="Calibri" w:hAnsi="Times New Roman CYR" w:cs="Times New Roman CYR"/>
          <w:sz w:val="28"/>
          <w:szCs w:val="28"/>
        </w:rPr>
        <w:t xml:space="preserve"> В.А.)</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b/>
          <w:bCs/>
          <w:sz w:val="28"/>
          <w:szCs w:val="28"/>
        </w:rPr>
        <w:t xml:space="preserve">- «Обеспечение электрической энергией, газом и паром; кондиционирование воздуха» </w:t>
      </w:r>
      <w:r w:rsidRPr="00306B39">
        <w:rPr>
          <w:rFonts w:ascii="Times New Roman CYR" w:eastAsia="Calibri" w:hAnsi="Times New Roman CYR" w:cs="Times New Roman CYR"/>
          <w:sz w:val="28"/>
          <w:szCs w:val="28"/>
        </w:rPr>
        <w:t xml:space="preserve">в том числе: </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ООО «Тепловые сети»;</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МУП «Коммунальщик»;</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МУП «</w:t>
      </w:r>
      <w:proofErr w:type="spellStart"/>
      <w:r w:rsidRPr="00306B39">
        <w:rPr>
          <w:rFonts w:ascii="Times New Roman CYR" w:eastAsia="Calibri" w:hAnsi="Times New Roman CYR" w:cs="Times New Roman CYR"/>
          <w:sz w:val="28"/>
          <w:szCs w:val="28"/>
        </w:rPr>
        <w:t>Толстомысенское</w:t>
      </w:r>
      <w:proofErr w:type="spellEnd"/>
      <w:r w:rsidRPr="00306B39">
        <w:rPr>
          <w:rFonts w:ascii="Times New Roman CYR" w:eastAsia="Calibri" w:hAnsi="Times New Roman CYR" w:cs="Times New Roman CYR"/>
          <w:sz w:val="28"/>
          <w:szCs w:val="28"/>
        </w:rPr>
        <w:t xml:space="preserve"> ППЖКХ»;</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 xml:space="preserve">- МУП «Анашенский ТВК». </w:t>
      </w:r>
    </w:p>
    <w:p w:rsidR="00306B39" w:rsidRPr="00306B39" w:rsidRDefault="00306B39" w:rsidP="00306B39">
      <w:pPr>
        <w:autoSpaceDE w:val="0"/>
        <w:autoSpaceDN w:val="0"/>
        <w:adjustRightInd w:val="0"/>
        <w:spacing w:after="0" w:line="240" w:lineRule="auto"/>
        <w:jc w:val="both"/>
        <w:rPr>
          <w:rFonts w:ascii="Times New Roman CYR" w:eastAsia="Calibri" w:hAnsi="Times New Roman CYR" w:cs="Times New Roman CYR"/>
          <w:sz w:val="28"/>
          <w:szCs w:val="28"/>
        </w:rPr>
      </w:pPr>
      <w:r w:rsidRPr="00306B39">
        <w:rPr>
          <w:rFonts w:ascii="Times New Roman CYR" w:eastAsia="Calibri" w:hAnsi="Times New Roman CYR" w:cs="Times New Roman CYR"/>
          <w:sz w:val="28"/>
          <w:szCs w:val="28"/>
        </w:rPr>
        <w:t>По оперативным данным  объём выпускаемой продукции в 2018 году составил    49900 Гкал, что составляет 100% к уровню прошлого.</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b/>
          <w:sz w:val="28"/>
          <w:szCs w:val="28"/>
        </w:rPr>
      </w:pPr>
    </w:p>
    <w:p w:rsidR="00306B39" w:rsidRPr="00306B39" w:rsidRDefault="00306B39" w:rsidP="00306B39">
      <w:pPr>
        <w:keepNext/>
        <w:suppressLineNumbers/>
        <w:suppressAutoHyphens/>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lastRenderedPageBreak/>
        <w:t>Социально-экономическое положение района характеризуют также и показатели уровня заработной платы, уровня безработицы и положения на рынке труда и занятости в целом.</w:t>
      </w:r>
    </w:p>
    <w:p w:rsidR="00306B39" w:rsidRPr="00306B39" w:rsidRDefault="00306B39" w:rsidP="00306B39">
      <w:pPr>
        <w:spacing w:after="0" w:line="240" w:lineRule="auto"/>
        <w:jc w:val="both"/>
        <w:rPr>
          <w:rFonts w:ascii="Times New Roman" w:eastAsia="Times New Roman" w:hAnsi="Times New Roman" w:cs="Times New Roman"/>
          <w:sz w:val="28"/>
          <w:szCs w:val="28"/>
        </w:rPr>
      </w:pPr>
      <w:r w:rsidRPr="00306B39">
        <w:rPr>
          <w:rFonts w:ascii="Times New Roman" w:eastAsia="Times New Roman" w:hAnsi="Times New Roman" w:cs="Times New Roman"/>
          <w:sz w:val="28"/>
          <w:szCs w:val="28"/>
        </w:rPr>
        <w:t>По предварительным данным среднемесячная  заработная плата по району в 2018  году составила 27211,49   рублей  и увеличилась по сравнению с 2017 годом на  10 %. (АППГ 24671рубль)</w:t>
      </w:r>
    </w:p>
    <w:p w:rsidR="00306B39" w:rsidRPr="00306B39" w:rsidRDefault="00306B39" w:rsidP="00306B39">
      <w:pPr>
        <w:spacing w:after="0" w:line="240" w:lineRule="auto"/>
        <w:jc w:val="both"/>
        <w:rPr>
          <w:rFonts w:ascii="Times New Roman" w:eastAsia="Times New Roman" w:hAnsi="Times New Roman" w:cs="Times New Roman"/>
          <w:sz w:val="28"/>
          <w:szCs w:val="28"/>
        </w:rPr>
      </w:pPr>
      <w:r w:rsidRPr="00306B39">
        <w:rPr>
          <w:rFonts w:ascii="Times New Roman" w:eastAsia="Times New Roman" w:hAnsi="Times New Roman" w:cs="Times New Roman"/>
          <w:sz w:val="28"/>
          <w:szCs w:val="28"/>
        </w:rPr>
        <w:t xml:space="preserve">По предварительным данным среднедушевые денежные доходы населения за месяц составили в 2018 году – 13238 руб., что выше на 9,3 % уровня  прошлого года (12116,5 руб.). </w:t>
      </w:r>
    </w:p>
    <w:p w:rsidR="00306B39" w:rsidRPr="00306B39" w:rsidRDefault="00306B39" w:rsidP="00306B39">
      <w:pPr>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Уровень регистрируемой безработицы в районе снизился по сравнению с 2017 годом на 0,1% и на 1 января 2019 года планируется в размере 1,4%. По состоянию на 27.11.2018 г. было зарегистрировано в качестве безработных 232 гражданина АППГ (262). Численность безработных граждан, состоящих на учете в центре занятости населения района, составляла 73 человека АППГ (94).</w:t>
      </w:r>
    </w:p>
    <w:p w:rsidR="00306B39" w:rsidRPr="00306B39" w:rsidRDefault="00306B39" w:rsidP="00306B39">
      <w:pPr>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 xml:space="preserve">Стабилизации на рынке труда в районе способствовало исполнение </w:t>
      </w:r>
      <w:proofErr w:type="gramStart"/>
      <w:r w:rsidRPr="00306B39">
        <w:rPr>
          <w:rFonts w:ascii="Times New Roman" w:eastAsia="Times New Roman" w:hAnsi="Times New Roman" w:cs="Times New Roman"/>
          <w:color w:val="000000"/>
          <w:sz w:val="28"/>
          <w:szCs w:val="28"/>
          <w:lang w:eastAsia="ru-RU"/>
        </w:rPr>
        <w:t>мероприятий программы Центра занятости населения</w:t>
      </w:r>
      <w:proofErr w:type="gramEnd"/>
      <w:r w:rsidRPr="00306B39">
        <w:rPr>
          <w:rFonts w:ascii="Times New Roman" w:eastAsia="Times New Roman" w:hAnsi="Times New Roman" w:cs="Times New Roman"/>
          <w:color w:val="000000"/>
          <w:sz w:val="28"/>
          <w:szCs w:val="28"/>
          <w:lang w:eastAsia="ru-RU"/>
        </w:rPr>
        <w:t xml:space="preserve"> Новоселовского района «Содействие занятости населения Красноярского края». В реализации мероприятий активное участие принимали органы местного самоуправления и работодатели Новоселовского района.</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proofErr w:type="gramStart"/>
      <w:r w:rsidRPr="00306B39">
        <w:rPr>
          <w:rFonts w:ascii="Times New Roman" w:eastAsia="Calibri" w:hAnsi="Times New Roman" w:cs="Times New Roman"/>
          <w:color w:val="000000"/>
          <w:sz w:val="28"/>
          <w:szCs w:val="28"/>
        </w:rPr>
        <w:t>В сфере потребительского рынка района  в 2018 году функционировало 120 магазинов АППГ (120 ед.), 13 торговых павильонов АППГ (13 ед.), 28 киосков АППГ (28 ед.), 5 аптек АППГ (5 ед.), 18 объектов общественного питания (из них 12 столовых и 6 кафе) АППГ (18 ед.),  10 парикмахерских АППГ (10 ед.), 37 объектов бытового обслуживания АППГ (36 ед.) возобновил деятельность пункт по</w:t>
      </w:r>
      <w:proofErr w:type="gramEnd"/>
      <w:r w:rsidRPr="00306B39">
        <w:rPr>
          <w:rFonts w:ascii="Times New Roman" w:eastAsia="Calibri" w:hAnsi="Times New Roman" w:cs="Times New Roman"/>
          <w:color w:val="000000"/>
          <w:sz w:val="28"/>
          <w:szCs w:val="28"/>
        </w:rPr>
        <w:t xml:space="preserve"> техническому обслуживанию транспортных средств.</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Законом Красноярского края от 19.12.2013 № 5-1997 «О нормативах минимальной обеспеченности населения площадью торговых объектов для Красноярского края, муниципальных районов и городских округов края» установлены нормативы минимальной обеспеченности населения площадью торговых объектов для Красноярского края, муниципальных районов и городских округов края, действовавшие в 2018 году. В частности для Новоселовского района установлены следующие нормативы: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суммарный норматив минимальной обеспеченности населения площадью торговых объектов – </w:t>
      </w:r>
      <w:smartTag w:uri="urn:schemas-microsoft-com:office:smarttags" w:element="metricconverter">
        <w:smartTagPr>
          <w:attr w:name="ProductID" w:val="362,99 кв. м"/>
        </w:smartTagPr>
        <w:r w:rsidRPr="00306B39">
          <w:rPr>
            <w:rFonts w:ascii="Times New Roman" w:eastAsia="Calibri" w:hAnsi="Times New Roman" w:cs="Times New Roman"/>
            <w:color w:val="000000"/>
            <w:sz w:val="28"/>
            <w:szCs w:val="28"/>
          </w:rPr>
          <w:t>362,99 кв. м</w:t>
        </w:r>
      </w:smartTag>
      <w:r w:rsidRPr="00306B39">
        <w:rPr>
          <w:rFonts w:ascii="Times New Roman" w:eastAsia="Calibri" w:hAnsi="Times New Roman" w:cs="Times New Roman"/>
          <w:color w:val="000000"/>
          <w:sz w:val="28"/>
          <w:szCs w:val="28"/>
        </w:rPr>
        <w:t xml:space="preserve"> на 1000 человек (фактически в районе – </w:t>
      </w:r>
      <w:smartTag w:uri="urn:schemas-microsoft-com:office:smarttags" w:element="metricconverter">
        <w:smartTagPr>
          <w:attr w:name="ProductID" w:val="728,8 кв. м"/>
        </w:smartTagPr>
        <w:r w:rsidRPr="00306B39">
          <w:rPr>
            <w:rFonts w:ascii="Times New Roman" w:eastAsia="Calibri" w:hAnsi="Times New Roman" w:cs="Times New Roman"/>
            <w:color w:val="000000"/>
            <w:sz w:val="28"/>
            <w:szCs w:val="28"/>
          </w:rPr>
          <w:t>728,8 кв. м</w:t>
        </w:r>
      </w:smartTag>
      <w:r w:rsidRPr="00306B39">
        <w:rPr>
          <w:rFonts w:ascii="Times New Roman" w:eastAsia="Calibri" w:hAnsi="Times New Roman" w:cs="Times New Roman"/>
          <w:color w:val="000000"/>
          <w:sz w:val="28"/>
          <w:szCs w:val="28"/>
        </w:rPr>
        <w:t xml:space="preserve"> на 1000 человек);</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норматив минимальной обеспеченности населения площадью торговых объектов по продаже продовольственных товаров – </w:t>
      </w:r>
      <w:smartTag w:uri="urn:schemas-microsoft-com:office:smarttags" w:element="metricconverter">
        <w:smartTagPr>
          <w:attr w:name="ProductID" w:val="110,78 кв. м"/>
        </w:smartTagPr>
        <w:r w:rsidRPr="00306B39">
          <w:rPr>
            <w:rFonts w:ascii="Times New Roman" w:eastAsia="Calibri" w:hAnsi="Times New Roman" w:cs="Times New Roman"/>
            <w:color w:val="000000"/>
            <w:sz w:val="28"/>
            <w:szCs w:val="28"/>
          </w:rPr>
          <w:t>110,78 кв. м</w:t>
        </w:r>
      </w:smartTag>
      <w:r w:rsidRPr="00306B39">
        <w:rPr>
          <w:rFonts w:ascii="Times New Roman" w:eastAsia="Calibri" w:hAnsi="Times New Roman" w:cs="Times New Roman"/>
          <w:color w:val="000000"/>
          <w:sz w:val="28"/>
          <w:szCs w:val="28"/>
        </w:rPr>
        <w:t xml:space="preserve"> на 1000 человек (фактически – </w:t>
      </w:r>
      <w:smartTag w:uri="urn:schemas-microsoft-com:office:smarttags" w:element="metricconverter">
        <w:smartTagPr>
          <w:attr w:name="ProductID" w:val="291,52 кв. м"/>
        </w:smartTagPr>
        <w:r w:rsidRPr="00306B39">
          <w:rPr>
            <w:rFonts w:ascii="Times New Roman" w:eastAsia="Calibri" w:hAnsi="Times New Roman" w:cs="Times New Roman"/>
            <w:color w:val="000000"/>
            <w:sz w:val="28"/>
            <w:szCs w:val="28"/>
          </w:rPr>
          <w:t>291,52 кв. м</w:t>
        </w:r>
      </w:smartTag>
      <w:r w:rsidRPr="00306B39">
        <w:rPr>
          <w:rFonts w:ascii="Times New Roman" w:eastAsia="Calibri" w:hAnsi="Times New Roman" w:cs="Times New Roman"/>
          <w:color w:val="000000"/>
          <w:sz w:val="28"/>
          <w:szCs w:val="28"/>
        </w:rPr>
        <w:t xml:space="preserve"> на 1000 человек);</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норматив минимальной обеспеченности населения площадью торговых объектов по продаже непродовольственных товаров – </w:t>
      </w:r>
      <w:smartTag w:uri="urn:schemas-microsoft-com:office:smarttags" w:element="metricconverter">
        <w:smartTagPr>
          <w:attr w:name="ProductID" w:val="252,21 кв. м"/>
        </w:smartTagPr>
        <w:r w:rsidRPr="00306B39">
          <w:rPr>
            <w:rFonts w:ascii="Times New Roman" w:eastAsia="Calibri" w:hAnsi="Times New Roman" w:cs="Times New Roman"/>
            <w:color w:val="000000"/>
            <w:sz w:val="28"/>
            <w:szCs w:val="28"/>
          </w:rPr>
          <w:t>252,21 кв. м</w:t>
        </w:r>
      </w:smartTag>
      <w:r w:rsidRPr="00306B39">
        <w:rPr>
          <w:rFonts w:ascii="Times New Roman" w:eastAsia="Calibri" w:hAnsi="Times New Roman" w:cs="Times New Roman"/>
          <w:color w:val="000000"/>
          <w:sz w:val="28"/>
          <w:szCs w:val="28"/>
        </w:rPr>
        <w:t xml:space="preserve"> на 1000 человек (фактически – </w:t>
      </w:r>
      <w:smartTag w:uri="urn:schemas-microsoft-com:office:smarttags" w:element="metricconverter">
        <w:smartTagPr>
          <w:attr w:name="ProductID" w:val="437,28 кв. м"/>
        </w:smartTagPr>
        <w:r w:rsidRPr="00306B39">
          <w:rPr>
            <w:rFonts w:ascii="Times New Roman" w:eastAsia="Calibri" w:hAnsi="Times New Roman" w:cs="Times New Roman"/>
            <w:color w:val="000000"/>
            <w:sz w:val="28"/>
            <w:szCs w:val="28"/>
          </w:rPr>
          <w:t>437,28 кв. м</w:t>
        </w:r>
      </w:smartTag>
      <w:r w:rsidRPr="00306B39">
        <w:rPr>
          <w:rFonts w:ascii="Times New Roman" w:eastAsia="Calibri" w:hAnsi="Times New Roman" w:cs="Times New Roman"/>
          <w:color w:val="000000"/>
          <w:sz w:val="28"/>
          <w:szCs w:val="28"/>
        </w:rPr>
        <w:t xml:space="preserve"> на 1000 человек).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Таким образом, на территории Новоселовского района созданы условия для фактической обеспеченности населения площадью торговых объектов почти </w:t>
      </w:r>
      <w:r w:rsidRPr="00306B39">
        <w:rPr>
          <w:rFonts w:ascii="Times New Roman" w:eastAsia="Calibri" w:hAnsi="Times New Roman" w:cs="Times New Roman"/>
          <w:color w:val="000000"/>
          <w:sz w:val="28"/>
          <w:szCs w:val="28"/>
        </w:rPr>
        <w:lastRenderedPageBreak/>
        <w:t>в два раза превышающей норматив, установленный законом Красноярского края.</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В районе ведётся  работа по созданию благоприятного инвестиционного климата, при этом решение об открытии новых или модернизации имеющихся производств остается за инвестором.</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Сложная экономическая ситуация, удаленность района от крупных рынков сбыта, отсутствие природных ресурсов на собственной территории являются сдерживающими факторами, для привлечения крупных инвесторов на территорию района.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Поддержка предпринимательства в Новоселовском районе обеспечивается в рамках муниципальной программы «Поддержка субъектов малого и среднего предпринимательства в Новоселовском районе».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2018 году поддержку за счет средств местного бюджета получил 1 предприниматель в сфере оказания бытовых услуг. </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spacing w:after="0" w:line="240" w:lineRule="auto"/>
        <w:jc w:val="both"/>
        <w:rPr>
          <w:rFonts w:ascii="Times New Roman" w:eastAsia="Times New Roman" w:hAnsi="Times New Roman" w:cs="Times New Roman"/>
          <w:b/>
          <w:sz w:val="28"/>
          <w:szCs w:val="28"/>
          <w:lang w:eastAsia="ru-RU"/>
        </w:rPr>
      </w:pPr>
      <w:r w:rsidRPr="00306B39">
        <w:rPr>
          <w:rFonts w:ascii="Times New Roman" w:eastAsia="Times New Roman" w:hAnsi="Times New Roman" w:cs="Times New Roman"/>
          <w:b/>
          <w:sz w:val="28"/>
          <w:szCs w:val="28"/>
          <w:lang w:eastAsia="ru-RU"/>
        </w:rPr>
        <w:t>ДЕЯТЕЛЬНОСТЬ В СФЕРЕ БЮДЖЕТНОЙ ПОЛИТИКИ</w:t>
      </w:r>
    </w:p>
    <w:p w:rsidR="00306B39" w:rsidRPr="00306B39" w:rsidRDefault="00306B39" w:rsidP="00306B39">
      <w:pPr>
        <w:spacing w:after="0" w:line="240" w:lineRule="auto"/>
        <w:jc w:val="both"/>
        <w:rPr>
          <w:rFonts w:ascii="Times New Roman" w:eastAsia="Times New Roman" w:hAnsi="Times New Roman" w:cs="Times New Roman"/>
          <w:b/>
          <w:sz w:val="28"/>
          <w:szCs w:val="28"/>
          <w:lang w:eastAsia="ru-RU"/>
        </w:rPr>
      </w:pPr>
    </w:p>
    <w:p w:rsidR="00306B39" w:rsidRPr="00306B39" w:rsidRDefault="00306B39" w:rsidP="00306B39">
      <w:pPr>
        <w:tabs>
          <w:tab w:val="left" w:pos="70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06B39">
        <w:rPr>
          <w:rFonts w:ascii="Times New Roman" w:eastAsia="Times New Roman" w:hAnsi="Times New Roman" w:cs="Times New Roman"/>
          <w:color w:val="000000"/>
          <w:sz w:val="28"/>
          <w:szCs w:val="28"/>
          <w:shd w:val="clear" w:color="auto" w:fill="FFFFFF"/>
          <w:lang w:eastAsia="ru-RU"/>
        </w:rPr>
        <w:t xml:space="preserve">Районным финансовым управлением администрации Новоселовского района проведена большая работа по поступлению собственных налогов доходной части бюджета, что позволило исполнить бюджет без кредиторской задолженности. Своевременно в срок финансировались социально защищенные статьи. </w:t>
      </w:r>
    </w:p>
    <w:p w:rsidR="00306B39" w:rsidRPr="00306B39" w:rsidRDefault="00306B39" w:rsidP="00306B39">
      <w:pPr>
        <w:tabs>
          <w:tab w:val="left" w:pos="70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306B39">
        <w:rPr>
          <w:rFonts w:ascii="Times New Roman" w:eastAsia="Times New Roman" w:hAnsi="Times New Roman" w:cs="Times New Roman"/>
          <w:color w:val="000000"/>
          <w:sz w:val="28"/>
          <w:szCs w:val="28"/>
          <w:shd w:val="clear" w:color="auto" w:fill="FFFFFF"/>
          <w:lang w:eastAsia="ru-RU"/>
        </w:rPr>
        <w:tab/>
      </w:r>
      <w:r w:rsidRPr="00306B39">
        <w:rPr>
          <w:rFonts w:ascii="Times New Roman" w:eastAsia="Times New Roman" w:hAnsi="Times New Roman" w:cs="Times New Roman"/>
          <w:sz w:val="28"/>
          <w:szCs w:val="28"/>
          <w:lang w:eastAsia="ru-RU"/>
        </w:rPr>
        <w:t>В течени</w:t>
      </w:r>
      <w:proofErr w:type="gramStart"/>
      <w:r w:rsidRPr="00306B39">
        <w:rPr>
          <w:rFonts w:ascii="Times New Roman" w:eastAsia="Times New Roman" w:hAnsi="Times New Roman" w:cs="Times New Roman"/>
          <w:sz w:val="28"/>
          <w:szCs w:val="28"/>
          <w:lang w:eastAsia="ru-RU"/>
        </w:rPr>
        <w:t>и</w:t>
      </w:r>
      <w:proofErr w:type="gramEnd"/>
      <w:r w:rsidRPr="00306B39">
        <w:rPr>
          <w:rFonts w:ascii="Times New Roman" w:eastAsia="Times New Roman" w:hAnsi="Times New Roman" w:cs="Times New Roman"/>
          <w:sz w:val="28"/>
          <w:szCs w:val="28"/>
          <w:lang w:eastAsia="ru-RU"/>
        </w:rPr>
        <w:t xml:space="preserve"> года проводились совещания с главными администраторами доходов по исполнению плановых назначений налоговых и неналоговых доходов в 2018 году. В результате работы собственные доходы в 2018 году увеличились на 20% к уровню прошлого года. </w:t>
      </w:r>
    </w:p>
    <w:p w:rsidR="00306B39" w:rsidRPr="00306B39" w:rsidRDefault="00306B39" w:rsidP="00306B39">
      <w:pPr>
        <w:tabs>
          <w:tab w:val="left" w:pos="540"/>
        </w:tabs>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Районный бюджет высокодотационный, доля безвозмездных поступлений в общем объеме  доходов за 2018 год составила 92,8%. </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Исполнение доходов районного бюджета за 2018 год составило 741903,1 тыс. рублей, в том числе по собственным налоговым и неналоговым доходам в сумме 53507,5 тыс. рублей, АППГ (683729,5 тыс. рублей и 44491,4 тыс. рублей соответственно).</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Основной составляющей собственных налоговых и неналоговых доходов является налог на доходы физических лиц, фактическое исполнение которого в структуре собственных доходов за 2018 год составило – 66,9% или 35795,8 тыс. рублей, АППГ (54,2% или 24107,1 тыс. рублей).</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Расходы районного бюджета в 2018 году составили 746131,3 тыс. рублей, АППГ (684392,5 тыс. рублей).</w:t>
      </w:r>
      <w:r w:rsidRPr="00306B39">
        <w:rPr>
          <w:rFonts w:ascii="Times New Roman" w:eastAsia="Times New Roman" w:hAnsi="Times New Roman" w:cs="Times New Roman"/>
          <w:sz w:val="28"/>
          <w:szCs w:val="28"/>
          <w:lang w:eastAsia="ru-RU"/>
        </w:rPr>
        <w:tab/>
      </w:r>
    </w:p>
    <w:p w:rsidR="00306B39" w:rsidRPr="00306B39" w:rsidRDefault="00306B39" w:rsidP="00306B39">
      <w:pPr>
        <w:tabs>
          <w:tab w:val="left" w:pos="709"/>
        </w:tabs>
        <w:spacing w:after="0" w:line="240" w:lineRule="auto"/>
        <w:jc w:val="center"/>
        <w:rPr>
          <w:rFonts w:ascii="Times New Roman" w:eastAsia="Times New Roman" w:hAnsi="Times New Roman" w:cs="Times New Roman"/>
          <w:sz w:val="28"/>
          <w:szCs w:val="28"/>
          <w:lang w:eastAsia="ru-RU"/>
        </w:rPr>
      </w:pPr>
    </w:p>
    <w:p w:rsidR="00306B39" w:rsidRPr="00306B39" w:rsidRDefault="00306B39" w:rsidP="00306B39">
      <w:pPr>
        <w:tabs>
          <w:tab w:val="left" w:pos="709"/>
        </w:tabs>
        <w:spacing w:after="0" w:line="240" w:lineRule="auto"/>
        <w:jc w:val="center"/>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Таблица исполнения районного бюджета за 2017-2018 гг.</w:t>
      </w:r>
    </w:p>
    <w:p w:rsidR="00306B39" w:rsidRPr="00306B39" w:rsidRDefault="00306B39" w:rsidP="00306B39">
      <w:pPr>
        <w:tabs>
          <w:tab w:val="left" w:pos="709"/>
        </w:tabs>
        <w:spacing w:after="0" w:line="240" w:lineRule="auto"/>
        <w:jc w:val="right"/>
        <w:rPr>
          <w:rFonts w:ascii="Times New Roman" w:eastAsia="Times New Roman" w:hAnsi="Times New Roman" w:cs="Times New Roman"/>
          <w:b/>
          <w:bCs/>
          <w:color w:val="000000"/>
          <w:sz w:val="24"/>
          <w:szCs w:val="24"/>
          <w:lang w:eastAsia="ru-RU"/>
        </w:rPr>
      </w:pPr>
    </w:p>
    <w:p w:rsidR="00306B39" w:rsidRPr="00306B39" w:rsidRDefault="00306B39" w:rsidP="00306B39">
      <w:pPr>
        <w:tabs>
          <w:tab w:val="left" w:pos="709"/>
        </w:tabs>
        <w:spacing w:after="0" w:line="240" w:lineRule="auto"/>
        <w:jc w:val="right"/>
        <w:rPr>
          <w:rFonts w:ascii="Times New Roman" w:eastAsia="Times New Roman" w:hAnsi="Times New Roman" w:cs="Times New Roman"/>
          <w:sz w:val="28"/>
          <w:szCs w:val="28"/>
          <w:lang w:eastAsia="ru-RU"/>
        </w:rPr>
      </w:pPr>
      <w:proofErr w:type="spellStart"/>
      <w:r w:rsidRPr="00306B39">
        <w:rPr>
          <w:rFonts w:ascii="Times New Roman" w:eastAsia="Times New Roman" w:hAnsi="Times New Roman" w:cs="Times New Roman"/>
          <w:b/>
          <w:bCs/>
          <w:color w:val="000000"/>
          <w:sz w:val="24"/>
          <w:szCs w:val="24"/>
          <w:lang w:eastAsia="ru-RU"/>
        </w:rPr>
        <w:t>тыс</w:t>
      </w:r>
      <w:proofErr w:type="gramStart"/>
      <w:r w:rsidRPr="00306B39">
        <w:rPr>
          <w:rFonts w:ascii="Times New Roman" w:eastAsia="Times New Roman" w:hAnsi="Times New Roman" w:cs="Times New Roman"/>
          <w:b/>
          <w:bCs/>
          <w:color w:val="000000"/>
          <w:sz w:val="24"/>
          <w:szCs w:val="24"/>
          <w:lang w:eastAsia="ru-RU"/>
        </w:rPr>
        <w:t>.р</w:t>
      </w:r>
      <w:proofErr w:type="gramEnd"/>
      <w:r w:rsidRPr="00306B39">
        <w:rPr>
          <w:rFonts w:ascii="Times New Roman" w:eastAsia="Times New Roman" w:hAnsi="Times New Roman" w:cs="Times New Roman"/>
          <w:b/>
          <w:bCs/>
          <w:color w:val="000000"/>
          <w:sz w:val="24"/>
          <w:szCs w:val="24"/>
          <w:lang w:eastAsia="ru-RU"/>
        </w:rPr>
        <w:t>ублей</w:t>
      </w:r>
      <w:proofErr w:type="spellEnd"/>
    </w:p>
    <w:tbl>
      <w:tblPr>
        <w:tblW w:w="9804" w:type="dxa"/>
        <w:tblInd w:w="-318" w:type="dxa"/>
        <w:tblLook w:val="04A0" w:firstRow="1" w:lastRow="0" w:firstColumn="1" w:lastColumn="0" w:noHBand="0" w:noVBand="1"/>
      </w:tblPr>
      <w:tblGrid>
        <w:gridCol w:w="7540"/>
        <w:gridCol w:w="1122"/>
        <w:gridCol w:w="1142"/>
      </w:tblGrid>
      <w:tr w:rsidR="00306B39" w:rsidRPr="00306B39" w:rsidTr="00A7651C">
        <w:trPr>
          <w:trHeight w:val="194"/>
        </w:trPr>
        <w:tc>
          <w:tcPr>
            <w:tcW w:w="7540"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наименование показателя</w:t>
            </w:r>
          </w:p>
        </w:tc>
        <w:tc>
          <w:tcPr>
            <w:tcW w:w="1122" w:type="dxa"/>
            <w:tcBorders>
              <w:top w:val="single" w:sz="4" w:space="0" w:color="auto"/>
              <w:left w:val="nil"/>
              <w:bottom w:val="single" w:sz="4" w:space="0" w:color="auto"/>
              <w:right w:val="single" w:sz="4" w:space="0" w:color="auto"/>
            </w:tcBorders>
            <w:noWrap/>
            <w:vAlign w:val="center"/>
          </w:tcPr>
          <w:p w:rsidR="00306B39" w:rsidRPr="00306B39" w:rsidRDefault="00306B39" w:rsidP="00306B39">
            <w:pPr>
              <w:spacing w:after="0" w:line="240" w:lineRule="auto"/>
              <w:jc w:val="center"/>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факт 2017</w:t>
            </w:r>
          </w:p>
        </w:tc>
        <w:tc>
          <w:tcPr>
            <w:tcW w:w="1142" w:type="dxa"/>
            <w:tcBorders>
              <w:top w:val="single" w:sz="4" w:space="0" w:color="auto"/>
              <w:left w:val="nil"/>
              <w:bottom w:val="single" w:sz="4" w:space="0" w:color="auto"/>
              <w:right w:val="single" w:sz="4" w:space="0" w:color="auto"/>
            </w:tcBorders>
            <w:noWrap/>
            <w:vAlign w:val="center"/>
          </w:tcPr>
          <w:p w:rsidR="00306B39" w:rsidRPr="00306B39" w:rsidRDefault="00306B39" w:rsidP="00306B39">
            <w:pPr>
              <w:spacing w:after="0" w:line="240" w:lineRule="auto"/>
              <w:jc w:val="center"/>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факт 2018</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b/>
                <w:bCs/>
                <w:color w:val="000000"/>
                <w:sz w:val="24"/>
                <w:szCs w:val="24"/>
                <w:lang w:eastAsia="ru-RU"/>
              </w:rPr>
            </w:pPr>
            <w:r w:rsidRPr="00306B39">
              <w:rPr>
                <w:rFonts w:ascii="Times New Roman" w:eastAsia="Times New Roman" w:hAnsi="Times New Roman" w:cs="Times New Roman"/>
                <w:b/>
                <w:bCs/>
                <w:color w:val="000000"/>
                <w:sz w:val="24"/>
                <w:szCs w:val="24"/>
                <w:lang w:eastAsia="ru-RU"/>
              </w:rPr>
              <w:t xml:space="preserve">доходы всего: в </w:t>
            </w:r>
            <w:proofErr w:type="spellStart"/>
            <w:r w:rsidRPr="00306B39">
              <w:rPr>
                <w:rFonts w:ascii="Times New Roman" w:eastAsia="Times New Roman" w:hAnsi="Times New Roman" w:cs="Times New Roman"/>
                <w:b/>
                <w:bCs/>
                <w:color w:val="000000"/>
                <w:sz w:val="24"/>
                <w:szCs w:val="24"/>
                <w:lang w:eastAsia="ru-RU"/>
              </w:rPr>
              <w:t>т.ч</w:t>
            </w:r>
            <w:proofErr w:type="spellEnd"/>
            <w:r w:rsidRPr="00306B39">
              <w:rPr>
                <w:rFonts w:ascii="Times New Roman" w:eastAsia="Times New Roman" w:hAnsi="Times New Roman" w:cs="Times New Roman"/>
                <w:b/>
                <w:bCs/>
                <w:color w:val="000000"/>
                <w:sz w:val="24"/>
                <w:szCs w:val="24"/>
                <w:lang w:eastAsia="ru-RU"/>
              </w:rPr>
              <w:t>.</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b/>
                <w:bCs/>
                <w:color w:val="000000"/>
                <w:sz w:val="24"/>
                <w:szCs w:val="24"/>
                <w:lang w:eastAsia="ru-RU"/>
              </w:rPr>
            </w:pPr>
            <w:r w:rsidRPr="00306B39">
              <w:rPr>
                <w:rFonts w:ascii="Times New Roman" w:eastAsia="Times New Roman" w:hAnsi="Times New Roman" w:cs="Times New Roman"/>
                <w:b/>
                <w:bCs/>
                <w:color w:val="000000"/>
                <w:sz w:val="24"/>
                <w:szCs w:val="24"/>
                <w:lang w:eastAsia="ru-RU"/>
              </w:rPr>
              <w:t>683729,5</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b/>
                <w:bCs/>
                <w:color w:val="000000"/>
                <w:sz w:val="24"/>
                <w:szCs w:val="24"/>
                <w:lang w:eastAsia="ru-RU"/>
              </w:rPr>
            </w:pPr>
            <w:r w:rsidRPr="00306B39">
              <w:rPr>
                <w:rFonts w:ascii="Times New Roman" w:eastAsia="Times New Roman" w:hAnsi="Times New Roman" w:cs="Times New Roman"/>
                <w:b/>
                <w:bCs/>
                <w:color w:val="000000"/>
                <w:sz w:val="24"/>
                <w:szCs w:val="24"/>
                <w:lang w:eastAsia="ru-RU"/>
              </w:rPr>
              <w:t>741903,1</w:t>
            </w:r>
          </w:p>
        </w:tc>
      </w:tr>
      <w:tr w:rsidR="00306B39" w:rsidRPr="00306B39" w:rsidTr="00A7651C">
        <w:trPr>
          <w:trHeight w:val="247"/>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lastRenderedPageBreak/>
              <w:t xml:space="preserve">налоговые и неналоговые в </w:t>
            </w:r>
            <w:proofErr w:type="spellStart"/>
            <w:r w:rsidRPr="00306B39">
              <w:rPr>
                <w:rFonts w:ascii="Times New Roman" w:eastAsia="Times New Roman" w:hAnsi="Times New Roman" w:cs="Times New Roman"/>
                <w:color w:val="000000"/>
                <w:sz w:val="24"/>
                <w:szCs w:val="24"/>
                <w:lang w:eastAsia="ru-RU"/>
              </w:rPr>
              <w:t>т</w:t>
            </w:r>
            <w:proofErr w:type="gramStart"/>
            <w:r w:rsidRPr="00306B39">
              <w:rPr>
                <w:rFonts w:ascii="Times New Roman" w:eastAsia="Times New Roman" w:hAnsi="Times New Roman" w:cs="Times New Roman"/>
                <w:color w:val="000000"/>
                <w:sz w:val="24"/>
                <w:szCs w:val="24"/>
                <w:lang w:eastAsia="ru-RU"/>
              </w:rPr>
              <w:t>.ч</w:t>
            </w:r>
            <w:proofErr w:type="spellEnd"/>
            <w:proofErr w:type="gramEnd"/>
            <w:r w:rsidRPr="00306B39">
              <w:rPr>
                <w:rFonts w:ascii="Times New Roman" w:eastAsia="Times New Roman" w:hAnsi="Times New Roman" w:cs="Times New Roman"/>
                <w:color w:val="000000"/>
                <w:sz w:val="24"/>
                <w:szCs w:val="24"/>
                <w:lang w:eastAsia="ru-RU"/>
              </w:rPr>
              <w:t>:</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44491,4</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53507,5</w:t>
            </w:r>
          </w:p>
        </w:tc>
      </w:tr>
      <w:tr w:rsidR="00306B39" w:rsidRPr="00306B39" w:rsidTr="00A7651C">
        <w:trPr>
          <w:trHeight w:val="162"/>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налог на прибыль</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13,9</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54,6</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НДФЛ</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24107,1</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35795,8</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ЕНВД</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4047</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3602,6</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патент</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0</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0</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ЕСХН</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1332,5</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958,2</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государственная пошлина</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1804,5</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2158,1</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задолженность по отмененным налогам</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0,5</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0,3</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доходы от использования имущества</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7402,1</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7734,7</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1143,3</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812,5</w:t>
            </w:r>
          </w:p>
        </w:tc>
      </w:tr>
      <w:tr w:rsidR="00306B39" w:rsidRPr="00306B39" w:rsidTr="00A7651C">
        <w:trPr>
          <w:trHeight w:val="135"/>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2500,8</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1141,8</w:t>
            </w:r>
          </w:p>
        </w:tc>
      </w:tr>
      <w:tr w:rsidR="00306B39" w:rsidRPr="00306B39" w:rsidTr="00A7651C">
        <w:trPr>
          <w:trHeight w:val="217"/>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755,8</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68,7</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штрафы</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1094,9</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1180,5</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прочие неналоговые доходы</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289</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-0,3</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безвозмездные поступления</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639238,1</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688395,6</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b/>
                <w:bCs/>
                <w:color w:val="000000"/>
                <w:sz w:val="24"/>
                <w:szCs w:val="24"/>
                <w:lang w:eastAsia="ru-RU"/>
              </w:rPr>
            </w:pPr>
            <w:r w:rsidRPr="00306B39">
              <w:rPr>
                <w:rFonts w:ascii="Times New Roman" w:eastAsia="Times New Roman" w:hAnsi="Times New Roman" w:cs="Times New Roman"/>
                <w:b/>
                <w:bCs/>
                <w:color w:val="000000"/>
                <w:sz w:val="24"/>
                <w:szCs w:val="24"/>
                <w:lang w:eastAsia="ru-RU"/>
              </w:rPr>
              <w:t xml:space="preserve">расходы всего: в </w:t>
            </w:r>
            <w:proofErr w:type="spellStart"/>
            <w:r w:rsidRPr="00306B39">
              <w:rPr>
                <w:rFonts w:ascii="Times New Roman" w:eastAsia="Times New Roman" w:hAnsi="Times New Roman" w:cs="Times New Roman"/>
                <w:b/>
                <w:bCs/>
                <w:color w:val="000000"/>
                <w:sz w:val="24"/>
                <w:szCs w:val="24"/>
                <w:lang w:eastAsia="ru-RU"/>
              </w:rPr>
              <w:t>т.ч</w:t>
            </w:r>
            <w:proofErr w:type="spellEnd"/>
            <w:r w:rsidRPr="00306B39">
              <w:rPr>
                <w:rFonts w:ascii="Times New Roman" w:eastAsia="Times New Roman" w:hAnsi="Times New Roman" w:cs="Times New Roman"/>
                <w:b/>
                <w:bCs/>
                <w:color w:val="000000"/>
                <w:sz w:val="24"/>
                <w:szCs w:val="24"/>
                <w:lang w:eastAsia="ru-RU"/>
              </w:rPr>
              <w:t>.</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b/>
                <w:bCs/>
                <w:color w:val="000000"/>
                <w:sz w:val="24"/>
                <w:szCs w:val="24"/>
                <w:lang w:eastAsia="ru-RU"/>
              </w:rPr>
            </w:pPr>
            <w:r w:rsidRPr="00306B39">
              <w:rPr>
                <w:rFonts w:ascii="Times New Roman" w:eastAsia="Times New Roman" w:hAnsi="Times New Roman" w:cs="Times New Roman"/>
                <w:b/>
                <w:bCs/>
                <w:color w:val="000000"/>
                <w:sz w:val="24"/>
                <w:szCs w:val="24"/>
                <w:lang w:eastAsia="ru-RU"/>
              </w:rPr>
              <w:t>684392,5</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b/>
                <w:bCs/>
                <w:color w:val="000000"/>
                <w:sz w:val="24"/>
                <w:szCs w:val="24"/>
                <w:lang w:eastAsia="ru-RU"/>
              </w:rPr>
            </w:pPr>
            <w:r w:rsidRPr="00306B39">
              <w:rPr>
                <w:rFonts w:ascii="Times New Roman" w:eastAsia="Times New Roman" w:hAnsi="Times New Roman" w:cs="Times New Roman"/>
                <w:b/>
                <w:bCs/>
                <w:color w:val="000000"/>
                <w:sz w:val="24"/>
                <w:szCs w:val="24"/>
                <w:lang w:eastAsia="ru-RU"/>
              </w:rPr>
              <w:t>746131,3</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общегосударственные вопросы</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35109,6</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35624,4</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национальная оборона</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497,3</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562,3</w:t>
            </w:r>
          </w:p>
        </w:tc>
      </w:tr>
      <w:tr w:rsidR="00306B39" w:rsidRPr="00306B39" w:rsidTr="00A7651C">
        <w:trPr>
          <w:trHeight w:val="169"/>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6228,1</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3792,8</w:t>
            </w:r>
          </w:p>
        </w:tc>
      </w:tr>
      <w:tr w:rsidR="00306B39" w:rsidRPr="00306B39" w:rsidTr="00A7651C">
        <w:trPr>
          <w:trHeight w:val="169"/>
        </w:trPr>
        <w:tc>
          <w:tcPr>
            <w:tcW w:w="7540"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наименование показателя</w:t>
            </w:r>
          </w:p>
        </w:tc>
        <w:tc>
          <w:tcPr>
            <w:tcW w:w="1122" w:type="dxa"/>
            <w:tcBorders>
              <w:top w:val="single" w:sz="4" w:space="0" w:color="auto"/>
              <w:left w:val="single" w:sz="4" w:space="0" w:color="auto"/>
              <w:bottom w:val="single" w:sz="4" w:space="0" w:color="auto"/>
              <w:right w:val="single" w:sz="4" w:space="0" w:color="auto"/>
            </w:tcBorders>
            <w:noWrap/>
            <w:vAlign w:val="center"/>
          </w:tcPr>
          <w:p w:rsidR="00306B39" w:rsidRPr="00306B39" w:rsidRDefault="00306B39" w:rsidP="00306B39">
            <w:pPr>
              <w:spacing w:after="0" w:line="240" w:lineRule="auto"/>
              <w:jc w:val="center"/>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факт 2017</w:t>
            </w:r>
          </w:p>
        </w:tc>
        <w:tc>
          <w:tcPr>
            <w:tcW w:w="1142" w:type="dxa"/>
            <w:tcBorders>
              <w:top w:val="single" w:sz="4" w:space="0" w:color="auto"/>
              <w:left w:val="single" w:sz="4" w:space="0" w:color="auto"/>
              <w:bottom w:val="single" w:sz="4" w:space="0" w:color="auto"/>
              <w:right w:val="single" w:sz="4" w:space="0" w:color="auto"/>
            </w:tcBorders>
            <w:noWrap/>
            <w:vAlign w:val="center"/>
          </w:tcPr>
          <w:p w:rsidR="00306B39" w:rsidRPr="00306B39" w:rsidRDefault="00306B39" w:rsidP="00306B39">
            <w:pPr>
              <w:spacing w:after="0"/>
              <w:rPr>
                <w:rFonts w:ascii="Calibri" w:eastAsia="Calibri" w:hAnsi="Calibri" w:cs="Times New Roman"/>
              </w:rPr>
            </w:pPr>
          </w:p>
        </w:tc>
      </w:tr>
      <w:tr w:rsidR="00306B39" w:rsidRPr="00306B39" w:rsidTr="00A7651C">
        <w:trPr>
          <w:trHeight w:val="194"/>
        </w:trPr>
        <w:tc>
          <w:tcPr>
            <w:tcW w:w="7540"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национальная экономика</w:t>
            </w:r>
          </w:p>
        </w:tc>
        <w:tc>
          <w:tcPr>
            <w:tcW w:w="1122" w:type="dxa"/>
            <w:tcBorders>
              <w:top w:val="single" w:sz="4" w:space="0" w:color="auto"/>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59822,4</w:t>
            </w:r>
          </w:p>
        </w:tc>
        <w:tc>
          <w:tcPr>
            <w:tcW w:w="1142" w:type="dxa"/>
            <w:tcBorders>
              <w:top w:val="single" w:sz="4" w:space="0" w:color="auto"/>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37794,7</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жилищно-коммунальное хозяйство</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13885,4</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20344,7</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noWrap/>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образование</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387882,4</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412101</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культура и кинематография</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61293,3</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104882,4</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здравоохранение</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77</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68,8</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социальная политика</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40144,1</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56054,2</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физическая культура и спорт</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5497,1</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16844,7</w:t>
            </w:r>
          </w:p>
        </w:tc>
      </w:tr>
      <w:tr w:rsidR="00306B39" w:rsidRPr="00306B39" w:rsidTr="00A7651C">
        <w:trPr>
          <w:trHeight w:val="170"/>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0</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0</w:t>
            </w:r>
          </w:p>
        </w:tc>
      </w:tr>
      <w:tr w:rsidR="00306B39" w:rsidRPr="00306B39" w:rsidTr="00A7651C">
        <w:trPr>
          <w:trHeight w:val="194"/>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МБТ</w:t>
            </w: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73955,8</w:t>
            </w: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58061,3</w:t>
            </w:r>
          </w:p>
        </w:tc>
      </w:tr>
      <w:tr w:rsidR="00306B39" w:rsidRPr="00306B39" w:rsidTr="00A7651C">
        <w:trPr>
          <w:trHeight w:val="194"/>
        </w:trPr>
        <w:tc>
          <w:tcPr>
            <w:tcW w:w="7540" w:type="dxa"/>
            <w:tcBorders>
              <w:top w:val="nil"/>
              <w:left w:val="single" w:sz="4" w:space="0" w:color="auto"/>
              <w:bottom w:val="nil"/>
              <w:right w:val="single" w:sz="4" w:space="0" w:color="auto"/>
            </w:tcBorders>
          </w:tcPr>
          <w:p w:rsidR="00306B39" w:rsidRPr="00306B39" w:rsidRDefault="00306B39" w:rsidP="00306B39">
            <w:pPr>
              <w:spacing w:after="0" w:line="240" w:lineRule="auto"/>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доходы поселений (налоговые и неналоговые)</w:t>
            </w:r>
          </w:p>
        </w:tc>
        <w:tc>
          <w:tcPr>
            <w:tcW w:w="1122" w:type="dxa"/>
            <w:tcBorders>
              <w:top w:val="nil"/>
              <w:left w:val="nil"/>
              <w:bottom w:val="nil"/>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21199,3</w:t>
            </w:r>
          </w:p>
        </w:tc>
        <w:tc>
          <w:tcPr>
            <w:tcW w:w="1142" w:type="dxa"/>
            <w:tcBorders>
              <w:top w:val="nil"/>
              <w:left w:val="nil"/>
              <w:bottom w:val="nil"/>
              <w:right w:val="single" w:sz="4" w:space="0" w:color="auto"/>
            </w:tcBorders>
            <w:noWrap/>
          </w:tcPr>
          <w:p w:rsidR="00306B39" w:rsidRPr="00306B39" w:rsidRDefault="00306B39" w:rsidP="00306B39">
            <w:pPr>
              <w:spacing w:after="0" w:line="240" w:lineRule="auto"/>
              <w:jc w:val="right"/>
              <w:rPr>
                <w:rFonts w:ascii="Times New Roman" w:eastAsia="Times New Roman" w:hAnsi="Times New Roman" w:cs="Times New Roman"/>
                <w:color w:val="000000"/>
                <w:sz w:val="24"/>
                <w:szCs w:val="24"/>
                <w:lang w:eastAsia="ru-RU"/>
              </w:rPr>
            </w:pPr>
            <w:r w:rsidRPr="00306B39">
              <w:rPr>
                <w:rFonts w:ascii="Times New Roman" w:eastAsia="Times New Roman" w:hAnsi="Times New Roman" w:cs="Times New Roman"/>
                <w:color w:val="000000"/>
                <w:sz w:val="24"/>
                <w:szCs w:val="24"/>
                <w:lang w:eastAsia="ru-RU"/>
              </w:rPr>
              <w:t>11453,0</w:t>
            </w:r>
          </w:p>
        </w:tc>
      </w:tr>
      <w:tr w:rsidR="00306B39" w:rsidRPr="00306B39" w:rsidTr="00A7651C">
        <w:trPr>
          <w:trHeight w:val="136"/>
        </w:trPr>
        <w:tc>
          <w:tcPr>
            <w:tcW w:w="7540" w:type="dxa"/>
            <w:tcBorders>
              <w:top w:val="nil"/>
              <w:left w:val="single" w:sz="4" w:space="0" w:color="auto"/>
              <w:bottom w:val="single" w:sz="4" w:space="0" w:color="auto"/>
              <w:right w:val="single" w:sz="4" w:space="0" w:color="auto"/>
            </w:tcBorders>
          </w:tcPr>
          <w:p w:rsidR="00306B39" w:rsidRPr="00306B39" w:rsidRDefault="00306B39" w:rsidP="00306B39">
            <w:pPr>
              <w:spacing w:after="0"/>
              <w:rPr>
                <w:rFonts w:ascii="Calibri" w:eastAsia="Calibri" w:hAnsi="Calibri" w:cs="Times New Roman"/>
              </w:rPr>
            </w:pPr>
          </w:p>
        </w:tc>
        <w:tc>
          <w:tcPr>
            <w:tcW w:w="1122" w:type="dxa"/>
            <w:tcBorders>
              <w:top w:val="nil"/>
              <w:left w:val="nil"/>
              <w:bottom w:val="single" w:sz="4" w:space="0" w:color="auto"/>
              <w:right w:val="single" w:sz="4" w:space="0" w:color="auto"/>
            </w:tcBorders>
            <w:noWrap/>
          </w:tcPr>
          <w:p w:rsidR="00306B39" w:rsidRPr="00306B39" w:rsidRDefault="00306B39" w:rsidP="00306B39">
            <w:pPr>
              <w:spacing w:after="0"/>
              <w:rPr>
                <w:rFonts w:ascii="Calibri" w:eastAsia="Calibri" w:hAnsi="Calibri" w:cs="Times New Roman"/>
              </w:rPr>
            </w:pPr>
          </w:p>
        </w:tc>
        <w:tc>
          <w:tcPr>
            <w:tcW w:w="1142" w:type="dxa"/>
            <w:tcBorders>
              <w:top w:val="nil"/>
              <w:left w:val="nil"/>
              <w:bottom w:val="single" w:sz="4" w:space="0" w:color="auto"/>
              <w:right w:val="single" w:sz="4" w:space="0" w:color="auto"/>
            </w:tcBorders>
            <w:noWrap/>
          </w:tcPr>
          <w:p w:rsidR="00306B39" w:rsidRPr="00306B39" w:rsidRDefault="00306B39" w:rsidP="00306B39">
            <w:pPr>
              <w:spacing w:after="0"/>
              <w:rPr>
                <w:rFonts w:ascii="Calibri" w:eastAsia="Calibri" w:hAnsi="Calibri" w:cs="Times New Roman"/>
              </w:rPr>
            </w:pPr>
          </w:p>
        </w:tc>
      </w:tr>
    </w:tbl>
    <w:p w:rsidR="00306B39" w:rsidRPr="00306B39" w:rsidRDefault="00306B39" w:rsidP="00306B39">
      <w:pPr>
        <w:tabs>
          <w:tab w:val="left" w:pos="709"/>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ab/>
      </w:r>
    </w:p>
    <w:p w:rsidR="00306B39" w:rsidRPr="00306B39" w:rsidRDefault="00306B39" w:rsidP="00306B39">
      <w:pPr>
        <w:tabs>
          <w:tab w:val="left" w:pos="709"/>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ab/>
        <w:t xml:space="preserve">В 2018 году, по результатам конкурса, проводимого  министерством финансов Красноярского края в рамках подпрограммы «Содействие развитию налогового потенциала» государственной программы «Содействие развитию местного самоуправления» второй год подряд Новоселовский район становится победителем. Полученная  субсидия составила 2340,9 тыс. рублей АППГ (3079,1 тыс. руб.). Данные средства были направлены </w:t>
      </w:r>
      <w:proofErr w:type="gramStart"/>
      <w:r w:rsidRPr="00306B39">
        <w:rPr>
          <w:rFonts w:ascii="Times New Roman" w:eastAsia="Calibri" w:hAnsi="Times New Roman" w:cs="Times New Roman"/>
          <w:sz w:val="28"/>
          <w:szCs w:val="28"/>
        </w:rPr>
        <w:t>на</w:t>
      </w:r>
      <w:proofErr w:type="gramEnd"/>
      <w:r w:rsidRPr="00306B39">
        <w:rPr>
          <w:rFonts w:ascii="Times New Roman" w:eastAsia="Calibri" w:hAnsi="Times New Roman" w:cs="Times New Roman"/>
          <w:sz w:val="28"/>
          <w:szCs w:val="28"/>
        </w:rPr>
        <w:t xml:space="preserve">: </w:t>
      </w:r>
    </w:p>
    <w:p w:rsidR="00306B39" w:rsidRPr="00306B39" w:rsidRDefault="00306B39" w:rsidP="00306B39">
      <w:pPr>
        <w:tabs>
          <w:tab w:val="left" w:pos="709"/>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техническую инвентаризацию и изготовление технических паспортов на объекты муниципальной собственности, проведение межевания земельных участков -  163,5 тыс. рублей;</w:t>
      </w:r>
    </w:p>
    <w:p w:rsidR="00306B39" w:rsidRPr="00306B39" w:rsidRDefault="00306B39" w:rsidP="00306B39">
      <w:pPr>
        <w:tabs>
          <w:tab w:val="left" w:pos="709"/>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 ремонт объектов недвижимого имущества учреждений социальной сферы – 1977,4 тыс. рублей; </w:t>
      </w:r>
    </w:p>
    <w:p w:rsidR="00306B39" w:rsidRPr="00306B39" w:rsidRDefault="00306B39" w:rsidP="00306B39">
      <w:pPr>
        <w:tabs>
          <w:tab w:val="left" w:pos="709"/>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приобретение звукового оборудования (Анашенский СДК) – 200 тыс. рублей. </w:t>
      </w:r>
    </w:p>
    <w:p w:rsidR="00306B39" w:rsidRPr="00306B39" w:rsidRDefault="00306B39" w:rsidP="00306B39">
      <w:pPr>
        <w:tabs>
          <w:tab w:val="left" w:pos="709"/>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ab/>
        <w:t xml:space="preserve">Ведётся работа по обеспечению открытости и прозрачности местного бюджета и бюджетного процесса в доступном для граждан формате. </w:t>
      </w:r>
      <w:r w:rsidRPr="00306B39">
        <w:rPr>
          <w:rFonts w:ascii="Times New Roman" w:eastAsia="Calibri" w:hAnsi="Times New Roman" w:cs="Times New Roman"/>
          <w:sz w:val="28"/>
          <w:szCs w:val="28"/>
        </w:rPr>
        <w:lastRenderedPageBreak/>
        <w:t xml:space="preserve">Ежегодно издается буклет «Путеводитель по бюджету», своевременно размещается  раздел «Открытый бюджет» на главной странице официального сайта района, обеспечена работа обратной связи с населением по бюджетной тематике: </w:t>
      </w:r>
      <w:proofErr w:type="gramStart"/>
      <w:r w:rsidRPr="00306B39">
        <w:rPr>
          <w:rFonts w:ascii="Times New Roman" w:eastAsia="Calibri" w:hAnsi="Times New Roman" w:cs="Times New Roman"/>
          <w:sz w:val="28"/>
          <w:szCs w:val="28"/>
        </w:rPr>
        <w:t>интернет-опросы</w:t>
      </w:r>
      <w:proofErr w:type="gramEnd"/>
      <w:r w:rsidRPr="00306B39">
        <w:rPr>
          <w:rFonts w:ascii="Times New Roman" w:eastAsia="Calibri" w:hAnsi="Times New Roman" w:cs="Times New Roman"/>
          <w:sz w:val="28"/>
          <w:szCs w:val="28"/>
        </w:rPr>
        <w:t xml:space="preserve">, наличие возможности для граждан в электронном виде задать вопрос, направить отзыв и (или) предложение по бюджетной тематике. </w:t>
      </w:r>
    </w:p>
    <w:p w:rsidR="00306B39" w:rsidRPr="00306B39" w:rsidRDefault="00306B39" w:rsidP="00306B39">
      <w:pPr>
        <w:tabs>
          <w:tab w:val="left" w:pos="709"/>
        </w:tabs>
        <w:spacing w:after="0" w:line="240" w:lineRule="auto"/>
        <w:jc w:val="both"/>
        <w:rPr>
          <w:rFonts w:ascii="Times New Roman" w:eastAsia="Calibri" w:hAnsi="Times New Roman" w:cs="Times New Roman"/>
          <w:sz w:val="28"/>
          <w:szCs w:val="28"/>
        </w:rPr>
      </w:pPr>
    </w:p>
    <w:p w:rsidR="00306B39" w:rsidRPr="00306B39" w:rsidRDefault="00306B39" w:rsidP="00306B39">
      <w:pPr>
        <w:tabs>
          <w:tab w:val="left" w:pos="709"/>
        </w:tabs>
        <w:spacing w:after="0" w:line="240" w:lineRule="auto"/>
        <w:jc w:val="center"/>
        <w:rPr>
          <w:rFonts w:ascii="Times New Roman" w:eastAsia="Times New Roman" w:hAnsi="Times New Roman" w:cs="Times New Roman"/>
          <w:b/>
          <w:caps/>
          <w:sz w:val="28"/>
          <w:szCs w:val="28"/>
          <w:lang w:eastAsia="ru-RU"/>
        </w:rPr>
      </w:pPr>
      <w:r w:rsidRPr="00306B39">
        <w:rPr>
          <w:rFonts w:ascii="Times New Roman" w:eastAsia="Times New Roman" w:hAnsi="Times New Roman" w:cs="Times New Roman"/>
          <w:b/>
          <w:caps/>
          <w:sz w:val="28"/>
          <w:szCs w:val="28"/>
          <w:lang w:eastAsia="ru-RU"/>
        </w:rPr>
        <w:t>ДЕЯТЕЛЬНОСТЬ В СФЕРЕ муниципальных ЗАКУПОК</w:t>
      </w:r>
    </w:p>
    <w:p w:rsidR="00306B39" w:rsidRPr="00306B39" w:rsidRDefault="00306B39" w:rsidP="00306B39">
      <w:pPr>
        <w:tabs>
          <w:tab w:val="left" w:pos="709"/>
        </w:tabs>
        <w:spacing w:after="0" w:line="240" w:lineRule="auto"/>
        <w:jc w:val="center"/>
        <w:rPr>
          <w:rFonts w:ascii="Times New Roman" w:eastAsia="Times New Roman" w:hAnsi="Times New Roman" w:cs="Times New Roman"/>
          <w:b/>
          <w:caps/>
          <w:sz w:val="28"/>
          <w:szCs w:val="28"/>
          <w:lang w:eastAsia="ru-RU"/>
        </w:rPr>
      </w:pP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 xml:space="preserve">Обеспечение потребностей для муниципальных заказчиков на территории Новоселовского района в товарах, работах, услугах осуществляется путем проведения процедур закупок для муниципальных нужд. </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 xml:space="preserve">МКУ «Служба Заказчика администрации Новоселовского района» является уполномоченным органом по определению поставщиков (подрядчиков, исполнителей) для муниципальных заказчиков. </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 xml:space="preserve">Закупки проводятся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 xml:space="preserve">В 2018 году проведено 55 процедур торгов (АППГ 37 единиц). </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r>
      <w:proofErr w:type="gramStart"/>
      <w:r w:rsidRPr="00306B39">
        <w:rPr>
          <w:rFonts w:ascii="Times New Roman" w:eastAsia="Times New Roman" w:hAnsi="Times New Roman" w:cs="Times New Roman"/>
          <w:sz w:val="28"/>
          <w:szCs w:val="28"/>
          <w:lang w:eastAsia="ru-RU"/>
        </w:rPr>
        <w:t xml:space="preserve">49 процедур составили электронные аукционы АППГ 24 процедуры), по результатам которых получена экономия в размере 1 822 624,08 рубля АППГ (2979591,4 руб.); </w:t>
      </w:r>
      <w:proofErr w:type="gramEnd"/>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 xml:space="preserve"> 2 котировки - получена экономия в размере 23 763,5 рубля (АППГ 10котировок/179765 руб.); </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 xml:space="preserve">4 открытых конкурса – экономия составила – 2 062 000,00 рублей (АППГ 3 </w:t>
      </w:r>
      <w:proofErr w:type="spellStart"/>
      <w:r w:rsidRPr="00306B39">
        <w:rPr>
          <w:rFonts w:ascii="Times New Roman" w:eastAsia="Times New Roman" w:hAnsi="Times New Roman" w:cs="Times New Roman"/>
          <w:sz w:val="28"/>
          <w:szCs w:val="28"/>
          <w:lang w:eastAsia="ru-RU"/>
        </w:rPr>
        <w:t>откр</w:t>
      </w:r>
      <w:proofErr w:type="spellEnd"/>
      <w:r w:rsidRPr="00306B39">
        <w:rPr>
          <w:rFonts w:ascii="Times New Roman" w:eastAsia="Times New Roman" w:hAnsi="Times New Roman" w:cs="Times New Roman"/>
          <w:sz w:val="28"/>
          <w:szCs w:val="28"/>
          <w:lang w:eastAsia="ru-RU"/>
        </w:rPr>
        <w:t xml:space="preserve">. </w:t>
      </w:r>
      <w:proofErr w:type="spellStart"/>
      <w:r w:rsidRPr="00306B39">
        <w:rPr>
          <w:rFonts w:ascii="Times New Roman" w:eastAsia="Times New Roman" w:hAnsi="Times New Roman" w:cs="Times New Roman"/>
          <w:sz w:val="28"/>
          <w:szCs w:val="28"/>
          <w:lang w:eastAsia="ru-RU"/>
        </w:rPr>
        <w:t>аукц</w:t>
      </w:r>
      <w:proofErr w:type="spellEnd"/>
      <w:r w:rsidRPr="00306B39">
        <w:rPr>
          <w:rFonts w:ascii="Times New Roman" w:eastAsia="Times New Roman" w:hAnsi="Times New Roman" w:cs="Times New Roman"/>
          <w:sz w:val="28"/>
          <w:szCs w:val="28"/>
          <w:lang w:eastAsia="ru-RU"/>
        </w:rPr>
        <w:t xml:space="preserve">./123300 рублей). </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На 30 закупок определения поставщика (подрядчика) было подано по одной заявки и заключены контракты с ед. поставщиком (подрядчиком).</w:t>
      </w:r>
    </w:p>
    <w:p w:rsidR="00306B39" w:rsidRPr="00306B39" w:rsidRDefault="00306B39" w:rsidP="00306B39">
      <w:pPr>
        <w:tabs>
          <w:tab w:val="left" w:pos="709"/>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Значимыми объектами в 2018 году являлись:</w:t>
      </w:r>
    </w:p>
    <w:p w:rsidR="00306B39" w:rsidRPr="00306B39" w:rsidRDefault="00306B39" w:rsidP="00306B39">
      <w:pPr>
        <w:tabs>
          <w:tab w:val="left" w:pos="709"/>
        </w:tabs>
        <w:spacing w:after="0" w:line="240" w:lineRule="auto"/>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sz w:val="28"/>
          <w:szCs w:val="28"/>
          <w:lang w:eastAsia="ru-RU"/>
        </w:rPr>
        <w:tab/>
        <w:t xml:space="preserve">1. </w:t>
      </w:r>
      <w:r w:rsidRPr="00306B39">
        <w:rPr>
          <w:rFonts w:ascii="Times New Roman" w:eastAsia="Calibri" w:hAnsi="Times New Roman" w:cs="Times New Roman"/>
          <w:bCs/>
          <w:sz w:val="28"/>
          <w:szCs w:val="24"/>
        </w:rPr>
        <w:t xml:space="preserve">Капитальный ремонт водопроводной сети  от ВК 2 до ВК 3 по ул. </w:t>
      </w:r>
      <w:proofErr w:type="gramStart"/>
      <w:r w:rsidRPr="00306B39">
        <w:rPr>
          <w:rFonts w:ascii="Times New Roman" w:eastAsia="Calibri" w:hAnsi="Times New Roman" w:cs="Times New Roman"/>
          <w:bCs/>
          <w:sz w:val="28"/>
          <w:szCs w:val="24"/>
        </w:rPr>
        <w:t>Целинная</w:t>
      </w:r>
      <w:proofErr w:type="gramEnd"/>
      <w:r w:rsidRPr="00306B39">
        <w:rPr>
          <w:rFonts w:ascii="Times New Roman" w:eastAsia="Calibri" w:hAnsi="Times New Roman" w:cs="Times New Roman"/>
          <w:bCs/>
          <w:sz w:val="28"/>
          <w:szCs w:val="24"/>
        </w:rPr>
        <w:t xml:space="preserve"> в с. Светлолобово</w:t>
      </w:r>
      <w:r w:rsidRPr="00306B39">
        <w:rPr>
          <w:rFonts w:ascii="Times New Roman" w:eastAsia="Times New Roman" w:hAnsi="Times New Roman" w:cs="Times New Roman"/>
          <w:bCs/>
          <w:sz w:val="28"/>
          <w:szCs w:val="28"/>
          <w:lang w:eastAsia="ru-RU"/>
        </w:rPr>
        <w:t>;</w:t>
      </w:r>
    </w:p>
    <w:p w:rsidR="00306B39" w:rsidRPr="00306B39" w:rsidRDefault="00306B39" w:rsidP="00306B39">
      <w:pPr>
        <w:tabs>
          <w:tab w:val="left" w:pos="709"/>
        </w:tabs>
        <w:spacing w:after="0" w:line="240" w:lineRule="auto"/>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ab/>
        <w:t xml:space="preserve">2. </w:t>
      </w:r>
      <w:r w:rsidRPr="00306B39">
        <w:rPr>
          <w:rFonts w:ascii="Times New Roman" w:eastAsia="Calibri" w:hAnsi="Times New Roman" w:cs="Times New Roman"/>
          <w:bCs/>
          <w:sz w:val="28"/>
          <w:szCs w:val="28"/>
        </w:rPr>
        <w:t xml:space="preserve">Капитальный ремонт участка тепловой сети по ул. Ленина (перекресток ул. Ленина – </w:t>
      </w:r>
      <w:proofErr w:type="spellStart"/>
      <w:r w:rsidRPr="00306B39">
        <w:rPr>
          <w:rFonts w:ascii="Times New Roman" w:eastAsia="Calibri" w:hAnsi="Times New Roman" w:cs="Times New Roman"/>
          <w:bCs/>
          <w:sz w:val="28"/>
          <w:szCs w:val="28"/>
        </w:rPr>
        <w:t>ул</w:t>
      </w:r>
      <w:proofErr w:type="gramStart"/>
      <w:r w:rsidRPr="00306B39">
        <w:rPr>
          <w:rFonts w:ascii="Times New Roman" w:eastAsia="Calibri" w:hAnsi="Times New Roman" w:cs="Times New Roman"/>
          <w:bCs/>
          <w:sz w:val="28"/>
          <w:szCs w:val="28"/>
        </w:rPr>
        <w:t>.П</w:t>
      </w:r>
      <w:proofErr w:type="gramEnd"/>
      <w:r w:rsidRPr="00306B39">
        <w:rPr>
          <w:rFonts w:ascii="Times New Roman" w:eastAsia="Calibri" w:hAnsi="Times New Roman" w:cs="Times New Roman"/>
          <w:bCs/>
          <w:sz w:val="28"/>
          <w:szCs w:val="28"/>
        </w:rPr>
        <w:t>ромышленная</w:t>
      </w:r>
      <w:proofErr w:type="spellEnd"/>
      <w:r w:rsidRPr="00306B39">
        <w:rPr>
          <w:rFonts w:ascii="Times New Roman" w:eastAsia="Calibri" w:hAnsi="Times New Roman" w:cs="Times New Roman"/>
          <w:bCs/>
          <w:sz w:val="28"/>
          <w:szCs w:val="28"/>
        </w:rPr>
        <w:t>) в с.Новоселово</w:t>
      </w:r>
      <w:r w:rsidRPr="00306B39">
        <w:rPr>
          <w:rFonts w:ascii="Times New Roman" w:eastAsia="Times New Roman" w:hAnsi="Times New Roman" w:cs="Times New Roman"/>
          <w:bCs/>
          <w:sz w:val="28"/>
          <w:szCs w:val="28"/>
          <w:lang w:eastAsia="ru-RU"/>
        </w:rPr>
        <w:t>;</w:t>
      </w:r>
    </w:p>
    <w:p w:rsidR="00306B39" w:rsidRPr="00306B39" w:rsidRDefault="00306B39" w:rsidP="00306B39">
      <w:pPr>
        <w:tabs>
          <w:tab w:val="left" w:pos="709"/>
        </w:tabs>
        <w:spacing w:after="0" w:line="240" w:lineRule="auto"/>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ab/>
        <w:t xml:space="preserve">3. Капитальный ремонт тепловой сети от ТК 19 до ТК 21 по ул. </w:t>
      </w:r>
      <w:proofErr w:type="gramStart"/>
      <w:r w:rsidRPr="00306B39">
        <w:rPr>
          <w:rFonts w:ascii="Times New Roman" w:eastAsia="Times New Roman" w:hAnsi="Times New Roman" w:cs="Times New Roman"/>
          <w:bCs/>
          <w:sz w:val="28"/>
          <w:szCs w:val="28"/>
          <w:lang w:eastAsia="ru-RU"/>
        </w:rPr>
        <w:t>Школьная</w:t>
      </w:r>
      <w:proofErr w:type="gramEnd"/>
      <w:r w:rsidRPr="00306B39">
        <w:rPr>
          <w:rFonts w:ascii="Times New Roman" w:eastAsia="Times New Roman" w:hAnsi="Times New Roman" w:cs="Times New Roman"/>
          <w:bCs/>
          <w:sz w:val="28"/>
          <w:szCs w:val="28"/>
          <w:lang w:eastAsia="ru-RU"/>
        </w:rPr>
        <w:t xml:space="preserve"> в п. Анаш;</w:t>
      </w:r>
    </w:p>
    <w:p w:rsidR="00306B39" w:rsidRPr="00306B39" w:rsidRDefault="00306B39" w:rsidP="00306B39">
      <w:pPr>
        <w:tabs>
          <w:tab w:val="left" w:pos="709"/>
        </w:tabs>
        <w:spacing w:after="0" w:line="240" w:lineRule="auto"/>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ab/>
        <w:t xml:space="preserve">4. </w:t>
      </w:r>
      <w:r w:rsidRPr="00306B39">
        <w:rPr>
          <w:rFonts w:ascii="Times New Roman" w:eastAsia="Calibri" w:hAnsi="Times New Roman" w:cs="Times New Roman"/>
          <w:sz w:val="28"/>
          <w:szCs w:val="24"/>
        </w:rPr>
        <w:t>Капитальный ремонт (замена) оконных блоков  в МБДОУ Чулымский детский сад  «</w:t>
      </w:r>
      <w:proofErr w:type="spellStart"/>
      <w:r w:rsidRPr="00306B39">
        <w:rPr>
          <w:rFonts w:ascii="Times New Roman" w:eastAsia="Calibri" w:hAnsi="Times New Roman" w:cs="Times New Roman"/>
          <w:sz w:val="28"/>
          <w:szCs w:val="24"/>
        </w:rPr>
        <w:t>Сибирячок</w:t>
      </w:r>
      <w:proofErr w:type="spellEnd"/>
      <w:r w:rsidRPr="00306B39">
        <w:rPr>
          <w:rFonts w:ascii="Times New Roman" w:eastAsia="Calibri" w:hAnsi="Times New Roman" w:cs="Times New Roman"/>
          <w:sz w:val="28"/>
          <w:szCs w:val="24"/>
        </w:rPr>
        <w:t>» № 2;</w:t>
      </w:r>
    </w:p>
    <w:p w:rsidR="00306B39" w:rsidRPr="00306B39" w:rsidRDefault="00306B39" w:rsidP="00306B39">
      <w:pPr>
        <w:keepNext/>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lastRenderedPageBreak/>
        <w:t xml:space="preserve">5. </w:t>
      </w:r>
      <w:r w:rsidRPr="00306B39">
        <w:rPr>
          <w:rFonts w:ascii="Times New Roman" w:eastAsia="Calibri" w:hAnsi="Times New Roman" w:cs="Times New Roman"/>
          <w:bCs/>
          <w:color w:val="000000"/>
          <w:sz w:val="28"/>
          <w:szCs w:val="24"/>
        </w:rPr>
        <w:t>Капитальный ремонт котельной п. Толстый Мыс Новоселовского района</w:t>
      </w:r>
      <w:r w:rsidRPr="00306B39">
        <w:rPr>
          <w:rFonts w:ascii="Times New Roman" w:eastAsia="Times New Roman" w:hAnsi="Times New Roman" w:cs="Times New Roman"/>
          <w:bCs/>
          <w:sz w:val="28"/>
          <w:szCs w:val="28"/>
          <w:lang w:eastAsia="ru-RU"/>
        </w:rPr>
        <w:t>;</w:t>
      </w:r>
    </w:p>
    <w:p w:rsidR="00306B39" w:rsidRPr="00306B39" w:rsidRDefault="00306B39" w:rsidP="00306B39">
      <w:pPr>
        <w:keepNext/>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 xml:space="preserve">6. </w:t>
      </w:r>
      <w:r w:rsidRPr="00306B39">
        <w:rPr>
          <w:rFonts w:ascii="Times New Roman" w:eastAsia="Calibri" w:hAnsi="Times New Roman" w:cs="Times New Roman"/>
          <w:color w:val="000000"/>
          <w:sz w:val="28"/>
          <w:szCs w:val="28"/>
        </w:rPr>
        <w:t>«Ремонтно-строительные мероприятия в дошкольной организации, условий для получения детьми-инвалидами качественного образования в МБДОУ Новоселовском детском саду Росинка 24»</w:t>
      </w:r>
      <w:r w:rsidRPr="00306B39">
        <w:rPr>
          <w:rFonts w:ascii="Times New Roman" w:eastAsia="Times New Roman" w:hAnsi="Times New Roman" w:cs="Times New Roman"/>
          <w:bCs/>
          <w:sz w:val="28"/>
          <w:szCs w:val="28"/>
          <w:lang w:eastAsia="ru-RU"/>
        </w:rPr>
        <w:t>;</w:t>
      </w:r>
    </w:p>
    <w:p w:rsidR="00306B39" w:rsidRPr="00306B39" w:rsidRDefault="00306B39" w:rsidP="00306B39">
      <w:pPr>
        <w:keepNext/>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7. Приобретение и монтаж оборудования для кинозала в РДК «Юность»;</w:t>
      </w:r>
    </w:p>
    <w:p w:rsidR="00306B39" w:rsidRPr="00306B39" w:rsidRDefault="00306B39" w:rsidP="00306B39">
      <w:pPr>
        <w:keepNext/>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 xml:space="preserve">8. </w:t>
      </w:r>
      <w:r w:rsidRPr="00306B39">
        <w:rPr>
          <w:rFonts w:ascii="Times New Roman" w:eastAsia="Calibri" w:hAnsi="Times New Roman" w:cs="Times New Roman"/>
          <w:bCs/>
          <w:color w:val="000000"/>
          <w:sz w:val="28"/>
          <w:szCs w:val="28"/>
        </w:rPr>
        <w:t>Благоустройство «Парка Победы» в с.Новоселово</w:t>
      </w:r>
      <w:r w:rsidRPr="00306B39">
        <w:rPr>
          <w:rFonts w:ascii="Times New Roman" w:eastAsia="Times New Roman" w:hAnsi="Times New Roman" w:cs="Times New Roman"/>
          <w:bCs/>
          <w:sz w:val="28"/>
          <w:szCs w:val="28"/>
          <w:lang w:eastAsia="ru-RU"/>
        </w:rPr>
        <w:t>;</w:t>
      </w:r>
    </w:p>
    <w:p w:rsidR="00306B39" w:rsidRPr="00306B39" w:rsidRDefault="00306B39" w:rsidP="00306B39">
      <w:pPr>
        <w:keepNext/>
        <w:suppressLineNumbers/>
        <w:suppressAutoHyphens/>
        <w:spacing w:after="0" w:line="240" w:lineRule="auto"/>
        <w:contextualSpacing/>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 xml:space="preserve">9. Благоустройство территории кладбища </w:t>
      </w:r>
      <w:proofErr w:type="gramStart"/>
      <w:r w:rsidRPr="00306B39">
        <w:rPr>
          <w:rFonts w:ascii="Times New Roman" w:eastAsia="Times New Roman" w:hAnsi="Times New Roman" w:cs="Times New Roman"/>
          <w:bCs/>
          <w:sz w:val="28"/>
          <w:szCs w:val="28"/>
          <w:lang w:eastAsia="ru-RU"/>
        </w:rPr>
        <w:t>в</w:t>
      </w:r>
      <w:proofErr w:type="gramEnd"/>
      <w:r w:rsidRPr="00306B39">
        <w:rPr>
          <w:rFonts w:ascii="Times New Roman" w:eastAsia="Times New Roman" w:hAnsi="Times New Roman" w:cs="Times New Roman"/>
          <w:bCs/>
          <w:sz w:val="28"/>
          <w:szCs w:val="28"/>
          <w:lang w:eastAsia="ru-RU"/>
        </w:rPr>
        <w:t xml:space="preserve"> с. Новоселово (дорога);</w:t>
      </w:r>
    </w:p>
    <w:p w:rsidR="00306B39" w:rsidRPr="00306B39" w:rsidRDefault="00306B39" w:rsidP="00306B39">
      <w:pPr>
        <w:keepNext/>
        <w:suppressLineNumbers/>
        <w:suppressAutoHyphens/>
        <w:spacing w:after="0" w:line="240" w:lineRule="auto"/>
        <w:contextualSpacing/>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bCs/>
          <w:sz w:val="28"/>
          <w:szCs w:val="28"/>
          <w:lang w:eastAsia="ru-RU"/>
        </w:rPr>
        <w:t xml:space="preserve">10. </w:t>
      </w:r>
      <w:r w:rsidRPr="00306B39">
        <w:rPr>
          <w:rFonts w:ascii="Times New Roman" w:eastAsia="Calibri" w:hAnsi="Times New Roman" w:cs="Times New Roman"/>
          <w:bCs/>
          <w:color w:val="000000"/>
          <w:sz w:val="28"/>
          <w:szCs w:val="28"/>
        </w:rPr>
        <w:t xml:space="preserve">Ремонт дороги по улицам: </w:t>
      </w:r>
      <w:proofErr w:type="gramStart"/>
      <w:r w:rsidRPr="00306B39">
        <w:rPr>
          <w:rFonts w:ascii="Times New Roman" w:eastAsia="Calibri" w:hAnsi="Times New Roman" w:cs="Times New Roman"/>
          <w:bCs/>
          <w:color w:val="000000"/>
          <w:sz w:val="28"/>
          <w:szCs w:val="28"/>
        </w:rPr>
        <w:t>Космонавтов, Возрождения</w:t>
      </w:r>
      <w:r w:rsidRPr="00306B39">
        <w:rPr>
          <w:rFonts w:ascii="Times New Roman" w:eastAsia="Times New Roman" w:hAnsi="Times New Roman" w:cs="Times New Roman"/>
          <w:sz w:val="28"/>
          <w:szCs w:val="28"/>
          <w:lang w:eastAsia="ru-RU"/>
        </w:rPr>
        <w:t>;</w:t>
      </w:r>
      <w:proofErr w:type="gramEnd"/>
    </w:p>
    <w:p w:rsidR="00306B39" w:rsidRPr="00306B39" w:rsidRDefault="00306B39" w:rsidP="00306B39">
      <w:pPr>
        <w:keepNext/>
        <w:numPr>
          <w:ilvl w:val="0"/>
          <w:numId w:val="12"/>
        </w:numPr>
        <w:suppressLineNumbers/>
        <w:tabs>
          <w:tab w:val="left" w:pos="851"/>
          <w:tab w:val="left" w:pos="993"/>
          <w:tab w:val="left" w:pos="1276"/>
        </w:tabs>
        <w:suppressAutoHyphens/>
        <w:spacing w:after="160" w:line="256" w:lineRule="auto"/>
        <w:ind w:left="0" w:firstLine="709"/>
        <w:contextualSpacing/>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 xml:space="preserve">Благоустройство территории кладбища </w:t>
      </w:r>
      <w:proofErr w:type="gramStart"/>
      <w:r w:rsidRPr="00306B39">
        <w:rPr>
          <w:rFonts w:ascii="Times New Roman" w:eastAsia="Times New Roman" w:hAnsi="Times New Roman" w:cs="Times New Roman"/>
          <w:bCs/>
          <w:sz w:val="28"/>
          <w:szCs w:val="28"/>
          <w:lang w:eastAsia="ru-RU"/>
        </w:rPr>
        <w:t>в</w:t>
      </w:r>
      <w:proofErr w:type="gramEnd"/>
      <w:r w:rsidRPr="00306B39">
        <w:rPr>
          <w:rFonts w:ascii="Times New Roman" w:eastAsia="Times New Roman" w:hAnsi="Times New Roman" w:cs="Times New Roman"/>
          <w:bCs/>
          <w:sz w:val="28"/>
          <w:szCs w:val="28"/>
          <w:lang w:eastAsia="ru-RU"/>
        </w:rPr>
        <w:t xml:space="preserve"> </w:t>
      </w:r>
      <w:proofErr w:type="gramStart"/>
      <w:r w:rsidRPr="00306B39">
        <w:rPr>
          <w:rFonts w:ascii="Times New Roman" w:eastAsia="Times New Roman" w:hAnsi="Times New Roman" w:cs="Times New Roman"/>
          <w:bCs/>
          <w:sz w:val="28"/>
          <w:szCs w:val="28"/>
          <w:lang w:eastAsia="ru-RU"/>
        </w:rPr>
        <w:t>с</w:t>
      </w:r>
      <w:proofErr w:type="gramEnd"/>
      <w:r w:rsidRPr="00306B39">
        <w:rPr>
          <w:rFonts w:ascii="Times New Roman" w:eastAsia="Times New Roman" w:hAnsi="Times New Roman" w:cs="Times New Roman"/>
          <w:bCs/>
          <w:sz w:val="28"/>
          <w:szCs w:val="28"/>
          <w:lang w:eastAsia="ru-RU"/>
        </w:rPr>
        <w:t>. Новоселово (ограждение)</w:t>
      </w:r>
      <w:r w:rsidRPr="00306B39">
        <w:rPr>
          <w:rFonts w:ascii="Times New Roman" w:eastAsia="Times New Roman" w:hAnsi="Times New Roman" w:cs="Times New Roman"/>
          <w:sz w:val="28"/>
          <w:szCs w:val="28"/>
          <w:lang w:eastAsia="ru-RU"/>
        </w:rPr>
        <w:t>;</w:t>
      </w:r>
    </w:p>
    <w:p w:rsidR="00306B39" w:rsidRPr="00306B39" w:rsidRDefault="00306B39" w:rsidP="00306B39">
      <w:pPr>
        <w:keepNext/>
        <w:numPr>
          <w:ilvl w:val="0"/>
          <w:numId w:val="12"/>
        </w:numPr>
        <w:suppressLineNumbers/>
        <w:tabs>
          <w:tab w:val="left" w:pos="1134"/>
          <w:tab w:val="left" w:pos="1418"/>
        </w:tabs>
        <w:suppressAutoHyphens/>
        <w:spacing w:after="160" w:line="256" w:lineRule="auto"/>
        <w:ind w:left="0" w:firstLine="709"/>
        <w:contextualSpacing/>
        <w:jc w:val="both"/>
        <w:rPr>
          <w:rFonts w:ascii="Times New Roman" w:eastAsia="Times New Roman" w:hAnsi="Times New Roman" w:cs="Times New Roman"/>
          <w:bCs/>
          <w:sz w:val="28"/>
          <w:szCs w:val="28"/>
          <w:lang w:eastAsia="ru-RU"/>
        </w:rPr>
      </w:pPr>
      <w:proofErr w:type="gramStart"/>
      <w:r w:rsidRPr="00306B39">
        <w:rPr>
          <w:rFonts w:ascii="Times New Roman" w:eastAsia="Calibri" w:hAnsi="Times New Roman" w:cs="Times New Roman"/>
          <w:sz w:val="28"/>
          <w:szCs w:val="28"/>
        </w:rPr>
        <w:t>Обустройство существующего плоскостного спортивного сооружения (тип: площадка для игр в городки в составе объекта недвижимого имущества:</w:t>
      </w:r>
      <w:proofErr w:type="gramEnd"/>
      <w:r w:rsidRPr="00306B39">
        <w:rPr>
          <w:rFonts w:ascii="Times New Roman" w:eastAsia="Calibri" w:hAnsi="Times New Roman" w:cs="Times New Roman"/>
          <w:sz w:val="28"/>
          <w:szCs w:val="28"/>
        </w:rPr>
        <w:t xml:space="preserve"> "Сооружение", площадка для игры в волейбол в составе объекта недвижимого имущества: "Сооружение", поле для игры в футбол в составе объекта недвижимого имущества: </w:t>
      </w:r>
      <w:proofErr w:type="gramStart"/>
      <w:r w:rsidRPr="00306B39">
        <w:rPr>
          <w:rFonts w:ascii="Times New Roman" w:eastAsia="Calibri" w:hAnsi="Times New Roman" w:cs="Times New Roman"/>
          <w:sz w:val="28"/>
          <w:szCs w:val="28"/>
        </w:rPr>
        <w:t>"Сооружение") (Красноярский край, Новоселовский район, с. Новоселово, ул. Юшкова, 18)</w:t>
      </w:r>
      <w:r w:rsidRPr="00306B39">
        <w:rPr>
          <w:rFonts w:ascii="Times New Roman" w:eastAsia="Times New Roman" w:hAnsi="Times New Roman" w:cs="Times New Roman"/>
          <w:sz w:val="28"/>
          <w:szCs w:val="28"/>
          <w:lang w:eastAsia="ru-RU"/>
        </w:rPr>
        <w:t>;</w:t>
      </w:r>
      <w:proofErr w:type="gramEnd"/>
    </w:p>
    <w:p w:rsidR="00306B39" w:rsidRPr="00306B39" w:rsidRDefault="00306B39" w:rsidP="00306B39">
      <w:pPr>
        <w:keepNext/>
        <w:numPr>
          <w:ilvl w:val="0"/>
          <w:numId w:val="12"/>
        </w:numPr>
        <w:suppressLineNumbers/>
        <w:suppressAutoHyphens/>
        <w:spacing w:after="160" w:line="256" w:lineRule="auto"/>
        <w:ind w:left="0" w:firstLine="709"/>
        <w:contextualSpacing/>
        <w:jc w:val="both"/>
        <w:rPr>
          <w:rFonts w:ascii="Times New Roman" w:eastAsia="Times New Roman" w:hAnsi="Times New Roman" w:cs="Times New Roman"/>
          <w:bCs/>
          <w:sz w:val="28"/>
          <w:szCs w:val="28"/>
          <w:lang w:eastAsia="ru-RU"/>
        </w:rPr>
      </w:pPr>
      <w:r w:rsidRPr="00306B39">
        <w:rPr>
          <w:rFonts w:ascii="Times New Roman" w:eastAsia="Calibri" w:hAnsi="Times New Roman" w:cs="Times New Roman"/>
          <w:color w:val="000000"/>
          <w:sz w:val="28"/>
          <w:szCs w:val="28"/>
        </w:rPr>
        <w:t>Выполнение капительных ремонтных работ открытой площадки в филиале ДОЛ «Соснячок» филиал МБОУ ДО «</w:t>
      </w:r>
      <w:proofErr w:type="spellStart"/>
      <w:r w:rsidRPr="00306B39">
        <w:rPr>
          <w:rFonts w:ascii="Times New Roman" w:eastAsia="Calibri" w:hAnsi="Times New Roman" w:cs="Times New Roman"/>
          <w:color w:val="000000"/>
          <w:sz w:val="28"/>
          <w:szCs w:val="28"/>
        </w:rPr>
        <w:t>Новосёловский</w:t>
      </w:r>
      <w:proofErr w:type="spellEnd"/>
      <w:r w:rsidRPr="00306B39">
        <w:rPr>
          <w:rFonts w:ascii="Times New Roman" w:eastAsia="Calibri" w:hAnsi="Times New Roman" w:cs="Times New Roman"/>
          <w:color w:val="000000"/>
          <w:sz w:val="28"/>
          <w:szCs w:val="28"/>
        </w:rPr>
        <w:t xml:space="preserve"> Центр творчества и туризма</w:t>
      </w:r>
      <w:r w:rsidRPr="00306B39">
        <w:rPr>
          <w:rFonts w:ascii="Times New Roman" w:eastAsia="Times New Roman" w:hAnsi="Times New Roman" w:cs="Times New Roman"/>
          <w:bCs/>
          <w:sz w:val="28"/>
          <w:szCs w:val="28"/>
          <w:lang w:eastAsia="ru-RU"/>
        </w:rPr>
        <w:t>»;</w:t>
      </w:r>
    </w:p>
    <w:p w:rsidR="00306B39" w:rsidRPr="00306B39" w:rsidRDefault="00306B39" w:rsidP="00306B39">
      <w:pPr>
        <w:keepNext/>
        <w:numPr>
          <w:ilvl w:val="0"/>
          <w:numId w:val="12"/>
        </w:numPr>
        <w:suppressLineNumbers/>
        <w:suppressAutoHyphens/>
        <w:spacing w:after="160" w:line="256" w:lineRule="auto"/>
        <w:ind w:left="709" w:firstLine="0"/>
        <w:contextualSpacing/>
        <w:jc w:val="both"/>
        <w:rPr>
          <w:rFonts w:ascii="Times New Roman" w:eastAsia="Times New Roman" w:hAnsi="Times New Roman" w:cs="Times New Roman"/>
          <w:bCs/>
          <w:sz w:val="36"/>
          <w:szCs w:val="28"/>
          <w:lang w:eastAsia="ru-RU"/>
        </w:rPr>
      </w:pPr>
      <w:r w:rsidRPr="00306B39">
        <w:rPr>
          <w:rFonts w:ascii="Times New Roman" w:eastAsia="Calibri" w:hAnsi="Times New Roman" w:cs="Times New Roman"/>
          <w:sz w:val="28"/>
          <w:szCs w:val="28"/>
        </w:rPr>
        <w:t>«Ремонт нежилого здания по адресу: Красноярский край, Новоселовский</w:t>
      </w:r>
      <w:r w:rsidRPr="00306B39">
        <w:rPr>
          <w:rFonts w:ascii="Times New Roman" w:eastAsia="Calibri" w:hAnsi="Times New Roman" w:cs="Times New Roman"/>
          <w:sz w:val="28"/>
        </w:rPr>
        <w:t xml:space="preserve"> район, п.Анаш, </w:t>
      </w:r>
      <w:proofErr w:type="spellStart"/>
      <w:r w:rsidRPr="00306B39">
        <w:rPr>
          <w:rFonts w:ascii="Times New Roman" w:eastAsia="Calibri" w:hAnsi="Times New Roman" w:cs="Times New Roman"/>
          <w:sz w:val="28"/>
        </w:rPr>
        <w:t>ул</w:t>
      </w:r>
      <w:proofErr w:type="gramStart"/>
      <w:r w:rsidRPr="00306B39">
        <w:rPr>
          <w:rFonts w:ascii="Times New Roman" w:eastAsia="Calibri" w:hAnsi="Times New Roman" w:cs="Times New Roman"/>
          <w:sz w:val="28"/>
        </w:rPr>
        <w:t>.О</w:t>
      </w:r>
      <w:proofErr w:type="gramEnd"/>
      <w:r w:rsidRPr="00306B39">
        <w:rPr>
          <w:rFonts w:ascii="Times New Roman" w:eastAsia="Calibri" w:hAnsi="Times New Roman" w:cs="Times New Roman"/>
          <w:sz w:val="28"/>
        </w:rPr>
        <w:t>ктябрьская</w:t>
      </w:r>
      <w:proofErr w:type="spellEnd"/>
      <w:r w:rsidRPr="00306B39">
        <w:rPr>
          <w:rFonts w:ascii="Times New Roman" w:eastAsia="Calibri" w:hAnsi="Times New Roman" w:cs="Times New Roman"/>
          <w:sz w:val="28"/>
        </w:rPr>
        <w:t>, д.41»;</w:t>
      </w:r>
    </w:p>
    <w:p w:rsidR="00306B39" w:rsidRPr="00306B39" w:rsidRDefault="00306B39" w:rsidP="00306B39">
      <w:pPr>
        <w:keepNext/>
        <w:numPr>
          <w:ilvl w:val="0"/>
          <w:numId w:val="12"/>
        </w:numPr>
        <w:suppressLineNumbers/>
        <w:suppressAutoHyphens/>
        <w:spacing w:after="160" w:line="256" w:lineRule="auto"/>
        <w:ind w:left="709" w:firstLine="0"/>
        <w:contextualSpacing/>
        <w:jc w:val="both"/>
        <w:rPr>
          <w:rFonts w:ascii="Times New Roman" w:eastAsia="Times New Roman" w:hAnsi="Times New Roman" w:cs="Times New Roman"/>
          <w:bCs/>
          <w:sz w:val="36"/>
          <w:szCs w:val="28"/>
          <w:lang w:eastAsia="ru-RU"/>
        </w:rPr>
      </w:pPr>
      <w:r w:rsidRPr="00306B39">
        <w:rPr>
          <w:rFonts w:ascii="Calibri" w:eastAsia="Calibri" w:hAnsi="Calibri" w:cs="Times New Roman"/>
          <w:bCs/>
        </w:rPr>
        <w:t xml:space="preserve"> </w:t>
      </w:r>
      <w:r w:rsidRPr="00306B39">
        <w:rPr>
          <w:rFonts w:ascii="Times New Roman" w:eastAsia="Calibri" w:hAnsi="Times New Roman" w:cs="Times New Roman"/>
          <w:bCs/>
          <w:sz w:val="28"/>
        </w:rPr>
        <w:t>Приобретение и монтаж оборудования  видеонаблюдения  в МБОУ</w:t>
      </w:r>
    </w:p>
    <w:p w:rsidR="00306B39" w:rsidRPr="00306B39" w:rsidRDefault="00306B39" w:rsidP="00306B39">
      <w:pPr>
        <w:keepNext/>
        <w:suppressLineNumbers/>
        <w:suppressAutoHyphens/>
        <w:spacing w:after="0" w:line="240" w:lineRule="auto"/>
        <w:ind w:right="-568"/>
        <w:rPr>
          <w:rFonts w:ascii="Times New Roman" w:eastAsia="Calibri" w:hAnsi="Times New Roman" w:cs="Times New Roman"/>
          <w:bCs/>
          <w:sz w:val="28"/>
        </w:rPr>
      </w:pPr>
      <w:r w:rsidRPr="00306B39">
        <w:rPr>
          <w:rFonts w:ascii="Times New Roman" w:eastAsia="Calibri" w:hAnsi="Times New Roman" w:cs="Times New Roman"/>
          <w:bCs/>
          <w:sz w:val="28"/>
        </w:rPr>
        <w:t>Новоселовской СОШ № 5.</w:t>
      </w:r>
    </w:p>
    <w:p w:rsidR="00306B39" w:rsidRPr="00306B39" w:rsidRDefault="00306B39" w:rsidP="00306B39">
      <w:pPr>
        <w:keepNext/>
        <w:suppressLineNumbers/>
        <w:suppressAutoHyphens/>
        <w:spacing w:after="0" w:line="240" w:lineRule="auto"/>
        <w:ind w:right="-568"/>
        <w:rPr>
          <w:rFonts w:ascii="Times New Roman" w:eastAsia="Times New Roman" w:hAnsi="Times New Roman" w:cs="Times New Roman"/>
          <w:b/>
          <w:caps/>
          <w:sz w:val="28"/>
          <w:szCs w:val="28"/>
          <w:lang w:eastAsia="ru-RU"/>
        </w:rPr>
      </w:pPr>
    </w:p>
    <w:p w:rsidR="00306B39" w:rsidRPr="00306B39" w:rsidRDefault="00306B39" w:rsidP="00306B39">
      <w:pPr>
        <w:keepNext/>
        <w:suppressLineNumbers/>
        <w:suppressAutoHyphens/>
        <w:spacing w:after="0" w:line="240" w:lineRule="auto"/>
        <w:ind w:right="-568"/>
        <w:contextualSpacing/>
        <w:jc w:val="center"/>
        <w:rPr>
          <w:rFonts w:ascii="Times New Roman" w:eastAsia="Times New Roman" w:hAnsi="Times New Roman" w:cs="Times New Roman"/>
          <w:b/>
          <w:caps/>
          <w:sz w:val="28"/>
          <w:szCs w:val="28"/>
          <w:lang w:eastAsia="ru-RU"/>
        </w:rPr>
      </w:pPr>
      <w:r w:rsidRPr="00306B39">
        <w:rPr>
          <w:rFonts w:ascii="Times New Roman" w:eastAsia="Times New Roman" w:hAnsi="Times New Roman" w:cs="Times New Roman"/>
          <w:b/>
          <w:caps/>
          <w:sz w:val="28"/>
          <w:szCs w:val="28"/>
          <w:lang w:eastAsia="ru-RU"/>
        </w:rPr>
        <w:t xml:space="preserve">ДЕЯТЕЛЬНОСТЬ В СФЕРЕ УПРАВЛЕНИЯ муниципальнОЙ собственностьЮ  </w:t>
      </w:r>
    </w:p>
    <w:p w:rsidR="00306B39" w:rsidRPr="00306B39" w:rsidRDefault="00306B39" w:rsidP="00306B39">
      <w:pPr>
        <w:keepNext/>
        <w:suppressLineNumbers/>
        <w:suppressAutoHyphens/>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keepNext/>
        <w:suppressLineNumbers/>
        <w:suppressAutoHyphens/>
        <w:spacing w:after="0" w:line="240" w:lineRule="auto"/>
        <w:jc w:val="both"/>
        <w:rPr>
          <w:rFonts w:ascii="Times New Roman" w:eastAsia="Calibri" w:hAnsi="Times New Roman" w:cs="Times New Roman"/>
          <w:color w:val="000000"/>
          <w:sz w:val="28"/>
          <w:szCs w:val="28"/>
          <w:lang w:eastAsia="ru-RU"/>
        </w:rPr>
      </w:pPr>
      <w:r w:rsidRPr="00306B39">
        <w:rPr>
          <w:rFonts w:ascii="Times New Roman" w:eastAsia="Times New Roman" w:hAnsi="Times New Roman" w:cs="Times New Roman"/>
          <w:sz w:val="28"/>
          <w:szCs w:val="28"/>
        </w:rPr>
        <w:t xml:space="preserve">В рамках установленных полномочий основным направлением деятельности  ОУМИ в 2018 году являлось </w:t>
      </w:r>
      <w:r w:rsidRPr="00306B39">
        <w:rPr>
          <w:rFonts w:ascii="Times New Roman" w:eastAsia="Calibri" w:hAnsi="Times New Roman" w:cs="Times New Roman"/>
          <w:color w:val="000000"/>
          <w:sz w:val="28"/>
          <w:szCs w:val="28"/>
          <w:lang w:eastAsia="ru-RU"/>
        </w:rPr>
        <w:t>управление и распоряжение муниципальным имуществом, в том числе приватизация объектов муниципальной собственности, земельных ресурсов, находящихся в ведении или собственности Новоселовского района, а также осуществление иных полномочий.</w:t>
      </w:r>
    </w:p>
    <w:p w:rsidR="00306B39" w:rsidRPr="00306B39" w:rsidRDefault="00306B39" w:rsidP="00306B39">
      <w:pPr>
        <w:spacing w:after="0" w:line="240" w:lineRule="auto"/>
        <w:jc w:val="both"/>
        <w:rPr>
          <w:rFonts w:ascii="Times New Roman" w:eastAsia="Calibri" w:hAnsi="Times New Roman" w:cs="Times New Roman"/>
          <w:color w:val="000000"/>
          <w:sz w:val="28"/>
          <w:szCs w:val="28"/>
          <w:shd w:val="clear" w:color="auto" w:fill="FFFFFF"/>
        </w:rPr>
      </w:pPr>
      <w:r w:rsidRPr="00306B39">
        <w:rPr>
          <w:rFonts w:ascii="Times New Roman" w:eastAsia="Calibri" w:hAnsi="Times New Roman" w:cs="Times New Roman"/>
          <w:color w:val="000000"/>
          <w:sz w:val="28"/>
          <w:szCs w:val="28"/>
          <w:shd w:val="clear" w:color="auto" w:fill="FFFFFF"/>
        </w:rPr>
        <w:t>Одну из самых весомых составляющих в общем объеме доходов от использования муниципального имущества образуют доходы от сдачи его в аренду. Это наиболее эффективный способ использования муниципального имущества.</w:t>
      </w:r>
    </w:p>
    <w:p w:rsidR="00306B39" w:rsidRPr="00306B39" w:rsidRDefault="00306B39" w:rsidP="00306B3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gramStart"/>
      <w:r w:rsidRPr="00306B39">
        <w:rPr>
          <w:rFonts w:ascii="Times New Roman" w:eastAsia="Times New Roman" w:hAnsi="Times New Roman" w:cs="Times New Roman"/>
          <w:color w:val="000000"/>
          <w:sz w:val="28"/>
          <w:szCs w:val="28"/>
        </w:rPr>
        <w:t>В 2018 году в аренду передано 5 помещений </w:t>
      </w:r>
      <w:hyperlink r:id="rId6" w:tooltip="Общая площадь" w:history="1">
        <w:r w:rsidRPr="00306B39">
          <w:rPr>
            <w:rFonts w:ascii="Times New Roman" w:eastAsia="Times New Roman" w:hAnsi="Times New Roman" w:cs="Times New Roman"/>
            <w:color w:val="000000"/>
            <w:sz w:val="28"/>
            <w:szCs w:val="28"/>
            <w:bdr w:val="none" w:sz="0" w:space="0" w:color="auto" w:frame="1"/>
          </w:rPr>
          <w:t>общей площадью</w:t>
        </w:r>
      </w:hyperlink>
      <w:r w:rsidRPr="00306B39">
        <w:rPr>
          <w:rFonts w:ascii="Times New Roman" w:eastAsia="Times New Roman" w:hAnsi="Times New Roman" w:cs="Times New Roman"/>
          <w:color w:val="000000"/>
          <w:sz w:val="28"/>
          <w:szCs w:val="28"/>
        </w:rPr>
        <w:t xml:space="preserve">  </w:t>
      </w:r>
      <w:smartTag w:uri="urn:schemas-microsoft-com:office:smarttags" w:element="metricconverter">
        <w:smartTagPr>
          <w:attr w:name="ProductID" w:val="93 кв. м"/>
        </w:smartTagPr>
        <w:r w:rsidRPr="00306B39">
          <w:rPr>
            <w:rFonts w:ascii="Times New Roman" w:eastAsia="Times New Roman" w:hAnsi="Times New Roman" w:cs="Times New Roman"/>
            <w:color w:val="000000"/>
            <w:sz w:val="28"/>
            <w:szCs w:val="28"/>
          </w:rPr>
          <w:t>93 кв. м</w:t>
        </w:r>
      </w:smartTag>
      <w:r w:rsidRPr="00306B39">
        <w:rPr>
          <w:rFonts w:ascii="Times New Roman" w:eastAsia="Times New Roman" w:hAnsi="Times New Roman" w:cs="Times New Roman"/>
          <w:color w:val="000000"/>
          <w:sz w:val="28"/>
          <w:szCs w:val="28"/>
        </w:rPr>
        <w:t xml:space="preserve">. на общую сумму арендной платы 162, 641 тыс. руб. (Фонд соц. страхования – 63,7 тыс. руб.; </w:t>
      </w:r>
      <w:proofErr w:type="spellStart"/>
      <w:r w:rsidRPr="00306B39">
        <w:rPr>
          <w:rFonts w:ascii="Times New Roman" w:eastAsia="Times New Roman" w:hAnsi="Times New Roman" w:cs="Times New Roman"/>
          <w:color w:val="000000"/>
          <w:sz w:val="28"/>
          <w:szCs w:val="28"/>
        </w:rPr>
        <w:t>Гостехнадзор</w:t>
      </w:r>
      <w:proofErr w:type="spellEnd"/>
      <w:r w:rsidRPr="00306B39">
        <w:rPr>
          <w:rFonts w:ascii="Times New Roman" w:eastAsia="Times New Roman" w:hAnsi="Times New Roman" w:cs="Times New Roman"/>
          <w:color w:val="000000"/>
          <w:sz w:val="28"/>
          <w:szCs w:val="28"/>
        </w:rPr>
        <w:t xml:space="preserve"> кабинеты по ул. Юшкова, 7 – 45,3 тыс. руб.; помещения гаража по ул. Ленина, 9 ПФР -17,9 тыс. руб., </w:t>
      </w:r>
      <w:proofErr w:type="spellStart"/>
      <w:r w:rsidRPr="00306B39">
        <w:rPr>
          <w:rFonts w:ascii="Times New Roman" w:eastAsia="Times New Roman" w:hAnsi="Times New Roman" w:cs="Times New Roman"/>
          <w:color w:val="000000"/>
          <w:sz w:val="28"/>
          <w:szCs w:val="28"/>
        </w:rPr>
        <w:t>Гостехнадзор</w:t>
      </w:r>
      <w:proofErr w:type="spellEnd"/>
      <w:r w:rsidRPr="00306B39">
        <w:rPr>
          <w:rFonts w:ascii="Times New Roman" w:eastAsia="Times New Roman" w:hAnsi="Times New Roman" w:cs="Times New Roman"/>
          <w:color w:val="000000"/>
          <w:sz w:val="28"/>
          <w:szCs w:val="28"/>
        </w:rPr>
        <w:t xml:space="preserve"> – 17,8 тыс. руб. и газета «Грани» - 17,9 тыс. руб.).</w:t>
      </w:r>
      <w:proofErr w:type="gramEnd"/>
    </w:p>
    <w:p w:rsidR="00306B39" w:rsidRPr="00306B39" w:rsidRDefault="00306B39" w:rsidP="00306B3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06B39">
        <w:rPr>
          <w:rFonts w:ascii="Times New Roman" w:eastAsia="Times New Roman" w:hAnsi="Times New Roman" w:cs="Times New Roman"/>
          <w:color w:val="000000"/>
          <w:sz w:val="28"/>
          <w:szCs w:val="28"/>
        </w:rPr>
        <w:lastRenderedPageBreak/>
        <w:t>В 2018 году в безвозмездное пользование предоставлено 3 помещения </w:t>
      </w:r>
      <w:hyperlink r:id="rId7" w:tooltip="Общая площадь" w:history="1">
        <w:r w:rsidRPr="00306B39">
          <w:rPr>
            <w:rFonts w:ascii="Times New Roman" w:eastAsia="Times New Roman" w:hAnsi="Times New Roman" w:cs="Times New Roman"/>
            <w:color w:val="000000"/>
            <w:sz w:val="28"/>
            <w:szCs w:val="28"/>
            <w:bdr w:val="none" w:sz="0" w:space="0" w:color="auto" w:frame="1"/>
          </w:rPr>
          <w:t>общей площадью</w:t>
        </w:r>
      </w:hyperlink>
      <w:r w:rsidRPr="00306B39">
        <w:rPr>
          <w:rFonts w:ascii="Times New Roman" w:eastAsia="Times New Roman" w:hAnsi="Times New Roman" w:cs="Times New Roman"/>
          <w:color w:val="000000"/>
          <w:sz w:val="28"/>
          <w:szCs w:val="28"/>
        </w:rPr>
        <w:t xml:space="preserve"> 230,2 кв. м. (1 помещение </w:t>
      </w:r>
      <w:proofErr w:type="spellStart"/>
      <w:r w:rsidRPr="00306B39">
        <w:rPr>
          <w:rFonts w:ascii="Times New Roman" w:eastAsia="Times New Roman" w:hAnsi="Times New Roman" w:cs="Times New Roman"/>
          <w:color w:val="000000"/>
          <w:sz w:val="28"/>
          <w:szCs w:val="28"/>
        </w:rPr>
        <w:t>Балахтинскому</w:t>
      </w:r>
      <w:proofErr w:type="spellEnd"/>
      <w:r w:rsidRPr="00306B39">
        <w:rPr>
          <w:rFonts w:ascii="Times New Roman" w:eastAsia="Times New Roman" w:hAnsi="Times New Roman" w:cs="Times New Roman"/>
          <w:color w:val="000000"/>
          <w:sz w:val="28"/>
          <w:szCs w:val="28"/>
        </w:rPr>
        <w:t xml:space="preserve"> аграрному техникуму в здании бани – 101,9 кв.м., здание администрации Легостаевского сельсовета – 89,1 кв.м. и гараж администрации Легостаевского </w:t>
      </w:r>
      <w:proofErr w:type="gramStart"/>
      <w:r w:rsidRPr="00306B39">
        <w:rPr>
          <w:rFonts w:ascii="Times New Roman" w:eastAsia="Times New Roman" w:hAnsi="Times New Roman" w:cs="Times New Roman"/>
          <w:color w:val="000000"/>
          <w:sz w:val="28"/>
          <w:szCs w:val="28"/>
        </w:rPr>
        <w:t>с</w:t>
      </w:r>
      <w:proofErr w:type="gramEnd"/>
      <w:r w:rsidRPr="00306B39">
        <w:rPr>
          <w:rFonts w:ascii="Times New Roman" w:eastAsia="Times New Roman" w:hAnsi="Times New Roman" w:cs="Times New Roman"/>
          <w:color w:val="000000"/>
          <w:sz w:val="28"/>
          <w:szCs w:val="28"/>
        </w:rPr>
        <w:t>/с – 39,2 кв.м.).</w:t>
      </w:r>
    </w:p>
    <w:p w:rsidR="00306B39" w:rsidRPr="00306B39" w:rsidRDefault="00306B39" w:rsidP="00306B39">
      <w:pPr>
        <w:spacing w:after="0" w:line="240" w:lineRule="auto"/>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color w:val="000000"/>
          <w:sz w:val="28"/>
          <w:szCs w:val="28"/>
          <w:shd w:val="clear" w:color="auto" w:fill="FFFFFF"/>
        </w:rPr>
        <w:t xml:space="preserve">Во исполнение статьи 17.1. </w:t>
      </w:r>
      <w:proofErr w:type="gramStart"/>
      <w:r w:rsidRPr="00306B39">
        <w:rPr>
          <w:rFonts w:ascii="Times New Roman" w:eastAsia="Calibri" w:hAnsi="Times New Roman" w:cs="Times New Roman"/>
          <w:color w:val="000000"/>
          <w:sz w:val="28"/>
          <w:szCs w:val="28"/>
          <w:shd w:val="clear" w:color="auto" w:fill="FFFFFF"/>
        </w:rPr>
        <w:t>Федерального закона от 26.07.2006 № 135-ФЗ «О защите конкуренции» в целях обеспечения </w:t>
      </w:r>
      <w:hyperlink r:id="rId8" w:tooltip="Единое экономическое пространство" w:history="1">
        <w:r w:rsidRPr="00306B39">
          <w:rPr>
            <w:rFonts w:ascii="Times New Roman" w:eastAsia="Calibri" w:hAnsi="Times New Roman" w:cs="Times New Roman"/>
            <w:color w:val="000000"/>
            <w:sz w:val="28"/>
            <w:szCs w:val="28"/>
            <w:bdr w:val="none" w:sz="0" w:space="0" w:color="auto" w:frame="1"/>
            <w:shd w:val="clear" w:color="auto" w:fill="FFFFFF"/>
          </w:rPr>
          <w:t>единства экономического пространства</w:t>
        </w:r>
      </w:hyperlink>
      <w:r w:rsidRPr="00306B39">
        <w:rPr>
          <w:rFonts w:ascii="Times New Roman" w:eastAsia="Calibri" w:hAnsi="Times New Roman" w:cs="Times New Roman"/>
          <w:color w:val="000000"/>
          <w:sz w:val="28"/>
          <w:szCs w:val="28"/>
          <w:shd w:val="clear" w:color="auto" w:fill="FFFFFF"/>
        </w:rPr>
        <w:t> на территории Новоселовского района, расширения возможностей для получения</w:t>
      </w:r>
      <w:r w:rsidRPr="00306B39">
        <w:rPr>
          <w:rFonts w:ascii="Times New Roman" w:eastAsia="Calibri" w:hAnsi="Times New Roman" w:cs="Times New Roman"/>
          <w:sz w:val="28"/>
          <w:szCs w:val="28"/>
          <w:shd w:val="clear" w:color="auto" w:fill="FFFFFF"/>
        </w:rPr>
        <w:t xml:space="preserve"> физическими и юридическими лицами права пользования в отношении муниципального имущества, развития добросовестной конкуренции, совершенствования деятельности Отдела, обеспечения гласности и прозрачности при передаче права пользования в отношении муниципального имущества, а также предотвращения коррупции и других злоупотреблений, Отдел организует и</w:t>
      </w:r>
      <w:proofErr w:type="gramEnd"/>
      <w:r w:rsidRPr="00306B39">
        <w:rPr>
          <w:rFonts w:ascii="Times New Roman" w:eastAsia="Calibri" w:hAnsi="Times New Roman" w:cs="Times New Roman"/>
          <w:sz w:val="28"/>
          <w:szCs w:val="28"/>
          <w:shd w:val="clear" w:color="auto" w:fill="FFFFFF"/>
        </w:rPr>
        <w:t xml:space="preserve"> проводит торги (аукционы) на право заключения </w:t>
      </w:r>
      <w:hyperlink r:id="rId9" w:tooltip="Договора аренды" w:history="1">
        <w:r w:rsidRPr="00306B39">
          <w:rPr>
            <w:rFonts w:ascii="Times New Roman" w:eastAsia="Calibri" w:hAnsi="Times New Roman" w:cs="Times New Roman"/>
            <w:sz w:val="28"/>
            <w:szCs w:val="28"/>
            <w:bdr w:val="none" w:sz="0" w:space="0" w:color="auto" w:frame="1"/>
            <w:shd w:val="clear" w:color="auto" w:fill="FFFFFF"/>
          </w:rPr>
          <w:t>договоров аренды</w:t>
        </w:r>
      </w:hyperlink>
      <w:r w:rsidRPr="00306B39">
        <w:rPr>
          <w:rFonts w:ascii="Times New Roman" w:eastAsia="Calibri" w:hAnsi="Times New Roman" w:cs="Times New Roman"/>
          <w:sz w:val="28"/>
          <w:szCs w:val="28"/>
          <w:shd w:val="clear" w:color="auto" w:fill="FFFFFF"/>
        </w:rPr>
        <w:t xml:space="preserve">, договоров купли-продажи в отношении муниципального имущества в соответствии с Правилами проведения таких торгов. </w:t>
      </w:r>
    </w:p>
    <w:p w:rsidR="00306B39" w:rsidRPr="00306B39" w:rsidRDefault="00306B39" w:rsidP="00306B39">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306B39">
        <w:rPr>
          <w:rFonts w:ascii="Times New Roman" w:eastAsia="Calibri" w:hAnsi="Times New Roman" w:cs="Times New Roman"/>
          <w:sz w:val="28"/>
          <w:szCs w:val="28"/>
          <w:shd w:val="clear" w:color="auto" w:fill="FFFFFF"/>
          <w:lang w:eastAsia="ru-RU"/>
        </w:rPr>
        <w:tab/>
      </w:r>
      <w:r w:rsidRPr="00306B39">
        <w:rPr>
          <w:rFonts w:ascii="Times New Roman" w:eastAsia="Calibri" w:hAnsi="Times New Roman" w:cs="Times New Roman"/>
          <w:sz w:val="28"/>
          <w:szCs w:val="28"/>
          <w:lang w:eastAsia="ru-RU"/>
        </w:rPr>
        <w:t xml:space="preserve">Формирование и функционирование реестра муниципального имущества осуществляется на основании Приказа Минэкономразвития от 03.08.2011 № 424 «Об утверждении Порядка ведения органами местного самоуправления реестров муниципального имущества», в соответствии с которым администрацией района утверждено постановление от 15.05.2013  № 271 «Об утверждении </w:t>
      </w:r>
      <w:proofErr w:type="gramStart"/>
      <w:r w:rsidRPr="00306B39">
        <w:rPr>
          <w:rFonts w:ascii="Times New Roman" w:eastAsia="Calibri" w:hAnsi="Times New Roman" w:cs="Times New Roman"/>
          <w:sz w:val="28"/>
          <w:szCs w:val="28"/>
          <w:lang w:eastAsia="ru-RU"/>
        </w:rPr>
        <w:t>Порядка ведения Реестра муниципального имущества муниципального образования</w:t>
      </w:r>
      <w:proofErr w:type="gramEnd"/>
      <w:r w:rsidRPr="00306B39">
        <w:rPr>
          <w:rFonts w:ascii="Times New Roman" w:eastAsia="Calibri" w:hAnsi="Times New Roman" w:cs="Times New Roman"/>
          <w:sz w:val="28"/>
          <w:szCs w:val="28"/>
          <w:lang w:eastAsia="ru-RU"/>
        </w:rPr>
        <w:t xml:space="preserve"> Новоселовский район».  </w:t>
      </w:r>
    </w:p>
    <w:p w:rsidR="00306B39" w:rsidRPr="00306B39" w:rsidRDefault="00306B39" w:rsidP="00306B39">
      <w:pPr>
        <w:tabs>
          <w:tab w:val="right" w:leader="underscore" w:pos="3402"/>
          <w:tab w:val="right" w:leader="underscore" w:pos="6804"/>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На основании </w:t>
      </w:r>
      <w:proofErr w:type="gramStart"/>
      <w:r w:rsidRPr="00306B39">
        <w:rPr>
          <w:rFonts w:ascii="Times New Roman" w:eastAsia="Calibri" w:hAnsi="Times New Roman" w:cs="Times New Roman"/>
          <w:sz w:val="28"/>
          <w:szCs w:val="28"/>
        </w:rPr>
        <w:t>изложенного</w:t>
      </w:r>
      <w:proofErr w:type="gramEnd"/>
      <w:r w:rsidRPr="00306B39">
        <w:rPr>
          <w:rFonts w:ascii="Times New Roman" w:eastAsia="Calibri" w:hAnsi="Times New Roman" w:cs="Times New Roman"/>
          <w:sz w:val="28"/>
          <w:szCs w:val="28"/>
        </w:rPr>
        <w:t xml:space="preserve"> Отдел ведет:</w:t>
      </w:r>
    </w:p>
    <w:p w:rsidR="00306B39" w:rsidRPr="00306B39" w:rsidRDefault="00306B39" w:rsidP="00306B39">
      <w:pPr>
        <w:tabs>
          <w:tab w:val="right" w:leader="underscore" w:pos="3402"/>
          <w:tab w:val="right" w:leader="underscore" w:pos="6804"/>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реестр муниципального имущества.</w:t>
      </w:r>
    </w:p>
    <w:p w:rsidR="00306B39" w:rsidRPr="00306B39" w:rsidRDefault="00306B39" w:rsidP="00306B39">
      <w:pPr>
        <w:tabs>
          <w:tab w:val="right" w:leader="underscore" w:pos="3402"/>
          <w:tab w:val="right" w:leader="underscore" w:pos="6804"/>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реестр муниципальных предприятий и учреждений.</w:t>
      </w:r>
    </w:p>
    <w:p w:rsidR="00306B39" w:rsidRPr="00306B39" w:rsidRDefault="00306B39" w:rsidP="00306B39">
      <w:pPr>
        <w:tabs>
          <w:tab w:val="right" w:leader="underscore" w:pos="3402"/>
          <w:tab w:val="right" w:leader="underscore" w:pos="6804"/>
        </w:tabs>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реестр казны муниципального образования.</w:t>
      </w:r>
    </w:p>
    <w:p w:rsidR="00306B39" w:rsidRPr="00306B39" w:rsidRDefault="00306B39" w:rsidP="00306B39">
      <w:pPr>
        <w:spacing w:after="0" w:line="240" w:lineRule="auto"/>
        <w:jc w:val="both"/>
        <w:rPr>
          <w:rFonts w:ascii="Times New Roman" w:eastAsia="Times New Roman" w:hAnsi="Times New Roman" w:cs="Times New Roman"/>
          <w:color w:val="FF0000"/>
          <w:sz w:val="28"/>
          <w:szCs w:val="28"/>
          <w:lang w:eastAsia="ru-RU"/>
        </w:rPr>
      </w:pPr>
      <w:r w:rsidRPr="00306B39">
        <w:rPr>
          <w:rFonts w:ascii="Times New Roman" w:eastAsia="Times New Roman" w:hAnsi="Times New Roman" w:cs="Times New Roman"/>
          <w:color w:val="000000"/>
          <w:sz w:val="28"/>
          <w:szCs w:val="28"/>
          <w:lang w:eastAsia="ru-RU"/>
        </w:rPr>
        <w:t xml:space="preserve">В  Реестре муниципального имущества по состоянию на 01.09.2018 </w:t>
      </w:r>
      <w:r w:rsidRPr="00306B39">
        <w:rPr>
          <w:rFonts w:ascii="Times New Roman" w:eastAsia="Times New Roman" w:hAnsi="Times New Roman" w:cs="Times New Roman"/>
          <w:sz w:val="28"/>
          <w:szCs w:val="28"/>
          <w:lang w:eastAsia="ru-RU"/>
        </w:rPr>
        <w:t>года числится:</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- 30 муниципальных учреждений, в том числе:</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- 25 бюджетных учреждений;</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- 5 казенных учреждений (МКУ «ЦБУО», МКУ «Служба заказчика», МКУ «Учреждений культуры», МКУ «ХГУО», МКУ «Новоселовский ММЦ»);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- 426 объектов недвижимости - из них: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жилых помещений  - 83,</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нежилых помещений  - 63,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сооружений – 106,</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земельных участков – 174;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- 764 единицы  движимого имущества из них:</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транспортных средств- 76 единиц;</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иное движимое имущество 688 единиц (оргтехника, имущество бюджетных учреждений).</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В соответствии со ст. 215 ГК РФ муниципальное имущество закрепляется на праве хозяйственного ведения за муниципальными </w:t>
      </w:r>
      <w:r w:rsidRPr="00306B39">
        <w:rPr>
          <w:rFonts w:ascii="Times New Roman" w:eastAsia="Calibri" w:hAnsi="Times New Roman" w:cs="Times New Roman"/>
          <w:sz w:val="28"/>
          <w:szCs w:val="28"/>
        </w:rPr>
        <w:lastRenderedPageBreak/>
        <w:t xml:space="preserve">унитарными предприятиями. В перечне муниципальных унитарных предприятий учтено 4 предприятия, </w:t>
      </w:r>
      <w:r w:rsidRPr="00306B39">
        <w:rPr>
          <w:rFonts w:ascii="Times New Roman" w:eastAsia="Calibri" w:hAnsi="Times New Roman" w:cs="Times New Roman"/>
          <w:sz w:val="28"/>
          <w:szCs w:val="28"/>
          <w:shd w:val="clear" w:color="auto" w:fill="FFFFFF"/>
        </w:rPr>
        <w:t>это:</w:t>
      </w:r>
    </w:p>
    <w:p w:rsidR="00306B39" w:rsidRPr="00306B39" w:rsidRDefault="00306B39" w:rsidP="00306B39">
      <w:pPr>
        <w:numPr>
          <w:ilvl w:val="0"/>
          <w:numId w:val="21"/>
        </w:numPr>
        <w:spacing w:after="160" w:line="256" w:lineRule="auto"/>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sz w:val="28"/>
          <w:szCs w:val="28"/>
          <w:shd w:val="clear" w:color="auto" w:fill="FFFFFF"/>
        </w:rPr>
        <w:t>МУП «Анашенский ТВК»;</w:t>
      </w:r>
    </w:p>
    <w:p w:rsidR="00306B39" w:rsidRPr="00306B39" w:rsidRDefault="00306B39" w:rsidP="00306B39">
      <w:pPr>
        <w:numPr>
          <w:ilvl w:val="0"/>
          <w:numId w:val="21"/>
        </w:numPr>
        <w:spacing w:after="160" w:line="256" w:lineRule="auto"/>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sz w:val="28"/>
          <w:szCs w:val="28"/>
          <w:shd w:val="clear" w:color="auto" w:fill="FFFFFF"/>
        </w:rPr>
        <w:t>МУП «</w:t>
      </w:r>
      <w:proofErr w:type="spellStart"/>
      <w:r w:rsidRPr="00306B39">
        <w:rPr>
          <w:rFonts w:ascii="Times New Roman" w:eastAsia="Calibri" w:hAnsi="Times New Roman" w:cs="Times New Roman"/>
          <w:sz w:val="28"/>
          <w:szCs w:val="28"/>
          <w:shd w:val="clear" w:color="auto" w:fill="FFFFFF"/>
        </w:rPr>
        <w:t>Толстомысенское</w:t>
      </w:r>
      <w:proofErr w:type="spellEnd"/>
      <w:r w:rsidRPr="00306B39">
        <w:rPr>
          <w:rFonts w:ascii="Times New Roman" w:eastAsia="Calibri" w:hAnsi="Times New Roman" w:cs="Times New Roman"/>
          <w:sz w:val="28"/>
          <w:szCs w:val="28"/>
          <w:shd w:val="clear" w:color="auto" w:fill="FFFFFF"/>
        </w:rPr>
        <w:t xml:space="preserve"> ПП ЖКХ»; </w:t>
      </w:r>
    </w:p>
    <w:p w:rsidR="00306B39" w:rsidRPr="00306B39" w:rsidRDefault="00306B39" w:rsidP="00306B39">
      <w:pPr>
        <w:numPr>
          <w:ilvl w:val="0"/>
          <w:numId w:val="21"/>
        </w:numPr>
        <w:spacing w:after="160" w:line="256" w:lineRule="auto"/>
        <w:ind w:left="0" w:firstLine="709"/>
        <w:contextualSpacing/>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sz w:val="28"/>
          <w:szCs w:val="28"/>
          <w:shd w:val="clear" w:color="auto" w:fill="FFFFFF"/>
        </w:rPr>
        <w:t>МУП «Коммунальщик» - осуществляют деятельность по оказанию услуг в сфере жилищно-коммунального хозяйства, предоставления услуг по водоснабжению, водоотведению и тепловой энергии;</w:t>
      </w:r>
    </w:p>
    <w:p w:rsidR="00306B39" w:rsidRPr="00306B39" w:rsidRDefault="00306B39" w:rsidP="00306B39">
      <w:pPr>
        <w:numPr>
          <w:ilvl w:val="0"/>
          <w:numId w:val="21"/>
        </w:numPr>
        <w:spacing w:after="160" w:line="256" w:lineRule="auto"/>
        <w:ind w:left="0" w:firstLine="709"/>
        <w:contextualSpacing/>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sz w:val="28"/>
          <w:szCs w:val="28"/>
          <w:shd w:val="clear" w:color="auto" w:fill="FFFFFF"/>
        </w:rPr>
        <w:t>МУП «Энергия» - услуги банно-прачечного хозяйства и гостиницы.</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Для осуществления полномочий района и исполнения управленческих и социально-культурных  функций муниципальное имущество в соответствии со ст. 215 ГК РФ закрепляется за муниципальными  учреждениями на праве оперативного управления.</w:t>
      </w:r>
    </w:p>
    <w:p w:rsidR="00306B39" w:rsidRPr="00306B39" w:rsidRDefault="00306B39" w:rsidP="00306B39">
      <w:pPr>
        <w:spacing w:after="0" w:line="240" w:lineRule="auto"/>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В районе по состоянию на 26.11.2018 г. за 30 учреждениями закреплено имущество на праве оперативного управления. </w:t>
      </w:r>
    </w:p>
    <w:p w:rsidR="00306B39" w:rsidRPr="00306B39" w:rsidRDefault="00306B39" w:rsidP="00306B39">
      <w:pPr>
        <w:spacing w:after="0" w:line="240" w:lineRule="auto"/>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sz w:val="28"/>
          <w:szCs w:val="28"/>
          <w:shd w:val="clear" w:color="auto" w:fill="FFFFFF"/>
        </w:rPr>
        <w:t xml:space="preserve"> В </w:t>
      </w:r>
      <w:hyperlink r:id="rId10" w:tooltip="Оперативное управление" w:history="1">
        <w:r w:rsidRPr="00306B39">
          <w:rPr>
            <w:rFonts w:ascii="Times New Roman" w:eastAsia="Calibri" w:hAnsi="Times New Roman" w:cs="Times New Roman"/>
            <w:sz w:val="28"/>
            <w:szCs w:val="28"/>
            <w:bdr w:val="none" w:sz="0" w:space="0" w:color="auto" w:frame="1"/>
            <w:shd w:val="clear" w:color="auto" w:fill="FFFFFF"/>
          </w:rPr>
          <w:t>оперативное управление</w:t>
        </w:r>
      </w:hyperlink>
      <w:r w:rsidRPr="00306B39">
        <w:rPr>
          <w:rFonts w:ascii="Times New Roman" w:eastAsia="Calibri" w:hAnsi="Times New Roman" w:cs="Times New Roman"/>
          <w:sz w:val="28"/>
          <w:szCs w:val="28"/>
          <w:shd w:val="clear" w:color="auto" w:fill="FFFFFF"/>
        </w:rPr>
        <w:t> </w:t>
      </w:r>
      <w:hyperlink r:id="rId11" w:tooltip="Бюджетные учреждения" w:history="1">
        <w:r w:rsidRPr="00306B39">
          <w:rPr>
            <w:rFonts w:ascii="Times New Roman" w:eastAsia="Calibri" w:hAnsi="Times New Roman" w:cs="Times New Roman"/>
            <w:sz w:val="28"/>
            <w:szCs w:val="28"/>
            <w:bdr w:val="none" w:sz="0" w:space="0" w:color="auto" w:frame="1"/>
            <w:shd w:val="clear" w:color="auto" w:fill="FFFFFF"/>
          </w:rPr>
          <w:t>бюджетным учреждениям</w:t>
        </w:r>
      </w:hyperlink>
      <w:r w:rsidRPr="00306B39">
        <w:rPr>
          <w:rFonts w:ascii="Times New Roman" w:eastAsia="Calibri" w:hAnsi="Times New Roman" w:cs="Times New Roman"/>
          <w:sz w:val="28"/>
          <w:szCs w:val="28"/>
          <w:shd w:val="clear" w:color="auto" w:fill="FFFFFF"/>
        </w:rPr>
        <w:t> передано 1087 объектов, из них 89 объектов жилой и не жилой фонд, 64 ед. движимого имущества и 58 сооружений, 876 прочее.</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В рамках реализации Федеральных законов № 131 – ФЗ от 06.10.2003 г. и № 122- ФЗ от 22.08.2004 г. в 2018 году продолжалась реализация мер по разграничению имущества между уровнями власти, оформление объектов в муниципальную собственность.</w:t>
      </w:r>
    </w:p>
    <w:p w:rsidR="00306B39" w:rsidRPr="00306B39" w:rsidRDefault="00306B39" w:rsidP="00306B39">
      <w:pPr>
        <w:spacing w:after="0" w:line="240" w:lineRule="auto"/>
        <w:jc w:val="both"/>
        <w:rPr>
          <w:rFonts w:ascii="Times New Roman" w:eastAsia="Calibri" w:hAnsi="Times New Roman" w:cs="Times New Roman"/>
          <w:sz w:val="28"/>
          <w:szCs w:val="28"/>
          <w:lang w:eastAsia="ru-RU"/>
        </w:rPr>
      </w:pPr>
      <w:r w:rsidRPr="00306B39">
        <w:rPr>
          <w:rFonts w:ascii="Times New Roman" w:eastAsia="Calibri" w:hAnsi="Times New Roman" w:cs="Times New Roman"/>
          <w:color w:val="C00000"/>
          <w:sz w:val="28"/>
          <w:szCs w:val="28"/>
          <w:shd w:val="clear" w:color="auto" w:fill="FFFFFF"/>
        </w:rPr>
        <w:t xml:space="preserve"> </w:t>
      </w:r>
      <w:r w:rsidRPr="00306B39">
        <w:rPr>
          <w:rFonts w:ascii="Times New Roman" w:eastAsia="Calibri" w:hAnsi="Times New Roman" w:cs="Times New Roman"/>
          <w:sz w:val="28"/>
          <w:szCs w:val="28"/>
          <w:lang w:eastAsia="ru-RU"/>
        </w:rPr>
        <w:tab/>
        <w:t xml:space="preserve">На 31.12.2018 года в собственность муниципального района поступило краевое имущество на общую сумму 2 263, 447 тыс. руб. </w:t>
      </w:r>
    </w:p>
    <w:p w:rsidR="00306B39" w:rsidRPr="00306B39" w:rsidRDefault="00306B39" w:rsidP="00306B39">
      <w:pPr>
        <w:spacing w:after="0" w:line="240" w:lineRule="auto"/>
        <w:jc w:val="both"/>
        <w:rPr>
          <w:rFonts w:ascii="Times New Roman" w:eastAsia="Calibri" w:hAnsi="Times New Roman" w:cs="Times New Roman"/>
          <w:sz w:val="28"/>
          <w:szCs w:val="28"/>
          <w:lang w:eastAsia="ru-RU"/>
        </w:rPr>
      </w:pPr>
      <w:r w:rsidRPr="00306B39">
        <w:rPr>
          <w:rFonts w:ascii="Times New Roman" w:eastAsia="Calibri" w:hAnsi="Times New Roman" w:cs="Times New Roman"/>
          <w:sz w:val="28"/>
          <w:szCs w:val="28"/>
          <w:lang w:eastAsia="ru-RU"/>
        </w:rPr>
        <w:t>Кроме того, из краевой собственности в муниципальную собственность передано 12 земельных участков сельскохозяйственного назначения на общую кадастровую стоимость 113 485, 981 тыс. руб.</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shd w:val="clear" w:color="auto" w:fill="FFFFFF"/>
        </w:rPr>
        <w:t>Решением Новоселовского Районного совета депутатов «Об утверждении плана приватизации на 2018 год» утвержден Перечень муниципальных нежилых объектов недвижимости (далее - Перечень), предлагаемых к приватизации, включающий в себя 2 объекта. (</w:t>
      </w:r>
      <w:r w:rsidRPr="00306B39">
        <w:rPr>
          <w:rFonts w:ascii="Times New Roman" w:eastAsia="Calibri" w:hAnsi="Times New Roman" w:cs="Times New Roman"/>
          <w:sz w:val="28"/>
          <w:szCs w:val="28"/>
        </w:rPr>
        <w:t xml:space="preserve">Нежилое помещение, расположенное по адресу: п. Чулым, ул. Промышленная, д. 10, пом.2, общей площадью здания – </w:t>
      </w:r>
      <w:smartTag w:uri="urn:schemas-microsoft-com:office:smarttags" w:element="metricconverter">
        <w:smartTagPr>
          <w:attr w:name="ProductID" w:val="1042 га"/>
        </w:smartTagPr>
        <w:smartTag w:uri="urn:schemas-microsoft-com:office:smarttags" w:element="metricconverter">
          <w:smartTagPr>
            <w:attr w:name="ProductID" w:val="1042 га"/>
          </w:smartTagPr>
          <w:r w:rsidRPr="00306B39">
            <w:rPr>
              <w:rFonts w:ascii="Times New Roman" w:eastAsia="Calibri" w:hAnsi="Times New Roman" w:cs="Times New Roman"/>
              <w:sz w:val="28"/>
              <w:szCs w:val="28"/>
            </w:rPr>
            <w:t>762 м</w:t>
          </w:r>
          <w:proofErr w:type="gramStart"/>
          <w:r w:rsidRPr="00306B39">
            <w:rPr>
              <w:rFonts w:ascii="Times New Roman" w:eastAsia="Calibri" w:hAnsi="Times New Roman" w:cs="Times New Roman"/>
              <w:sz w:val="28"/>
              <w:szCs w:val="28"/>
              <w:vertAlign w:val="superscript"/>
            </w:rPr>
            <w:t>2</w:t>
          </w:r>
        </w:smartTag>
        <w:proofErr w:type="gramEnd"/>
        <w:r w:rsidRPr="00306B39">
          <w:rPr>
            <w:rFonts w:ascii="Times New Roman" w:eastAsia="Calibri" w:hAnsi="Times New Roman" w:cs="Times New Roman"/>
            <w:sz w:val="28"/>
            <w:szCs w:val="28"/>
            <w:vertAlign w:val="superscript"/>
          </w:rPr>
          <w:t xml:space="preserve"> </w:t>
        </w:r>
      </w:smartTag>
      <w:r w:rsidRPr="00306B39">
        <w:rPr>
          <w:rFonts w:ascii="Times New Roman" w:eastAsia="Calibri" w:hAnsi="Times New Roman" w:cs="Times New Roman"/>
          <w:sz w:val="28"/>
          <w:szCs w:val="28"/>
        </w:rPr>
        <w:t xml:space="preserve"> и нежилое здание с земельным участком, расположенные по адресу: п. Анаш, ул. Заводская, д.11 а, строение 3 общей площадью здания – </w:t>
      </w:r>
      <w:smartTag w:uri="urn:schemas-microsoft-com:office:smarttags" w:element="metricconverter">
        <w:smartTagPr>
          <w:attr w:name="ProductID" w:val="1042 га"/>
        </w:smartTagPr>
        <w:r w:rsidRPr="00306B39">
          <w:rPr>
            <w:rFonts w:ascii="Times New Roman" w:eastAsia="Calibri" w:hAnsi="Times New Roman" w:cs="Times New Roman"/>
            <w:sz w:val="28"/>
            <w:szCs w:val="28"/>
          </w:rPr>
          <w:t>992,5 м</w:t>
        </w:r>
        <w:r w:rsidRPr="00306B39">
          <w:rPr>
            <w:rFonts w:ascii="Times New Roman" w:eastAsia="Calibri" w:hAnsi="Times New Roman" w:cs="Times New Roman"/>
            <w:sz w:val="28"/>
            <w:szCs w:val="28"/>
            <w:vertAlign w:val="superscript"/>
          </w:rPr>
          <w:t>2</w:t>
        </w:r>
      </w:smartTag>
      <w:r w:rsidRPr="00306B39">
        <w:rPr>
          <w:rFonts w:ascii="Times New Roman" w:eastAsia="Calibri" w:hAnsi="Times New Roman" w:cs="Times New Roman"/>
          <w:sz w:val="28"/>
          <w:szCs w:val="28"/>
        </w:rPr>
        <w:t xml:space="preserve"> площадь земельного участка – </w:t>
      </w:r>
      <w:smartTag w:uri="urn:schemas-microsoft-com:office:smarttags" w:element="metricconverter">
        <w:smartTagPr>
          <w:attr w:name="ProductID" w:val="1042 га"/>
        </w:smartTagPr>
        <w:r w:rsidRPr="00306B39">
          <w:rPr>
            <w:rFonts w:ascii="Times New Roman" w:eastAsia="Calibri" w:hAnsi="Times New Roman" w:cs="Times New Roman"/>
            <w:sz w:val="28"/>
            <w:szCs w:val="28"/>
          </w:rPr>
          <w:t>6700 м</w:t>
        </w:r>
        <w:r w:rsidRPr="00306B39">
          <w:rPr>
            <w:rFonts w:ascii="Times New Roman" w:eastAsia="Calibri" w:hAnsi="Times New Roman" w:cs="Times New Roman"/>
            <w:sz w:val="28"/>
            <w:szCs w:val="28"/>
            <w:vertAlign w:val="superscript"/>
          </w:rPr>
          <w:t>2</w:t>
        </w:r>
      </w:smartTag>
      <w:r w:rsidRPr="00306B39">
        <w:rPr>
          <w:rFonts w:ascii="Times New Roman" w:eastAsia="Calibri" w:hAnsi="Times New Roman" w:cs="Times New Roman"/>
          <w:sz w:val="28"/>
          <w:szCs w:val="28"/>
          <w:shd w:val="clear" w:color="auto" w:fill="FFFFFF"/>
        </w:rPr>
        <w:t>).  Указанные объекты в течени</w:t>
      </w:r>
      <w:proofErr w:type="gramStart"/>
      <w:r w:rsidRPr="00306B39">
        <w:rPr>
          <w:rFonts w:ascii="Times New Roman" w:eastAsia="Calibri" w:hAnsi="Times New Roman" w:cs="Times New Roman"/>
          <w:sz w:val="28"/>
          <w:szCs w:val="28"/>
          <w:shd w:val="clear" w:color="auto" w:fill="FFFFFF"/>
        </w:rPr>
        <w:t>и</w:t>
      </w:r>
      <w:proofErr w:type="gramEnd"/>
      <w:r w:rsidRPr="00306B39">
        <w:rPr>
          <w:rFonts w:ascii="Times New Roman" w:eastAsia="Calibri" w:hAnsi="Times New Roman" w:cs="Times New Roman"/>
          <w:sz w:val="28"/>
          <w:szCs w:val="28"/>
          <w:shd w:val="clear" w:color="auto" w:fill="FFFFFF"/>
        </w:rPr>
        <w:t xml:space="preserve"> 2018 года остались нереализованными. </w:t>
      </w:r>
    </w:p>
    <w:p w:rsidR="00306B39" w:rsidRPr="00306B39" w:rsidRDefault="00306B39" w:rsidP="00306B39">
      <w:pPr>
        <w:spacing w:after="0" w:line="240" w:lineRule="auto"/>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sz w:val="28"/>
          <w:szCs w:val="28"/>
          <w:shd w:val="clear" w:color="auto" w:fill="FFFFFF"/>
        </w:rPr>
        <w:t>Дополнительно в течени</w:t>
      </w:r>
      <w:proofErr w:type="gramStart"/>
      <w:r w:rsidRPr="00306B39">
        <w:rPr>
          <w:rFonts w:ascii="Times New Roman" w:eastAsia="Calibri" w:hAnsi="Times New Roman" w:cs="Times New Roman"/>
          <w:sz w:val="28"/>
          <w:szCs w:val="28"/>
          <w:shd w:val="clear" w:color="auto" w:fill="FFFFFF"/>
        </w:rPr>
        <w:t>и</w:t>
      </w:r>
      <w:proofErr w:type="gramEnd"/>
      <w:r w:rsidRPr="00306B39">
        <w:rPr>
          <w:rFonts w:ascii="Times New Roman" w:eastAsia="Calibri" w:hAnsi="Times New Roman" w:cs="Times New Roman"/>
          <w:sz w:val="28"/>
          <w:szCs w:val="28"/>
          <w:shd w:val="clear" w:color="auto" w:fill="FFFFFF"/>
        </w:rPr>
        <w:t xml:space="preserve"> 2018 года в данный Перечень Решением Районного Совета депутатов вносились изменения и дополнения.</w:t>
      </w:r>
    </w:p>
    <w:p w:rsidR="00306B39" w:rsidRPr="00306B39" w:rsidRDefault="00306B39" w:rsidP="00306B39">
      <w:pPr>
        <w:spacing w:after="0" w:line="240" w:lineRule="auto"/>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sz w:val="28"/>
          <w:szCs w:val="28"/>
          <w:shd w:val="clear" w:color="auto" w:fill="FFFFFF"/>
        </w:rPr>
        <w:t xml:space="preserve">Реализуя программу приватизации, Отделом было подготовлено и проведено 2 аукциона. Так, по состоянию на 31.12.2018 г. приватизация муниципального имущества проведена путем продажи на аукционе с открытой формой подачи предложений о цене (в соответствии со ст. 18 </w:t>
      </w:r>
      <w:r w:rsidRPr="00306B39">
        <w:rPr>
          <w:rFonts w:ascii="Times New Roman" w:eastAsia="Calibri" w:hAnsi="Times New Roman" w:cs="Times New Roman"/>
          <w:sz w:val="28"/>
          <w:szCs w:val="28"/>
          <w:shd w:val="clear" w:color="auto" w:fill="FFFFFF"/>
        </w:rPr>
        <w:lastRenderedPageBreak/>
        <w:t>Федерального закона от 21.12.2001 № 178-ФЗ «О приватизации государственного и муниципального имущества).</w:t>
      </w:r>
    </w:p>
    <w:p w:rsidR="00306B39" w:rsidRPr="00306B39" w:rsidRDefault="00306B39" w:rsidP="00306B39">
      <w:pPr>
        <w:spacing w:after="0" w:line="240" w:lineRule="auto"/>
        <w:jc w:val="both"/>
        <w:rPr>
          <w:rFonts w:ascii="Times New Roman" w:eastAsia="Calibri" w:hAnsi="Times New Roman" w:cs="Times New Roman"/>
          <w:sz w:val="28"/>
          <w:szCs w:val="28"/>
          <w:shd w:val="clear" w:color="auto" w:fill="FFFFFF"/>
        </w:rPr>
      </w:pPr>
      <w:r w:rsidRPr="00306B39">
        <w:rPr>
          <w:rFonts w:ascii="Times New Roman" w:eastAsia="Calibri" w:hAnsi="Times New Roman" w:cs="Times New Roman"/>
          <w:sz w:val="28"/>
          <w:szCs w:val="28"/>
          <w:shd w:val="clear" w:color="auto" w:fill="FFFFFF"/>
        </w:rPr>
        <w:t xml:space="preserve">Стоимость приватизируемого имущества определена на основании отчета об оценке рыночной стоимости объекта (в соответствии со ст. 12, 18 Федерального закона от 21.12.2001 № 178-ФЗ «О приватизации государственного и муниципального имущества). Так, стоимость продажи муниципального имущества в соответствии с отчетом составила 421 000. </w:t>
      </w:r>
    </w:p>
    <w:p w:rsidR="00306B39" w:rsidRPr="00306B39" w:rsidRDefault="00306B39" w:rsidP="00306B39">
      <w:pPr>
        <w:spacing w:after="0" w:line="240" w:lineRule="auto"/>
        <w:jc w:val="both"/>
        <w:rPr>
          <w:rFonts w:ascii="Times New Roman" w:eastAsia="Calibri" w:hAnsi="Times New Roman" w:cs="Times New Roman"/>
          <w:sz w:val="28"/>
          <w:szCs w:val="28"/>
          <w:lang w:eastAsia="ru-RU"/>
        </w:rPr>
      </w:pPr>
      <w:r w:rsidRPr="00306B39">
        <w:rPr>
          <w:rFonts w:ascii="Times New Roman" w:eastAsia="Calibri" w:hAnsi="Times New Roman" w:cs="Times New Roman"/>
          <w:sz w:val="28"/>
          <w:szCs w:val="28"/>
          <w:lang w:eastAsia="ru-RU"/>
        </w:rPr>
        <w:t xml:space="preserve">В </w:t>
      </w:r>
      <w:smartTag w:uri="urn:schemas-microsoft-com:office:smarttags" w:element="metricconverter">
        <w:smartTagPr>
          <w:attr w:name="ProductID" w:val="2018 г"/>
        </w:smartTagPr>
        <w:r w:rsidRPr="00306B39">
          <w:rPr>
            <w:rFonts w:ascii="Times New Roman" w:eastAsia="Calibri" w:hAnsi="Times New Roman" w:cs="Times New Roman"/>
            <w:sz w:val="28"/>
            <w:szCs w:val="28"/>
            <w:lang w:eastAsia="ru-RU"/>
          </w:rPr>
          <w:t>2018 г</w:t>
        </w:r>
      </w:smartTag>
      <w:r w:rsidRPr="00306B39">
        <w:rPr>
          <w:rFonts w:ascii="Times New Roman" w:eastAsia="Calibri" w:hAnsi="Times New Roman" w:cs="Times New Roman"/>
          <w:sz w:val="28"/>
          <w:szCs w:val="28"/>
          <w:lang w:eastAsia="ru-RU"/>
        </w:rPr>
        <w:t xml:space="preserve">. зарегистрировано право муниципальной собственности на 12 земельных участков сельскохозяйственного назначения. </w:t>
      </w:r>
    </w:p>
    <w:p w:rsidR="00306B39" w:rsidRPr="00306B39" w:rsidRDefault="00306B39" w:rsidP="00306B39">
      <w:pPr>
        <w:spacing w:after="0" w:line="240" w:lineRule="auto"/>
        <w:jc w:val="both"/>
        <w:rPr>
          <w:rFonts w:ascii="Times New Roman" w:eastAsia="Calibri" w:hAnsi="Times New Roman" w:cs="Times New Roman"/>
          <w:sz w:val="28"/>
          <w:szCs w:val="28"/>
          <w:lang w:eastAsia="ru-RU"/>
        </w:rPr>
      </w:pPr>
      <w:r w:rsidRPr="00306B39">
        <w:rPr>
          <w:rFonts w:ascii="Times New Roman" w:eastAsia="Calibri" w:hAnsi="Times New Roman" w:cs="Times New Roman"/>
          <w:sz w:val="28"/>
          <w:szCs w:val="28"/>
          <w:lang w:eastAsia="ru-RU"/>
        </w:rPr>
        <w:tab/>
        <w:t xml:space="preserve">За счет краевого бюджета в 2018 году приобретено 11 квартир для обеспечения жильем детей-сирот, проведена государственная регистрация права, данное имущество включено в Реестр и передано детям-сиротам по договорам найма.    </w:t>
      </w:r>
    </w:p>
    <w:p w:rsidR="00306B39" w:rsidRPr="00306B39" w:rsidRDefault="00306B39" w:rsidP="00306B39">
      <w:pPr>
        <w:spacing w:after="0" w:line="240" w:lineRule="auto"/>
        <w:jc w:val="both"/>
        <w:rPr>
          <w:rFonts w:ascii="Times New Roman" w:eastAsia="Calibri" w:hAnsi="Times New Roman" w:cs="Times New Roman"/>
          <w:sz w:val="28"/>
          <w:szCs w:val="28"/>
          <w:lang w:eastAsia="ru-RU"/>
        </w:rPr>
      </w:pPr>
      <w:r w:rsidRPr="00306B39">
        <w:rPr>
          <w:rFonts w:ascii="Times New Roman" w:eastAsia="Calibri" w:hAnsi="Times New Roman" w:cs="Times New Roman"/>
          <w:sz w:val="28"/>
          <w:szCs w:val="28"/>
          <w:lang w:eastAsia="ru-RU"/>
        </w:rPr>
        <w:t xml:space="preserve">В Управлении Федеральной регистрационной службы проведена регистрация объектов, так в </w:t>
      </w:r>
      <w:smartTag w:uri="urn:schemas-microsoft-com:office:smarttags" w:element="metricconverter">
        <w:smartTagPr>
          <w:attr w:name="ProductID" w:val="2018 г"/>
        </w:smartTagPr>
        <w:r w:rsidRPr="00306B39">
          <w:rPr>
            <w:rFonts w:ascii="Times New Roman" w:eastAsia="Calibri" w:hAnsi="Times New Roman" w:cs="Times New Roman"/>
            <w:sz w:val="28"/>
            <w:szCs w:val="28"/>
            <w:lang w:eastAsia="ru-RU"/>
          </w:rPr>
          <w:t>2018 г</w:t>
        </w:r>
      </w:smartTag>
      <w:r w:rsidRPr="00306B39">
        <w:rPr>
          <w:rFonts w:ascii="Times New Roman" w:eastAsia="Calibri" w:hAnsi="Times New Roman" w:cs="Times New Roman"/>
          <w:sz w:val="28"/>
          <w:szCs w:val="28"/>
          <w:lang w:eastAsia="ru-RU"/>
        </w:rPr>
        <w:t>. на 4 объекта недвижимости зарегистрировано право муниципальной собственности:</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lang w:eastAsia="ru-RU"/>
        </w:rPr>
        <w:t xml:space="preserve">1.Помещение, расположенное по адресу: </w:t>
      </w:r>
      <w:r w:rsidRPr="00306B39">
        <w:rPr>
          <w:rFonts w:ascii="Times New Roman" w:eastAsia="Calibri" w:hAnsi="Times New Roman" w:cs="Times New Roman"/>
          <w:sz w:val="28"/>
          <w:szCs w:val="28"/>
        </w:rPr>
        <w:t xml:space="preserve">Красноярский край, Новоселовский район, д. </w:t>
      </w:r>
      <w:proofErr w:type="spellStart"/>
      <w:r w:rsidRPr="00306B39">
        <w:rPr>
          <w:rFonts w:ascii="Times New Roman" w:eastAsia="Calibri" w:hAnsi="Times New Roman" w:cs="Times New Roman"/>
          <w:sz w:val="28"/>
          <w:szCs w:val="28"/>
        </w:rPr>
        <w:t>Кульчек</w:t>
      </w:r>
      <w:proofErr w:type="spellEnd"/>
      <w:r w:rsidRPr="00306B39">
        <w:rPr>
          <w:rFonts w:ascii="Times New Roman" w:eastAsia="Calibri" w:hAnsi="Times New Roman" w:cs="Times New Roman"/>
          <w:sz w:val="28"/>
          <w:szCs w:val="28"/>
        </w:rPr>
        <w:t xml:space="preserve">, ул. Клубная, </w:t>
      </w:r>
      <w:proofErr w:type="spellStart"/>
      <w:r w:rsidRPr="00306B39">
        <w:rPr>
          <w:rFonts w:ascii="Times New Roman" w:eastAsia="Calibri" w:hAnsi="Times New Roman" w:cs="Times New Roman"/>
          <w:sz w:val="28"/>
          <w:szCs w:val="28"/>
        </w:rPr>
        <w:t>зд</w:t>
      </w:r>
      <w:proofErr w:type="spellEnd"/>
      <w:r w:rsidRPr="00306B39">
        <w:rPr>
          <w:rFonts w:ascii="Times New Roman" w:eastAsia="Calibri" w:hAnsi="Times New Roman" w:cs="Times New Roman"/>
          <w:sz w:val="28"/>
          <w:szCs w:val="28"/>
        </w:rPr>
        <w:t>. 8/Б</w:t>
      </w:r>
      <w:proofErr w:type="gramStart"/>
      <w:r w:rsidRPr="00306B39">
        <w:rPr>
          <w:rFonts w:ascii="Times New Roman" w:eastAsia="Calibri" w:hAnsi="Times New Roman" w:cs="Times New Roman"/>
          <w:sz w:val="28"/>
          <w:szCs w:val="28"/>
        </w:rPr>
        <w:t>1</w:t>
      </w:r>
      <w:proofErr w:type="gramEnd"/>
      <w:r w:rsidRPr="00306B39">
        <w:rPr>
          <w:rFonts w:ascii="Times New Roman" w:eastAsia="Calibri" w:hAnsi="Times New Roman" w:cs="Times New Roman"/>
          <w:sz w:val="28"/>
          <w:szCs w:val="28"/>
        </w:rPr>
        <w:t xml:space="preserve">, пом. 2, общей площадью </w:t>
      </w:r>
      <w:smartTag w:uri="urn:schemas-microsoft-com:office:smarttags" w:element="metricconverter">
        <w:smartTagPr>
          <w:attr w:name="ProductID" w:val="97,9 кв. м"/>
        </w:smartTagPr>
        <w:r w:rsidRPr="00306B39">
          <w:rPr>
            <w:rFonts w:ascii="Times New Roman" w:eastAsia="Calibri" w:hAnsi="Times New Roman" w:cs="Times New Roman"/>
            <w:sz w:val="28"/>
            <w:szCs w:val="28"/>
          </w:rPr>
          <w:t>97,9 кв. м</w:t>
        </w:r>
      </w:smartTag>
      <w:r w:rsidRPr="00306B39">
        <w:rPr>
          <w:rFonts w:ascii="Times New Roman" w:eastAsia="Calibri" w:hAnsi="Times New Roman" w:cs="Times New Roman"/>
          <w:sz w:val="28"/>
          <w:szCs w:val="28"/>
        </w:rPr>
        <w:t>.;</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2. 2 здания, </w:t>
      </w:r>
      <w:proofErr w:type="gramStart"/>
      <w:r w:rsidRPr="00306B39">
        <w:rPr>
          <w:rFonts w:ascii="Times New Roman" w:eastAsia="Calibri" w:hAnsi="Times New Roman" w:cs="Times New Roman"/>
          <w:sz w:val="28"/>
          <w:szCs w:val="28"/>
        </w:rPr>
        <w:t>расположенных</w:t>
      </w:r>
      <w:proofErr w:type="gramEnd"/>
      <w:r w:rsidRPr="00306B39">
        <w:rPr>
          <w:rFonts w:ascii="Times New Roman" w:eastAsia="Calibri" w:hAnsi="Times New Roman" w:cs="Times New Roman"/>
          <w:sz w:val="28"/>
          <w:szCs w:val="28"/>
        </w:rPr>
        <w:t xml:space="preserve"> на Центральной котельной по адресу: Красноярский край, Новоселовский район, с. Новоселово, ул. </w:t>
      </w:r>
      <w:proofErr w:type="gramStart"/>
      <w:r w:rsidRPr="00306B39">
        <w:rPr>
          <w:rFonts w:ascii="Times New Roman" w:eastAsia="Calibri" w:hAnsi="Times New Roman" w:cs="Times New Roman"/>
          <w:sz w:val="28"/>
          <w:szCs w:val="28"/>
        </w:rPr>
        <w:t>Промышленная</w:t>
      </w:r>
      <w:proofErr w:type="gramEnd"/>
      <w:r w:rsidRPr="00306B39">
        <w:rPr>
          <w:rFonts w:ascii="Times New Roman" w:eastAsia="Calibri" w:hAnsi="Times New Roman" w:cs="Times New Roman"/>
          <w:sz w:val="28"/>
          <w:szCs w:val="28"/>
        </w:rPr>
        <w:t xml:space="preserve"> </w:t>
      </w:r>
      <w:smartTag w:uri="urn:schemas-microsoft-com:office:smarttags" w:element="metricconverter">
        <w:smartTagPr>
          <w:attr w:name="ProductID" w:val="4 Г"/>
        </w:smartTagPr>
        <w:r w:rsidRPr="00306B39">
          <w:rPr>
            <w:rFonts w:ascii="Times New Roman" w:eastAsia="Calibri" w:hAnsi="Times New Roman" w:cs="Times New Roman"/>
            <w:sz w:val="28"/>
            <w:szCs w:val="28"/>
          </w:rPr>
          <w:t>4 Г</w:t>
        </w:r>
      </w:smartTag>
      <w:r w:rsidRPr="00306B39">
        <w:rPr>
          <w:rFonts w:ascii="Times New Roman" w:eastAsia="Calibri" w:hAnsi="Times New Roman" w:cs="Times New Roman"/>
          <w:sz w:val="28"/>
          <w:szCs w:val="28"/>
        </w:rPr>
        <w:t xml:space="preserve"> строения 2 и 3,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3. 1 сооружение – тепловая сеть </w:t>
      </w:r>
      <w:proofErr w:type="gramStart"/>
      <w:r w:rsidRPr="00306B39">
        <w:rPr>
          <w:rFonts w:ascii="Times New Roman" w:eastAsia="Calibri" w:hAnsi="Times New Roman" w:cs="Times New Roman"/>
          <w:sz w:val="28"/>
          <w:szCs w:val="28"/>
        </w:rPr>
        <w:t>в</w:t>
      </w:r>
      <w:proofErr w:type="gramEnd"/>
      <w:r w:rsidRPr="00306B39">
        <w:rPr>
          <w:rFonts w:ascii="Times New Roman" w:eastAsia="Calibri" w:hAnsi="Times New Roman" w:cs="Times New Roman"/>
          <w:sz w:val="28"/>
          <w:szCs w:val="28"/>
        </w:rPr>
        <w:t xml:space="preserve"> </w:t>
      </w:r>
      <w:proofErr w:type="gramStart"/>
      <w:r w:rsidRPr="00306B39">
        <w:rPr>
          <w:rFonts w:ascii="Times New Roman" w:eastAsia="Calibri" w:hAnsi="Times New Roman" w:cs="Times New Roman"/>
          <w:sz w:val="28"/>
          <w:szCs w:val="28"/>
        </w:rPr>
        <w:t>с</w:t>
      </w:r>
      <w:proofErr w:type="gramEnd"/>
      <w:r w:rsidRPr="00306B39">
        <w:rPr>
          <w:rFonts w:ascii="Times New Roman" w:eastAsia="Calibri" w:hAnsi="Times New Roman" w:cs="Times New Roman"/>
          <w:sz w:val="28"/>
          <w:szCs w:val="28"/>
        </w:rPr>
        <w:t xml:space="preserve">. Новоселово протяженностью </w:t>
      </w:r>
      <w:smartTag w:uri="urn:schemas-microsoft-com:office:smarttags" w:element="metricconverter">
        <w:smartTagPr>
          <w:attr w:name="ProductID" w:val="4 298 км"/>
        </w:smartTagPr>
        <w:r w:rsidRPr="00306B39">
          <w:rPr>
            <w:rFonts w:ascii="Times New Roman" w:eastAsia="Calibri" w:hAnsi="Times New Roman" w:cs="Times New Roman"/>
            <w:sz w:val="28"/>
            <w:szCs w:val="28"/>
          </w:rPr>
          <w:t>4 298 км</w:t>
        </w:r>
      </w:smartTag>
      <w:r w:rsidRPr="00306B39">
        <w:rPr>
          <w:rFonts w:ascii="Times New Roman" w:eastAsia="Calibri" w:hAnsi="Times New Roman" w:cs="Times New Roman"/>
          <w:sz w:val="28"/>
          <w:szCs w:val="28"/>
        </w:rPr>
        <w:t>.</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lang w:eastAsia="ru-RU"/>
        </w:rPr>
        <w:tab/>
      </w:r>
      <w:proofErr w:type="gramStart"/>
      <w:r w:rsidRPr="00306B39">
        <w:rPr>
          <w:rFonts w:ascii="Times New Roman" w:eastAsia="Calibri" w:hAnsi="Times New Roman" w:cs="Times New Roman"/>
          <w:sz w:val="28"/>
          <w:szCs w:val="28"/>
        </w:rPr>
        <w:t xml:space="preserve">По состоянию на 31.12.2018 г. действует 1801 договор аренды земельных участков, общая площадь арендуемых земельных участков составляет </w:t>
      </w:r>
      <w:smartTag w:uri="urn:schemas-microsoft-com:office:smarttags" w:element="metricconverter">
        <w:smartTagPr>
          <w:attr w:name="ProductID" w:val="2 137 200 кв. м"/>
        </w:smartTagPr>
        <w:r w:rsidRPr="00306B39">
          <w:rPr>
            <w:rFonts w:ascii="Times New Roman" w:eastAsia="Calibri" w:hAnsi="Times New Roman" w:cs="Times New Roman"/>
            <w:sz w:val="28"/>
            <w:szCs w:val="28"/>
          </w:rPr>
          <w:t>2 137 200 кв. м</w:t>
        </w:r>
      </w:smartTag>
      <w:r w:rsidRPr="00306B39">
        <w:rPr>
          <w:rFonts w:ascii="Times New Roman" w:eastAsia="Calibri" w:hAnsi="Times New Roman" w:cs="Times New Roman"/>
          <w:sz w:val="28"/>
          <w:szCs w:val="28"/>
        </w:rPr>
        <w:t>.</w:t>
      </w:r>
      <w:r w:rsidRPr="00306B39">
        <w:rPr>
          <w:rFonts w:ascii="Times New Roman" w:eastAsia="Calibri" w:hAnsi="Times New Roman" w:cs="Times New Roman"/>
          <w:color w:val="FF0000"/>
          <w:sz w:val="28"/>
          <w:szCs w:val="28"/>
        </w:rPr>
        <w:t xml:space="preserve"> </w:t>
      </w:r>
      <w:r w:rsidRPr="00306B39">
        <w:rPr>
          <w:rFonts w:ascii="Times New Roman" w:eastAsia="Calibri" w:hAnsi="Times New Roman" w:cs="Times New Roman"/>
          <w:sz w:val="28"/>
          <w:szCs w:val="28"/>
        </w:rPr>
        <w:t>По состоянию на 31.12.2018 года в местный бюджет по договорам аренды земельных участков поступило 4 799, 397 тыс. руб. за неразграниченные земли и 222,731 тыс. руб. за аренду земель, находящихся в муниципальной собственности.</w:t>
      </w:r>
      <w:proofErr w:type="gramEnd"/>
      <w:r w:rsidRPr="00306B39">
        <w:rPr>
          <w:rFonts w:ascii="Times New Roman" w:eastAsia="Calibri" w:hAnsi="Times New Roman" w:cs="Times New Roman"/>
          <w:sz w:val="28"/>
          <w:szCs w:val="28"/>
        </w:rPr>
        <w:t xml:space="preserve"> Таким образом, за аренду земли в 2018 году поступило 5 022, 128 тыс. рублей (АППГ 3849,4 тыс. рублей).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В постоянное (бессрочное) пользование краевым учреждениям передано 2</w:t>
      </w:r>
      <w:r w:rsidRPr="00306B39">
        <w:rPr>
          <w:rFonts w:ascii="Times New Roman" w:eastAsia="Calibri" w:hAnsi="Times New Roman" w:cs="Times New Roman"/>
          <w:color w:val="FF0000"/>
          <w:sz w:val="28"/>
          <w:szCs w:val="28"/>
        </w:rPr>
        <w:t xml:space="preserve"> </w:t>
      </w:r>
      <w:proofErr w:type="gramStart"/>
      <w:r w:rsidRPr="00306B39">
        <w:rPr>
          <w:rFonts w:ascii="Times New Roman" w:eastAsia="Calibri" w:hAnsi="Times New Roman" w:cs="Times New Roman"/>
          <w:sz w:val="28"/>
          <w:szCs w:val="28"/>
        </w:rPr>
        <w:t>земельных</w:t>
      </w:r>
      <w:proofErr w:type="gramEnd"/>
      <w:r w:rsidRPr="00306B39">
        <w:rPr>
          <w:rFonts w:ascii="Times New Roman" w:eastAsia="Calibri" w:hAnsi="Times New Roman" w:cs="Times New Roman"/>
          <w:sz w:val="28"/>
          <w:szCs w:val="28"/>
        </w:rPr>
        <w:t xml:space="preserve"> участка (КГБУЗ «Новоселовская РБ» и  КБПОУ «Балахтинский аграрный техникум»). </w:t>
      </w:r>
    </w:p>
    <w:p w:rsidR="00306B39" w:rsidRPr="00306B39" w:rsidRDefault="00306B39" w:rsidP="00306B39">
      <w:pPr>
        <w:shd w:val="clear" w:color="auto" w:fill="FFFFFF"/>
        <w:spacing w:after="0" w:line="240" w:lineRule="auto"/>
        <w:jc w:val="both"/>
        <w:rPr>
          <w:rFonts w:ascii="Times New Roman" w:eastAsia="Calibri" w:hAnsi="Times New Roman" w:cs="Times New Roman"/>
          <w:sz w:val="28"/>
          <w:szCs w:val="28"/>
          <w:lang w:eastAsia="ru-RU"/>
        </w:rPr>
      </w:pPr>
      <w:r w:rsidRPr="00306B39">
        <w:rPr>
          <w:rFonts w:ascii="Times New Roman" w:eastAsia="Calibri" w:hAnsi="Times New Roman" w:cs="Times New Roman"/>
          <w:sz w:val="28"/>
          <w:szCs w:val="28"/>
          <w:lang w:eastAsia="ru-RU"/>
        </w:rPr>
        <w:t xml:space="preserve">По повышению доходной части консолидированного бюджета продолжается работа с недобросовестными арендаторами по взиманию арендной платы, в том числе и готовятся материалы в суд. </w:t>
      </w:r>
    </w:p>
    <w:p w:rsidR="00306B39" w:rsidRPr="00306B39" w:rsidRDefault="00306B39" w:rsidP="00306B39">
      <w:pPr>
        <w:shd w:val="clear" w:color="auto" w:fill="FFFFFF"/>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Сумма задолженности по аренде земли на 31.12.2018 составляет 1008,379, тыс. руб., из них сумма невозможная к взысканию в связи со смертью арендатора 43, 056 тыс.руб.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sz w:val="28"/>
          <w:szCs w:val="28"/>
        </w:rPr>
        <w:t xml:space="preserve">В настоящее время работа по сокращению задолженности продолжается. </w:t>
      </w:r>
      <w:r w:rsidRPr="00306B39">
        <w:rPr>
          <w:rFonts w:ascii="Times New Roman" w:eastAsia="Calibri" w:hAnsi="Times New Roman" w:cs="Times New Roman"/>
          <w:color w:val="000000"/>
          <w:sz w:val="28"/>
          <w:szCs w:val="28"/>
        </w:rPr>
        <w:t xml:space="preserve">В рамках реализации ФЗ от 06.10.2003 года № 131-ФЗ «Об общих принципах организации местного самоуправления в Российской Федерации», Федерального закона № 294-ФЗ от 26.12.2008 года «О защите прав юридических лиц и индивидуальных предпринимателей при осуществлении </w:t>
      </w:r>
      <w:r w:rsidRPr="00306B39">
        <w:rPr>
          <w:rFonts w:ascii="Times New Roman" w:eastAsia="Calibri" w:hAnsi="Times New Roman" w:cs="Times New Roman"/>
          <w:color w:val="000000"/>
          <w:sz w:val="28"/>
          <w:szCs w:val="28"/>
        </w:rPr>
        <w:lastRenderedPageBreak/>
        <w:t xml:space="preserve">государственного контроля (надзора) и муниципального контроля», Отделом осуществляется муниципальный земельный контроль.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Муниципальный земельный контроль осуществляется в виде проверок соблюдения юридическими лицами, индивидуальными предпринимателями и физическими лицами требований, установленных муниципальными правовыми актами.</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color w:val="000000"/>
          <w:sz w:val="28"/>
          <w:szCs w:val="28"/>
        </w:rPr>
        <w:t xml:space="preserve">В план на 2018 год было включено 42 проверки физических лиц и 2 проверки юридических лиц. </w:t>
      </w:r>
      <w:r w:rsidRPr="00306B39">
        <w:rPr>
          <w:rFonts w:ascii="Times New Roman" w:eastAsia="Calibri" w:hAnsi="Times New Roman" w:cs="Times New Roman"/>
          <w:sz w:val="28"/>
          <w:szCs w:val="28"/>
        </w:rPr>
        <w:t xml:space="preserve">В рамках реализации плана  были проведены выездные и документарные проверки в отношении собственников объектов недвижимости, которые использовали земельные участки для ЛПХ.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color w:val="000000"/>
          <w:sz w:val="28"/>
          <w:szCs w:val="28"/>
        </w:rPr>
        <w:t>В ходе проведения данных проверок муниципальным земельным инспектором составлены акты. Выявлено 10 нарушений земельного законодательства, нарушителям направлены предписания (в основном, нарушения касались самовольного использования земельного участка и использования земельного участка без правоустанавливающих документов). На сегодняшний момент 6 собственников устранили нарушения, по 4 нарушениям проводится процедура оформления.</w:t>
      </w:r>
      <w:r w:rsidRPr="00306B39">
        <w:rPr>
          <w:rFonts w:ascii="Times New Roman" w:eastAsia="Calibri" w:hAnsi="Times New Roman" w:cs="Times New Roman"/>
          <w:sz w:val="28"/>
          <w:szCs w:val="28"/>
        </w:rPr>
        <w:t xml:space="preserve"> По состоянию на 31.12.2018 г. в рамках муниципального земельного контроля к административной ответственности привлечено 2 гражданина с суммой административного штрафа 20 тыс. рублей.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Необходимо отметить, что помимо граждан, в отношении которых проводились проверки муниципальным земельным инспектором, заняли активную позицию по оформлению своих прав на землю и другие граждане (в настоящее время собственники жилых домов оформляют земельные участки, занятые палисадниками, которые ими используются, но не оформлены в собственность). В текущем году продолжатся проверки земельных участков.</w:t>
      </w:r>
    </w:p>
    <w:p w:rsidR="00306B39" w:rsidRPr="00306B39" w:rsidRDefault="00306B39" w:rsidP="00306B39">
      <w:pPr>
        <w:autoSpaceDE w:val="0"/>
        <w:autoSpaceDN w:val="0"/>
        <w:adjustRightInd w:val="0"/>
        <w:spacing w:after="0" w:line="240" w:lineRule="auto"/>
        <w:jc w:val="center"/>
        <w:rPr>
          <w:rFonts w:ascii="Times New Roman" w:eastAsia="Calibri" w:hAnsi="Times New Roman" w:cs="Times New Roman"/>
          <w:b/>
          <w:sz w:val="28"/>
          <w:szCs w:val="28"/>
        </w:rPr>
      </w:pPr>
    </w:p>
    <w:p w:rsidR="00306B39" w:rsidRPr="00306B39" w:rsidRDefault="00306B39" w:rsidP="00306B39">
      <w:pPr>
        <w:autoSpaceDE w:val="0"/>
        <w:autoSpaceDN w:val="0"/>
        <w:adjustRightInd w:val="0"/>
        <w:spacing w:after="0" w:line="240" w:lineRule="auto"/>
        <w:jc w:val="center"/>
        <w:rPr>
          <w:rFonts w:ascii="Times New Roman" w:eastAsia="Calibri" w:hAnsi="Times New Roman" w:cs="Times New Roman"/>
          <w:b/>
          <w:sz w:val="28"/>
          <w:szCs w:val="28"/>
        </w:rPr>
      </w:pPr>
    </w:p>
    <w:p w:rsidR="00306B39" w:rsidRPr="00306B39" w:rsidRDefault="00306B39" w:rsidP="00306B39">
      <w:pPr>
        <w:autoSpaceDE w:val="0"/>
        <w:autoSpaceDN w:val="0"/>
        <w:adjustRightInd w:val="0"/>
        <w:spacing w:after="0"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ДЕЯТЕЛЬНОСТЬ В СФЕРЕ СОЦИАЛЬНО-ТРУДОВЫХ ОТНОШЕНИЙ И ОХРАНЫ ТРУДА</w:t>
      </w:r>
    </w:p>
    <w:p w:rsidR="00306B39" w:rsidRPr="00306B39" w:rsidRDefault="00306B39" w:rsidP="00306B39">
      <w:pPr>
        <w:autoSpaceDE w:val="0"/>
        <w:autoSpaceDN w:val="0"/>
        <w:adjustRightInd w:val="0"/>
        <w:spacing w:after="0"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 xml:space="preserve"> </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Значительный объем работы проведен межведомственной комиссией по способствованию взыскания   задолженности и легализации теневой заработной платы. В состав, которой входят представители налогового органа, прокуратуры,  пенсионного фонда, фонда социального страхования, центра занятости и специалисты администрации. В течение года  рассмотрены вопросы легализации заработной платы, снижения неформальной занятости. Заслушано 119 хозяйствующих субъекта, в том числе 101 индивидуальный предприниматель и 18 руководителей организаций (АППГ 98 всего, в том числе 93 ИП и 5 юридических лиц).</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rPr>
      </w:pPr>
      <w:r w:rsidRPr="00306B39">
        <w:rPr>
          <w:rFonts w:ascii="Times New Roman" w:eastAsia="Calibri" w:hAnsi="Times New Roman" w:cs="Times New Roman"/>
          <w:sz w:val="28"/>
          <w:szCs w:val="28"/>
        </w:rPr>
        <w:t xml:space="preserve">Спектр вопросов, рассмотренных на комиссии, охватывал не только размер заработной платы, но и наличие задолженности по налогу на доходы физических лиц, теневую занятость работников, а так же </w:t>
      </w:r>
      <w:r w:rsidRPr="00306B39">
        <w:rPr>
          <w:rFonts w:ascii="Times New Roman" w:eastAsia="Calibri" w:hAnsi="Times New Roman" w:cs="Times New Roman"/>
          <w:color w:val="000000"/>
          <w:sz w:val="28"/>
          <w:szCs w:val="28"/>
          <w:shd w:val="clear" w:color="auto" w:fill="FFFFFF"/>
        </w:rPr>
        <w:t>повышению собираемости страховых взносов во внебюджетные фонды.</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rPr>
      </w:pPr>
      <w:r w:rsidRPr="00306B39">
        <w:rPr>
          <w:rFonts w:ascii="Times New Roman" w:eastAsia="Calibri" w:hAnsi="Times New Roman" w:cs="Times New Roman"/>
          <w:sz w:val="28"/>
          <w:szCs w:val="28"/>
        </w:rPr>
        <w:lastRenderedPageBreak/>
        <w:t>В результате работы, проведенной администрацией района в рамках межведомственного взаимодействия с контрольно-надзорными органами по использованию нелегального наемного труда, в 2018г. 57 человек оформили  официальные трудовые отношения, АППГ (33 человека).</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Общим итогом работы по «легализации» трудовых отношений и заработной платы в 2018 году стало повышение официальной заработной платы и, соответственно, увеличение налоговых платежей и страховых взносов. Дополнительные поступления в бюджет района составили 147 тыс. рублей, АППГ (117 тыс. рублей)</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p>
    <w:p w:rsidR="00306B39" w:rsidRPr="00306B39" w:rsidRDefault="00306B39" w:rsidP="00306B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6B39">
        <w:rPr>
          <w:rFonts w:ascii="Times New Roman" w:eastAsia="Times New Roman" w:hAnsi="Times New Roman" w:cs="Times New Roman"/>
          <w:b/>
          <w:sz w:val="28"/>
          <w:szCs w:val="28"/>
          <w:lang w:eastAsia="ru-RU"/>
        </w:rPr>
        <w:t xml:space="preserve">ДЕЯТЕЛЬНОСТЬ В СФЕРЕ АРХИТЕКТУРЫ И ГРАДОСТРОИТЕЛЬСТВА </w:t>
      </w:r>
    </w:p>
    <w:p w:rsidR="00306B39" w:rsidRPr="00306B39" w:rsidRDefault="00306B39" w:rsidP="00306B39">
      <w:pPr>
        <w:autoSpaceDE w:val="0"/>
        <w:autoSpaceDN w:val="0"/>
        <w:adjustRightInd w:val="0"/>
        <w:spacing w:after="0" w:line="240" w:lineRule="auto"/>
        <w:jc w:val="center"/>
        <w:rPr>
          <w:rFonts w:ascii="Times New Roman" w:eastAsia="Times New Roman" w:hAnsi="Times New Roman" w:cs="Times New Roman"/>
          <w:sz w:val="28"/>
          <w:szCs w:val="28"/>
        </w:rPr>
      </w:pP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2018 году администрация Новоселовского района осуществляла свою деятельность по реализации градостроительной политики на территории района в рамках полномочий, определённых Федеральным законом 131-ФЗ.</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ab/>
        <w:t xml:space="preserve">По причине истечения срока действия основных градостроительных документов в 2018 году в рамках муниципального контракта проектным институтом АО </w:t>
      </w:r>
      <w:proofErr w:type="spellStart"/>
      <w:r w:rsidRPr="00306B39">
        <w:rPr>
          <w:rFonts w:ascii="Times New Roman" w:eastAsia="Calibri" w:hAnsi="Times New Roman" w:cs="Times New Roman"/>
          <w:sz w:val="28"/>
        </w:rPr>
        <w:t>Красноярскгражданпроект</w:t>
      </w:r>
      <w:proofErr w:type="spellEnd"/>
      <w:r w:rsidRPr="00306B39">
        <w:rPr>
          <w:rFonts w:ascii="Times New Roman" w:eastAsia="Calibri" w:hAnsi="Times New Roman" w:cs="Times New Roman"/>
          <w:sz w:val="28"/>
        </w:rPr>
        <w:t xml:space="preserve"> разрабатываются проекты генеральных планов:</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ab/>
        <w:t>- Светлолобовского сельсовета;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ab/>
        <w:t>- Чулымского сельсовета;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ab/>
        <w:t>- Толстомысенского сельсовета.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ab/>
        <w:t>В стадии согласования с Правительством Российской Федерации находится проект генерального плана Новоселовского сельсовета. Получено положительное заключение на генеральный план Новоселовского сельсовета правительства Красноярского края.</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ab/>
        <w:t>Выдано разрешение на строительство комплекса по переработке</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сельскохозяйственной продукции </w:t>
      </w:r>
      <w:proofErr w:type="gramStart"/>
      <w:r w:rsidRPr="00306B39">
        <w:rPr>
          <w:rFonts w:ascii="Times New Roman" w:eastAsia="Calibri" w:hAnsi="Times New Roman" w:cs="Times New Roman"/>
          <w:sz w:val="28"/>
        </w:rPr>
        <w:t>в</w:t>
      </w:r>
      <w:proofErr w:type="gramEnd"/>
      <w:r w:rsidRPr="00306B39">
        <w:rPr>
          <w:rFonts w:ascii="Times New Roman" w:eastAsia="Calibri" w:hAnsi="Times New Roman" w:cs="Times New Roman"/>
          <w:sz w:val="28"/>
        </w:rPr>
        <w:t xml:space="preserve"> с. Светлолобово, 12 разрешений на строительство индивидуальных жилых домов.</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ab/>
        <w:t>Выдано 16 градостроительных планов земельных участков под строительство объектов различного назначения.</w:t>
      </w:r>
    </w:p>
    <w:p w:rsidR="00306B39" w:rsidRPr="00306B39" w:rsidRDefault="00306B39" w:rsidP="00306B39">
      <w:pPr>
        <w:spacing w:after="0" w:line="240" w:lineRule="auto"/>
        <w:jc w:val="both"/>
        <w:rPr>
          <w:rFonts w:ascii="Times New Roman" w:eastAsia="Calibri" w:hAnsi="Times New Roman" w:cs="Times New Roman"/>
          <w:sz w:val="28"/>
        </w:rPr>
      </w:pPr>
    </w:p>
    <w:p w:rsidR="00306B39" w:rsidRPr="00306B39" w:rsidRDefault="00306B39" w:rsidP="00306B39">
      <w:pPr>
        <w:spacing w:after="0" w:line="240" w:lineRule="auto"/>
        <w:jc w:val="center"/>
        <w:rPr>
          <w:rFonts w:ascii="Times New Roman" w:eastAsia="Times New Roman" w:hAnsi="Times New Roman" w:cs="Times New Roman"/>
          <w:sz w:val="28"/>
          <w:szCs w:val="28"/>
          <w:lang w:eastAsia="ru-RU"/>
        </w:rPr>
      </w:pPr>
      <w:r w:rsidRPr="00306B39">
        <w:rPr>
          <w:rFonts w:ascii="Times New Roman" w:eastAsia="Times New Roman" w:hAnsi="Times New Roman" w:cs="Times New Roman"/>
          <w:b/>
          <w:sz w:val="28"/>
          <w:szCs w:val="28"/>
        </w:rPr>
        <w:t xml:space="preserve">ДЕЯТЕЛЬНОСТЬ В СФЕРЕ ЖИЛИЩНО-КОММУНАЛЬНОГО ХОЗЯЙСТВА И ДОРОЖНО – ТРАНСПОРТНОЙ ОТРАСЛИ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Деятельность в сфере жилищно-коммунального хозяйства и строительства – одна из важнейших сфер деятельности муниципалитета, в 2018 году. Данная деятельность осуществлялась в рамках полномочий, установленных Федеральным законом 131-ФЗ, и была направлена на организацию и обеспечение качественного и комфортного проживания жителей района.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Реализация поставленных задач и достижение целей выполнялись в рамках мероприятий </w:t>
      </w:r>
      <w:hyperlink r:id="rId12" w:history="1">
        <w:r w:rsidRPr="00306B39">
          <w:rPr>
            <w:rFonts w:ascii="Times New Roman" w:eastAsia="Times New Roman" w:hAnsi="Times New Roman" w:cs="Times New Roman"/>
            <w:sz w:val="28"/>
            <w:szCs w:val="28"/>
            <w:lang w:eastAsia="ru-RU"/>
          </w:rPr>
          <w:t>муниципальной программы Новоселовского района и участия в мероприятиях государственных программ Красноярского края</w:t>
        </w:r>
      </w:hyperlink>
      <w:r w:rsidRPr="00306B39">
        <w:rPr>
          <w:rFonts w:ascii="Times New Roman" w:eastAsia="Times New Roman" w:hAnsi="Times New Roman" w:cs="Times New Roman"/>
          <w:sz w:val="28"/>
          <w:szCs w:val="28"/>
          <w:lang w:eastAsia="ru-RU"/>
        </w:rPr>
        <w:t xml:space="preserve">, что позволило </w:t>
      </w:r>
      <w:r w:rsidRPr="00306B39">
        <w:rPr>
          <w:rFonts w:ascii="Times New Roman" w:eastAsia="Times New Roman" w:hAnsi="Times New Roman" w:cs="Times New Roman"/>
          <w:color w:val="000000"/>
          <w:sz w:val="28"/>
          <w:szCs w:val="28"/>
          <w:lang w:eastAsia="ru-RU"/>
        </w:rPr>
        <w:t>повысить надежность и качество подачи коммунальных ресурсов.</w:t>
      </w:r>
    </w:p>
    <w:p w:rsidR="00306B39" w:rsidRPr="00306B39" w:rsidRDefault="00306B39" w:rsidP="00306B39">
      <w:pPr>
        <w:spacing w:after="0" w:line="240" w:lineRule="auto"/>
        <w:jc w:val="both"/>
        <w:rPr>
          <w:rFonts w:ascii="Times New Roman" w:eastAsia="Calibri" w:hAnsi="Times New Roman" w:cs="Times New Roman"/>
          <w:bCs/>
          <w:sz w:val="28"/>
          <w:szCs w:val="28"/>
        </w:rPr>
      </w:pPr>
      <w:r w:rsidRPr="00306B39">
        <w:rPr>
          <w:rFonts w:ascii="Times New Roman" w:eastAsia="Calibri" w:hAnsi="Times New Roman" w:cs="Times New Roman"/>
          <w:color w:val="000000"/>
          <w:sz w:val="28"/>
          <w:szCs w:val="28"/>
          <w:lang w:eastAsia="ru-RU"/>
        </w:rPr>
        <w:lastRenderedPageBreak/>
        <w:t>В сфере ЖКХ о</w:t>
      </w:r>
      <w:r w:rsidRPr="00306B39">
        <w:rPr>
          <w:rFonts w:ascii="Times New Roman" w:eastAsia="Times New Roman" w:hAnsi="Times New Roman" w:cs="Times New Roman"/>
          <w:sz w:val="28"/>
          <w:szCs w:val="28"/>
          <w:lang w:eastAsia="ru-RU"/>
        </w:rPr>
        <w:t xml:space="preserve">дной из ключевых задач являлась модернизация, реконструкция, капитальный ремонт объектов коммунальной инфраструктуры района. </w:t>
      </w:r>
      <w:proofErr w:type="gramStart"/>
      <w:r w:rsidRPr="00306B39">
        <w:rPr>
          <w:rFonts w:ascii="Times New Roman" w:eastAsia="Times New Roman" w:hAnsi="Times New Roman" w:cs="Times New Roman"/>
          <w:sz w:val="28"/>
          <w:szCs w:val="28"/>
          <w:lang w:eastAsia="ru-RU"/>
        </w:rPr>
        <w:t xml:space="preserve">В результате реализации мероприятий муниципальной программы Новоселовского района «Реформирование и модернизация жилищно-коммунального хозяйства и повышение энергетической эффективности» расходы </w:t>
      </w:r>
      <w:r w:rsidRPr="00306B39">
        <w:rPr>
          <w:rFonts w:ascii="Times New Roman" w:eastAsia="Calibri" w:hAnsi="Times New Roman" w:cs="Times New Roman"/>
          <w:sz w:val="28"/>
          <w:szCs w:val="28"/>
        </w:rPr>
        <w:t xml:space="preserve">в 2018 году составили </w:t>
      </w:r>
      <w:r w:rsidRPr="00306B39">
        <w:rPr>
          <w:rFonts w:ascii="Times New Roman" w:eastAsia="Calibri" w:hAnsi="Times New Roman" w:cs="Times New Roman"/>
          <w:bCs/>
          <w:sz w:val="28"/>
          <w:szCs w:val="28"/>
        </w:rPr>
        <w:t>17829,6 тыс. рублей, в том числе, из средств краевого бюджета – 8378,7 тыс.  рублей, из средств местного бюджета – 9450,9 тыс.  рублей, АППГ (130740 тыс. рублей, в том числе, из средств краевого бюджета – 8745,0 тыс.  рублей, из средств местного бюджета</w:t>
      </w:r>
      <w:proofErr w:type="gramEnd"/>
      <w:r w:rsidRPr="00306B39">
        <w:rPr>
          <w:rFonts w:ascii="Times New Roman" w:eastAsia="Calibri" w:hAnsi="Times New Roman" w:cs="Times New Roman"/>
          <w:bCs/>
          <w:sz w:val="28"/>
          <w:szCs w:val="28"/>
        </w:rPr>
        <w:t xml:space="preserve"> – </w:t>
      </w:r>
      <w:proofErr w:type="gramStart"/>
      <w:r w:rsidRPr="00306B39">
        <w:rPr>
          <w:rFonts w:ascii="Times New Roman" w:eastAsia="Calibri" w:hAnsi="Times New Roman" w:cs="Times New Roman"/>
          <w:bCs/>
          <w:sz w:val="28"/>
          <w:szCs w:val="28"/>
        </w:rPr>
        <w:t>4329,0 тыс.  рублей).</w:t>
      </w:r>
      <w:proofErr w:type="gramEnd"/>
      <w:r w:rsidRPr="00306B39">
        <w:rPr>
          <w:rFonts w:ascii="Times New Roman" w:eastAsia="Calibri" w:hAnsi="Times New Roman" w:cs="Times New Roman"/>
          <w:bCs/>
          <w:sz w:val="28"/>
          <w:szCs w:val="28"/>
        </w:rPr>
        <w:t xml:space="preserve"> Увеличение расходов в 2018 году из местного бюджета за счет следующих мероприятий:</w:t>
      </w:r>
    </w:p>
    <w:p w:rsidR="00306B39" w:rsidRPr="00306B39" w:rsidRDefault="00306B39" w:rsidP="00306B39">
      <w:pPr>
        <w:spacing w:after="0" w:line="240" w:lineRule="auto"/>
        <w:jc w:val="both"/>
        <w:rPr>
          <w:rFonts w:ascii="Times New Roman" w:eastAsia="Calibri" w:hAnsi="Times New Roman" w:cs="Times New Roman"/>
          <w:bCs/>
          <w:sz w:val="28"/>
          <w:szCs w:val="28"/>
        </w:rPr>
      </w:pPr>
      <w:r w:rsidRPr="00306B39">
        <w:rPr>
          <w:rFonts w:ascii="Times New Roman" w:eastAsia="Calibri" w:hAnsi="Times New Roman" w:cs="Times New Roman"/>
          <w:bCs/>
          <w:sz w:val="28"/>
          <w:szCs w:val="28"/>
        </w:rPr>
        <w:t xml:space="preserve">- разработка полного комплекса инженерных изысканий и проектной документации по объекту: «Противоаварийный комплекс мер по водопонижению грунтовых и поверхностных вод в п. </w:t>
      </w:r>
      <w:proofErr w:type="spellStart"/>
      <w:r w:rsidRPr="00306B39">
        <w:rPr>
          <w:rFonts w:ascii="Times New Roman" w:eastAsia="Calibri" w:hAnsi="Times New Roman" w:cs="Times New Roman"/>
          <w:bCs/>
          <w:sz w:val="28"/>
          <w:szCs w:val="28"/>
        </w:rPr>
        <w:t>Интикуль</w:t>
      </w:r>
      <w:proofErr w:type="spellEnd"/>
      <w:r w:rsidRPr="00306B39">
        <w:rPr>
          <w:rFonts w:ascii="Times New Roman" w:eastAsia="Calibri" w:hAnsi="Times New Roman" w:cs="Times New Roman"/>
          <w:bCs/>
          <w:sz w:val="28"/>
          <w:szCs w:val="28"/>
        </w:rPr>
        <w:t xml:space="preserve"> Новоселовского района Красноярского края» в сумме 4550,00 тыс. руб.;</w:t>
      </w:r>
    </w:p>
    <w:p w:rsidR="00306B39" w:rsidRPr="00306B39" w:rsidRDefault="00306B39" w:rsidP="00306B39">
      <w:pPr>
        <w:spacing w:after="0" w:line="240" w:lineRule="auto"/>
        <w:jc w:val="both"/>
        <w:rPr>
          <w:rFonts w:ascii="Times New Roman" w:eastAsia="Calibri" w:hAnsi="Times New Roman" w:cs="Times New Roman"/>
          <w:bCs/>
          <w:sz w:val="28"/>
          <w:szCs w:val="28"/>
        </w:rPr>
      </w:pPr>
      <w:r w:rsidRPr="00306B39">
        <w:rPr>
          <w:rFonts w:ascii="Times New Roman" w:eastAsia="Calibri" w:hAnsi="Times New Roman" w:cs="Times New Roman"/>
          <w:bCs/>
          <w:sz w:val="28"/>
          <w:szCs w:val="28"/>
        </w:rPr>
        <w:t>- капитальный ремонт тепловой сети в п. Анаш – 320,0 тыс. руб.;</w:t>
      </w:r>
    </w:p>
    <w:p w:rsidR="00306B39" w:rsidRPr="00306B39" w:rsidRDefault="00306B39" w:rsidP="00306B39">
      <w:pPr>
        <w:spacing w:after="0" w:line="240" w:lineRule="auto"/>
        <w:jc w:val="both"/>
        <w:rPr>
          <w:rFonts w:ascii="Times New Roman" w:eastAsia="Calibri" w:hAnsi="Times New Roman" w:cs="Times New Roman"/>
          <w:bCs/>
          <w:sz w:val="28"/>
          <w:szCs w:val="28"/>
        </w:rPr>
      </w:pPr>
      <w:r w:rsidRPr="00306B39">
        <w:rPr>
          <w:rFonts w:ascii="Times New Roman" w:eastAsia="Calibri" w:hAnsi="Times New Roman" w:cs="Times New Roman"/>
          <w:bCs/>
          <w:sz w:val="28"/>
          <w:szCs w:val="28"/>
        </w:rPr>
        <w:t>- разработка проектов санитарной охраны в п. т. Мыс и с. Светлолобово – 216,4 тыс. руб.;</w:t>
      </w:r>
    </w:p>
    <w:p w:rsidR="00306B39" w:rsidRPr="00306B39" w:rsidRDefault="00306B39" w:rsidP="00306B39">
      <w:pPr>
        <w:spacing w:after="0" w:line="240" w:lineRule="auto"/>
        <w:jc w:val="both"/>
        <w:rPr>
          <w:rFonts w:ascii="Times New Roman" w:eastAsia="Calibri" w:hAnsi="Times New Roman" w:cs="Times New Roman"/>
          <w:bCs/>
          <w:sz w:val="28"/>
          <w:szCs w:val="28"/>
        </w:rPr>
      </w:pPr>
      <w:r w:rsidRPr="00306B39">
        <w:rPr>
          <w:rFonts w:ascii="Times New Roman" w:eastAsia="Calibri" w:hAnsi="Times New Roman" w:cs="Times New Roman"/>
          <w:bCs/>
          <w:sz w:val="28"/>
          <w:szCs w:val="28"/>
        </w:rPr>
        <w:t xml:space="preserve">- актуализация схемы теплоснабжения </w:t>
      </w:r>
      <w:proofErr w:type="gramStart"/>
      <w:r w:rsidRPr="00306B39">
        <w:rPr>
          <w:rFonts w:ascii="Times New Roman" w:eastAsia="Calibri" w:hAnsi="Times New Roman" w:cs="Times New Roman"/>
          <w:bCs/>
          <w:sz w:val="28"/>
          <w:szCs w:val="28"/>
        </w:rPr>
        <w:t>в</w:t>
      </w:r>
      <w:proofErr w:type="gramEnd"/>
      <w:r w:rsidRPr="00306B39">
        <w:rPr>
          <w:rFonts w:ascii="Times New Roman" w:eastAsia="Calibri" w:hAnsi="Times New Roman" w:cs="Times New Roman"/>
          <w:bCs/>
          <w:sz w:val="28"/>
          <w:szCs w:val="28"/>
        </w:rPr>
        <w:t xml:space="preserve"> с. Новоселово – 99,0 тыс. руб.;</w:t>
      </w:r>
    </w:p>
    <w:p w:rsidR="00306B39" w:rsidRPr="00306B39" w:rsidRDefault="00306B39" w:rsidP="00306B39">
      <w:pPr>
        <w:spacing w:after="0" w:line="240" w:lineRule="auto"/>
        <w:jc w:val="both"/>
        <w:rPr>
          <w:rFonts w:ascii="Times New Roman" w:eastAsia="Calibri" w:hAnsi="Times New Roman" w:cs="Times New Roman"/>
          <w:bCs/>
          <w:sz w:val="28"/>
          <w:szCs w:val="28"/>
        </w:rPr>
      </w:pPr>
      <w:r w:rsidRPr="00306B39">
        <w:rPr>
          <w:rFonts w:ascii="Times New Roman" w:eastAsia="Calibri" w:hAnsi="Times New Roman" w:cs="Times New Roman"/>
          <w:bCs/>
          <w:sz w:val="28"/>
          <w:szCs w:val="28"/>
        </w:rPr>
        <w:t xml:space="preserve">- услуги бульдозера по очистке свалки </w:t>
      </w:r>
      <w:proofErr w:type="gramStart"/>
      <w:r w:rsidRPr="00306B39">
        <w:rPr>
          <w:rFonts w:ascii="Times New Roman" w:eastAsia="Calibri" w:hAnsi="Times New Roman" w:cs="Times New Roman"/>
          <w:bCs/>
          <w:sz w:val="28"/>
          <w:szCs w:val="28"/>
        </w:rPr>
        <w:t>в</w:t>
      </w:r>
      <w:proofErr w:type="gramEnd"/>
      <w:r w:rsidRPr="00306B39">
        <w:rPr>
          <w:rFonts w:ascii="Times New Roman" w:eastAsia="Calibri" w:hAnsi="Times New Roman" w:cs="Times New Roman"/>
          <w:bCs/>
          <w:sz w:val="28"/>
          <w:szCs w:val="28"/>
        </w:rPr>
        <w:t xml:space="preserve"> </w:t>
      </w:r>
      <w:proofErr w:type="gramStart"/>
      <w:r w:rsidRPr="00306B39">
        <w:rPr>
          <w:rFonts w:ascii="Times New Roman" w:eastAsia="Calibri" w:hAnsi="Times New Roman" w:cs="Times New Roman"/>
          <w:bCs/>
          <w:sz w:val="28"/>
          <w:szCs w:val="28"/>
        </w:rPr>
        <w:t>с</w:t>
      </w:r>
      <w:proofErr w:type="gramEnd"/>
      <w:r w:rsidRPr="00306B39">
        <w:rPr>
          <w:rFonts w:ascii="Times New Roman" w:eastAsia="Calibri" w:hAnsi="Times New Roman" w:cs="Times New Roman"/>
          <w:bCs/>
          <w:sz w:val="28"/>
          <w:szCs w:val="28"/>
        </w:rPr>
        <w:t>. Новоселово – 98,0 тыс. руб.</w:t>
      </w:r>
    </w:p>
    <w:p w:rsidR="00306B39" w:rsidRPr="00306B39" w:rsidRDefault="00306B39" w:rsidP="00306B39">
      <w:pPr>
        <w:spacing w:after="0" w:line="240" w:lineRule="auto"/>
        <w:jc w:val="both"/>
        <w:rPr>
          <w:rFonts w:ascii="Times New Roman" w:eastAsia="Calibri" w:hAnsi="Times New Roman" w:cs="Times New Roman"/>
          <w:bCs/>
          <w:sz w:val="28"/>
          <w:szCs w:val="28"/>
        </w:rPr>
      </w:pPr>
      <w:r w:rsidRPr="00306B39">
        <w:rPr>
          <w:rFonts w:ascii="Times New Roman" w:eastAsia="Calibri" w:hAnsi="Times New Roman" w:cs="Times New Roman"/>
          <w:bCs/>
          <w:sz w:val="28"/>
          <w:szCs w:val="28"/>
        </w:rPr>
        <w:t xml:space="preserve">Кроме того за счет </w:t>
      </w:r>
      <w:proofErr w:type="spellStart"/>
      <w:r w:rsidRPr="00306B39">
        <w:rPr>
          <w:rFonts w:ascii="Times New Roman" w:eastAsia="Calibri" w:hAnsi="Times New Roman" w:cs="Times New Roman"/>
          <w:bCs/>
          <w:sz w:val="28"/>
          <w:szCs w:val="28"/>
        </w:rPr>
        <w:t>непрограмных</w:t>
      </w:r>
      <w:proofErr w:type="spellEnd"/>
      <w:r w:rsidRPr="00306B39">
        <w:rPr>
          <w:rFonts w:ascii="Times New Roman" w:eastAsia="Calibri" w:hAnsi="Times New Roman" w:cs="Times New Roman"/>
          <w:bCs/>
          <w:sz w:val="28"/>
          <w:szCs w:val="28"/>
        </w:rPr>
        <w:t xml:space="preserve"> расходов выполнены услуги по захоронению ТКО в 2018 году - 360,0 тыс. руб. АППГ (60,0 тыс. руб.).</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В  рамках  реализации  неотложных  мероприятий  по повышению  эксплуатационной  надежности  объектов коммунальной инфраструктуры  государственной  программы  Красноярского края  «Реформирование  и  модернизация  жилищно-коммунального  хозяйства»  в  2018 году  выполнены  следующие  мероприятия:</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 xml:space="preserve">капитальный ремонт  участка  тепловой  сети  по ул. Ленина  (перекресток ул. Ленина – ул. Промышленная)  </w:t>
      </w:r>
      <w:proofErr w:type="gramStart"/>
      <w:r w:rsidRPr="00306B39">
        <w:rPr>
          <w:rFonts w:ascii="Times New Roman" w:eastAsia="Calibri" w:hAnsi="Times New Roman" w:cs="Times New Roman"/>
          <w:bCs/>
          <w:sz w:val="28"/>
          <w:szCs w:val="28"/>
          <w:lang w:eastAsia="ru-RU"/>
        </w:rPr>
        <w:t>в</w:t>
      </w:r>
      <w:proofErr w:type="gramEnd"/>
      <w:r w:rsidRPr="00306B39">
        <w:rPr>
          <w:rFonts w:ascii="Times New Roman" w:eastAsia="Calibri" w:hAnsi="Times New Roman" w:cs="Times New Roman"/>
          <w:bCs/>
          <w:sz w:val="28"/>
          <w:szCs w:val="28"/>
          <w:lang w:eastAsia="ru-RU"/>
        </w:rPr>
        <w:t xml:space="preserve"> с. Новоселово, затрачено  643,804 тыс. руб.;</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 xml:space="preserve">капитальный  ремонт тепловой сети  от  ТК 19  до  ТК 21  по  ул. </w:t>
      </w:r>
      <w:proofErr w:type="gramStart"/>
      <w:r w:rsidRPr="00306B39">
        <w:rPr>
          <w:rFonts w:ascii="Times New Roman" w:eastAsia="Calibri" w:hAnsi="Times New Roman" w:cs="Times New Roman"/>
          <w:bCs/>
          <w:sz w:val="28"/>
          <w:szCs w:val="28"/>
          <w:lang w:eastAsia="ru-RU"/>
        </w:rPr>
        <w:t>Школьная</w:t>
      </w:r>
      <w:proofErr w:type="gramEnd"/>
      <w:r w:rsidRPr="00306B39">
        <w:rPr>
          <w:rFonts w:ascii="Times New Roman" w:eastAsia="Calibri" w:hAnsi="Times New Roman" w:cs="Times New Roman"/>
          <w:bCs/>
          <w:sz w:val="28"/>
          <w:szCs w:val="28"/>
          <w:lang w:eastAsia="ru-RU"/>
        </w:rPr>
        <w:t xml:space="preserve">  в  п. Анаш,  зачтено  649,264 тыс. руб.;</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 xml:space="preserve">капитальный ремонт водопроводной  сети  от ВК 2 до ВК 3 по ул. </w:t>
      </w:r>
      <w:proofErr w:type="gramStart"/>
      <w:r w:rsidRPr="00306B39">
        <w:rPr>
          <w:rFonts w:ascii="Times New Roman" w:eastAsia="Calibri" w:hAnsi="Times New Roman" w:cs="Times New Roman"/>
          <w:bCs/>
          <w:sz w:val="28"/>
          <w:szCs w:val="28"/>
          <w:lang w:eastAsia="ru-RU"/>
        </w:rPr>
        <w:t>Целинная</w:t>
      </w:r>
      <w:proofErr w:type="gramEnd"/>
      <w:r w:rsidRPr="00306B39">
        <w:rPr>
          <w:rFonts w:ascii="Times New Roman" w:eastAsia="Calibri" w:hAnsi="Times New Roman" w:cs="Times New Roman"/>
          <w:bCs/>
          <w:sz w:val="28"/>
          <w:szCs w:val="28"/>
          <w:lang w:eastAsia="ru-RU"/>
        </w:rPr>
        <w:t xml:space="preserve">  в  с. Светлолобово,  затрачено 363,960 тыс. руб.;</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капитальный  ремонт  котельной в  п. Толстый  Мыс  с  заменой  2 котлов, затрачено 2099,140 тыс. руб.;</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 xml:space="preserve">капитальный  ремонт  участка  водопроводной сети  ул. </w:t>
      </w:r>
      <w:proofErr w:type="gramStart"/>
      <w:r w:rsidRPr="00306B39">
        <w:rPr>
          <w:rFonts w:ascii="Times New Roman" w:eastAsia="Calibri" w:hAnsi="Times New Roman" w:cs="Times New Roman"/>
          <w:bCs/>
          <w:sz w:val="28"/>
          <w:szCs w:val="28"/>
          <w:lang w:eastAsia="ru-RU"/>
        </w:rPr>
        <w:t>Восточная</w:t>
      </w:r>
      <w:proofErr w:type="gramEnd"/>
      <w:r w:rsidRPr="00306B39">
        <w:rPr>
          <w:rFonts w:ascii="Times New Roman" w:eastAsia="Calibri" w:hAnsi="Times New Roman" w:cs="Times New Roman"/>
          <w:bCs/>
          <w:sz w:val="28"/>
          <w:szCs w:val="28"/>
          <w:lang w:eastAsia="ru-RU"/>
        </w:rPr>
        <w:t>,  д. 4 – ул. Партизанская, д. 26  в  п.  Анаш,  затрачено 99,481 тыс. руб.</w:t>
      </w:r>
    </w:p>
    <w:p w:rsidR="00306B39" w:rsidRPr="00306B39" w:rsidRDefault="00306B39" w:rsidP="00306B39">
      <w:pPr>
        <w:tabs>
          <w:tab w:val="left" w:pos="993"/>
          <w:tab w:val="left" w:pos="1276"/>
          <w:tab w:val="left" w:pos="1560"/>
        </w:tabs>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Ежедневно на контроле стоял вопрос подготовки и прохождения отопительного периода.  Аварийных и нештатных ситуаций, связанных с началом и прохождением отопительного периода 2017-2018гг. и нового отопительного периода 2018 – 2019 гг.  в Новоселовском районе  не было. В 2018 году был привлечён инвестор, построивший модульную котельную в п.Анаш.</w:t>
      </w:r>
    </w:p>
    <w:p w:rsidR="00306B39" w:rsidRPr="00306B39" w:rsidRDefault="00306B39" w:rsidP="00306B39">
      <w:pPr>
        <w:tabs>
          <w:tab w:val="left" w:pos="993"/>
          <w:tab w:val="left" w:pos="1276"/>
          <w:tab w:val="left" w:pos="1560"/>
        </w:tabs>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lastRenderedPageBreak/>
        <w:tab/>
        <w:t>Этому способствовала качественная подготовка и предоставление следующих пакетов документов:</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 подготовка  и  утверждение  нормативно-правовых   актов  по  подготовке  объектов  жилищно-коммунального  хозяйства  к  работе  в  отопительный  период  2018-2019 годов;</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proofErr w:type="gramStart"/>
      <w:r w:rsidRPr="00306B39">
        <w:rPr>
          <w:rFonts w:ascii="Times New Roman" w:eastAsia="Calibri" w:hAnsi="Times New Roman" w:cs="Times New Roman"/>
          <w:bCs/>
          <w:sz w:val="28"/>
          <w:szCs w:val="28"/>
          <w:lang w:eastAsia="ru-RU"/>
        </w:rPr>
        <w:t xml:space="preserve">- о  ходе  подготовки  к  отопительному  периоду  2018-2019 годов  в  министерство  промышленности, энергетики   и  жилищно-коммунального  хозяйства  Красноярского  края,  в  Службу  строительного  надзора  и  жилищного  контроля  Красноярского  края,  в  Енисейское  Управление  </w:t>
      </w:r>
      <w:proofErr w:type="spellStart"/>
      <w:r w:rsidRPr="00306B39">
        <w:rPr>
          <w:rFonts w:ascii="Times New Roman" w:eastAsia="Calibri" w:hAnsi="Times New Roman" w:cs="Times New Roman"/>
          <w:bCs/>
          <w:sz w:val="28"/>
          <w:szCs w:val="28"/>
          <w:lang w:eastAsia="ru-RU"/>
        </w:rPr>
        <w:t>Ростехнадзора</w:t>
      </w:r>
      <w:proofErr w:type="spellEnd"/>
      <w:r w:rsidRPr="00306B39">
        <w:rPr>
          <w:rFonts w:ascii="Times New Roman" w:eastAsia="Calibri" w:hAnsi="Times New Roman" w:cs="Times New Roman"/>
          <w:bCs/>
          <w:sz w:val="28"/>
          <w:szCs w:val="28"/>
          <w:lang w:eastAsia="ru-RU"/>
        </w:rPr>
        <w:t>,  в  ГУ  МЧС  по  Красноярскому  края;</w:t>
      </w:r>
      <w:proofErr w:type="gramEnd"/>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 xml:space="preserve">- для  проверки  готовности  муниципального  образования  Новоселовский  район  к  отопительному  периоду  2018-2019 гг.  комиссией  Енисейского  управления  </w:t>
      </w:r>
      <w:proofErr w:type="spellStart"/>
      <w:r w:rsidRPr="00306B39">
        <w:rPr>
          <w:rFonts w:ascii="Times New Roman" w:eastAsia="Calibri" w:hAnsi="Times New Roman" w:cs="Times New Roman"/>
          <w:bCs/>
          <w:sz w:val="28"/>
          <w:szCs w:val="28"/>
          <w:lang w:eastAsia="ru-RU"/>
        </w:rPr>
        <w:t>Ростехнадзора</w:t>
      </w:r>
      <w:proofErr w:type="spellEnd"/>
      <w:r w:rsidRPr="00306B39">
        <w:rPr>
          <w:rFonts w:ascii="Times New Roman" w:eastAsia="Calibri" w:hAnsi="Times New Roman" w:cs="Times New Roman"/>
          <w:bCs/>
          <w:sz w:val="28"/>
          <w:szCs w:val="28"/>
          <w:lang w:eastAsia="ru-RU"/>
        </w:rPr>
        <w:t>;</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 xml:space="preserve">- подготовка  нормативно-правовых  актов  по  оценке  готовности  теплоснабжающих,    </w:t>
      </w:r>
      <w:proofErr w:type="spellStart"/>
      <w:r w:rsidRPr="00306B39">
        <w:rPr>
          <w:rFonts w:ascii="Times New Roman" w:eastAsia="Calibri" w:hAnsi="Times New Roman" w:cs="Times New Roman"/>
          <w:bCs/>
          <w:sz w:val="28"/>
          <w:szCs w:val="28"/>
          <w:lang w:eastAsia="ru-RU"/>
        </w:rPr>
        <w:t>теплосетевых</w:t>
      </w:r>
      <w:proofErr w:type="spellEnd"/>
      <w:r w:rsidRPr="00306B39">
        <w:rPr>
          <w:rFonts w:ascii="Times New Roman" w:eastAsia="Calibri" w:hAnsi="Times New Roman" w:cs="Times New Roman"/>
          <w:bCs/>
          <w:sz w:val="28"/>
          <w:szCs w:val="28"/>
          <w:lang w:eastAsia="ru-RU"/>
        </w:rPr>
        <w:t xml:space="preserve">  организаций  и потребителей  тепловой  энергии Новоселовского  района  к  отопительному  периоду  2018-2019 годов.</w:t>
      </w:r>
    </w:p>
    <w:p w:rsidR="00306B39" w:rsidRPr="00306B39" w:rsidRDefault="00306B39" w:rsidP="00306B39">
      <w:pPr>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 xml:space="preserve">По  результатам  проверки комиссией  Енисейского управления </w:t>
      </w:r>
      <w:proofErr w:type="spellStart"/>
      <w:r w:rsidRPr="00306B39">
        <w:rPr>
          <w:rFonts w:ascii="Times New Roman" w:eastAsia="Calibri" w:hAnsi="Times New Roman" w:cs="Times New Roman"/>
          <w:bCs/>
          <w:sz w:val="28"/>
          <w:szCs w:val="28"/>
          <w:lang w:eastAsia="ru-RU"/>
        </w:rPr>
        <w:t>Ростехнадзора</w:t>
      </w:r>
      <w:proofErr w:type="spellEnd"/>
      <w:r w:rsidRPr="00306B39">
        <w:rPr>
          <w:rFonts w:ascii="Times New Roman" w:eastAsia="Calibri" w:hAnsi="Times New Roman" w:cs="Times New Roman"/>
          <w:bCs/>
          <w:sz w:val="28"/>
          <w:szCs w:val="28"/>
          <w:lang w:eastAsia="ru-RU"/>
        </w:rPr>
        <w:t xml:space="preserve"> готовности  муниципального образования  Новоселовский район  к  отопительному  периоду  2018-2019 гг.   выдан  паспорт готовности  к  отопительному  периоду  2018-2019 гг.</w:t>
      </w:r>
    </w:p>
    <w:p w:rsidR="00306B39" w:rsidRPr="00306B39" w:rsidRDefault="00306B39" w:rsidP="00306B39">
      <w:pPr>
        <w:tabs>
          <w:tab w:val="left" w:pos="993"/>
          <w:tab w:val="left" w:pos="1276"/>
          <w:tab w:val="left" w:pos="1560"/>
        </w:tabs>
        <w:spacing w:after="0" w:line="240" w:lineRule="auto"/>
        <w:jc w:val="both"/>
        <w:rPr>
          <w:rFonts w:ascii="Times New Roman" w:eastAsia="Calibri" w:hAnsi="Times New Roman" w:cs="Times New Roman"/>
          <w:bCs/>
          <w:sz w:val="28"/>
          <w:szCs w:val="28"/>
          <w:lang w:eastAsia="ru-RU"/>
        </w:rPr>
      </w:pPr>
      <w:r w:rsidRPr="00306B39">
        <w:rPr>
          <w:rFonts w:ascii="Times New Roman" w:eastAsia="Calibri" w:hAnsi="Times New Roman" w:cs="Times New Roman"/>
          <w:bCs/>
          <w:sz w:val="28"/>
          <w:szCs w:val="28"/>
          <w:lang w:eastAsia="ru-RU"/>
        </w:rPr>
        <w:t>Коммунальные услуги предоставлялись населению, объектам социально-культурной сферы и другим потребителям стабильно, качественно и в полном объеме. Жизнеобеспечивающие предприятия района работали в плановом режиме.</w:t>
      </w:r>
    </w:p>
    <w:p w:rsidR="00306B39" w:rsidRPr="00306B39" w:rsidRDefault="00306B39" w:rsidP="00306B39">
      <w:pPr>
        <w:spacing w:after="0" w:line="240" w:lineRule="auto"/>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 xml:space="preserve">МКУ «Служба Заказчика администрации Новоселовского района», как уполномоченной на определение поставщика были проведены открытые конкурсы на право заключения муниципального контракта </w:t>
      </w:r>
      <w:proofErr w:type="gramStart"/>
      <w:r w:rsidRPr="00306B39">
        <w:rPr>
          <w:rFonts w:ascii="Times New Roman" w:eastAsia="Times New Roman" w:hAnsi="Times New Roman" w:cs="Times New Roman"/>
          <w:bCs/>
          <w:sz w:val="28"/>
          <w:szCs w:val="28"/>
          <w:lang w:eastAsia="ru-RU"/>
        </w:rPr>
        <w:t>на</w:t>
      </w:r>
      <w:proofErr w:type="gramEnd"/>
      <w:r w:rsidRPr="00306B39">
        <w:rPr>
          <w:rFonts w:ascii="Times New Roman" w:eastAsia="Times New Roman" w:hAnsi="Times New Roman" w:cs="Times New Roman"/>
          <w:bCs/>
          <w:sz w:val="28"/>
          <w:szCs w:val="28"/>
          <w:lang w:eastAsia="ru-RU"/>
        </w:rPr>
        <w:t xml:space="preserve">:  </w:t>
      </w:r>
    </w:p>
    <w:p w:rsidR="00306B39" w:rsidRPr="00306B39" w:rsidRDefault="00306B39" w:rsidP="00306B39">
      <w:pPr>
        <w:spacing w:after="0" w:line="240" w:lineRule="auto"/>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 xml:space="preserve">- «выполнение работ по разработке проекта генерального плана Новоселовского сельсовета»; </w:t>
      </w:r>
    </w:p>
    <w:p w:rsidR="00306B39" w:rsidRPr="00306B39" w:rsidRDefault="00306B39" w:rsidP="00306B39">
      <w:pPr>
        <w:spacing w:after="0" w:line="240" w:lineRule="auto"/>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 xml:space="preserve">- «выполнение работ по актуализации документов территориального планирования Новоселовского района и градостроительного зонирования сельских поселений Новоселовского района».  </w:t>
      </w:r>
    </w:p>
    <w:p w:rsidR="00306B39" w:rsidRPr="00306B39" w:rsidRDefault="00306B39" w:rsidP="00306B39">
      <w:pPr>
        <w:tabs>
          <w:tab w:val="left" w:pos="851"/>
          <w:tab w:val="left" w:pos="1276"/>
        </w:tabs>
        <w:spacing w:after="0" w:line="240" w:lineRule="auto"/>
        <w:jc w:val="both"/>
        <w:rPr>
          <w:rFonts w:ascii="Times New Roman" w:eastAsia="Times New Roman" w:hAnsi="Times New Roman" w:cs="Times New Roman"/>
          <w:bCs/>
          <w:sz w:val="28"/>
          <w:szCs w:val="28"/>
          <w:lang w:eastAsia="ru-RU"/>
        </w:rPr>
      </w:pPr>
      <w:r w:rsidRPr="00306B39">
        <w:rPr>
          <w:rFonts w:ascii="Times New Roman" w:eastAsia="Times New Roman" w:hAnsi="Times New Roman" w:cs="Times New Roman"/>
          <w:bCs/>
          <w:sz w:val="28"/>
          <w:szCs w:val="28"/>
          <w:lang w:eastAsia="ru-RU"/>
        </w:rPr>
        <w:t xml:space="preserve">Подготовлена документация для определения поставщика путем проведения открытого конкурса  по объекту «Разработка полного комплекса инженерных изысканий и проектной документации по объекту: «Противоаварийный комплекс мер по водопонижению грунтовых и поверхностных вод в  п. </w:t>
      </w:r>
      <w:proofErr w:type="spellStart"/>
      <w:r w:rsidRPr="00306B39">
        <w:rPr>
          <w:rFonts w:ascii="Times New Roman" w:eastAsia="Times New Roman" w:hAnsi="Times New Roman" w:cs="Times New Roman"/>
          <w:bCs/>
          <w:sz w:val="28"/>
          <w:szCs w:val="28"/>
          <w:lang w:eastAsia="ru-RU"/>
        </w:rPr>
        <w:t>Интикуль</w:t>
      </w:r>
      <w:proofErr w:type="spellEnd"/>
      <w:r w:rsidRPr="00306B39">
        <w:rPr>
          <w:rFonts w:ascii="Times New Roman" w:eastAsia="Times New Roman" w:hAnsi="Times New Roman" w:cs="Times New Roman"/>
          <w:bCs/>
          <w:sz w:val="28"/>
          <w:szCs w:val="28"/>
          <w:lang w:eastAsia="ru-RU"/>
        </w:rPr>
        <w:t xml:space="preserve"> Новоселовского района Красноярского края».</w:t>
      </w:r>
    </w:p>
    <w:p w:rsidR="00306B39" w:rsidRPr="00306B39" w:rsidRDefault="00306B39" w:rsidP="00306B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Составлены сметы в количестве: 298 шт. (на списание материалов и ремонтно – строительные работы) на объекты района.</w:t>
      </w:r>
    </w:p>
    <w:p w:rsidR="00306B39" w:rsidRPr="00306B39" w:rsidRDefault="00306B39" w:rsidP="00306B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 xml:space="preserve">Собраны пакеты документов и составлена заявка на реализацию неотложных мероприятий по повышению эксплуатационной </w:t>
      </w:r>
      <w:proofErr w:type="gramStart"/>
      <w:r w:rsidRPr="00306B39">
        <w:rPr>
          <w:rFonts w:ascii="Times New Roman" w:eastAsia="Times New Roman" w:hAnsi="Times New Roman" w:cs="Times New Roman"/>
          <w:color w:val="000000"/>
          <w:sz w:val="28"/>
          <w:szCs w:val="28"/>
          <w:lang w:eastAsia="ru-RU"/>
        </w:rPr>
        <w:t>надежности объектов коммунальной инфраструктуры муниципальных образований края</w:t>
      </w:r>
      <w:proofErr w:type="gramEnd"/>
      <w:r w:rsidRPr="00306B39">
        <w:rPr>
          <w:rFonts w:ascii="Times New Roman" w:eastAsia="Times New Roman" w:hAnsi="Times New Roman" w:cs="Times New Roman"/>
          <w:color w:val="000000"/>
          <w:sz w:val="28"/>
          <w:szCs w:val="28"/>
          <w:lang w:eastAsia="ru-RU"/>
        </w:rPr>
        <w:t xml:space="preserve"> в рамках подпрограммы «Модернизация, реконструкция и капитальный ремонт </w:t>
      </w:r>
      <w:r w:rsidRPr="00306B39">
        <w:rPr>
          <w:rFonts w:ascii="Times New Roman" w:eastAsia="Times New Roman" w:hAnsi="Times New Roman" w:cs="Times New Roman"/>
          <w:color w:val="000000"/>
          <w:sz w:val="28"/>
          <w:szCs w:val="28"/>
          <w:lang w:eastAsia="ru-RU"/>
        </w:rPr>
        <w:lastRenderedPageBreak/>
        <w:t>объектов коммунальной инфраструктуры муниципальных образований Красноярского края» на 2019 год.</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color w:val="000000"/>
          <w:sz w:val="28"/>
          <w:szCs w:val="28"/>
          <w:lang w:eastAsia="ru-RU"/>
        </w:rPr>
        <w:t xml:space="preserve">В рамках государственной программы Красноярского края </w:t>
      </w:r>
      <w:r w:rsidRPr="00306B39">
        <w:rPr>
          <w:rFonts w:ascii="Times New Roman" w:eastAsia="Times New Roman" w:hAnsi="Times New Roman" w:cs="Times New Roman"/>
          <w:sz w:val="28"/>
          <w:szCs w:val="28"/>
          <w:lang w:eastAsia="ru-RU"/>
        </w:rPr>
        <w:t xml:space="preserve">«Развитие транспортной системы» в районе отремонтировано 1840 </w:t>
      </w:r>
      <w:smartTag w:uri="urn:schemas-microsoft-com:office:smarttags" w:element="metricconverter">
        <w:smartTagPr>
          <w:attr w:name="ProductID" w:val="8 м"/>
        </w:smartTagPr>
        <w:r w:rsidRPr="00306B39">
          <w:rPr>
            <w:rFonts w:ascii="Times New Roman" w:eastAsia="Times New Roman" w:hAnsi="Times New Roman" w:cs="Times New Roman"/>
            <w:sz w:val="28"/>
            <w:szCs w:val="28"/>
            <w:lang w:eastAsia="ru-RU"/>
          </w:rPr>
          <w:t>8 м</w:t>
        </w:r>
      </w:smartTag>
      <w:r w:rsidRPr="00306B39">
        <w:rPr>
          <w:rFonts w:ascii="Times New Roman" w:eastAsia="Times New Roman" w:hAnsi="Times New Roman" w:cs="Times New Roman"/>
          <w:sz w:val="28"/>
          <w:szCs w:val="28"/>
          <w:lang w:eastAsia="ru-RU"/>
        </w:rPr>
        <w:t xml:space="preserve"> (АППГ </w:t>
      </w:r>
      <w:smartTag w:uri="urn:schemas-microsoft-com:office:smarttags" w:element="metricconverter">
        <w:smartTagPr>
          <w:attr w:name="ProductID" w:val="4,466 км"/>
        </w:smartTagPr>
        <w:r w:rsidRPr="00306B39">
          <w:rPr>
            <w:rFonts w:ascii="Times New Roman" w:eastAsia="Times New Roman" w:hAnsi="Times New Roman" w:cs="Times New Roman"/>
            <w:sz w:val="28"/>
            <w:szCs w:val="28"/>
            <w:lang w:eastAsia="ru-RU"/>
          </w:rPr>
          <w:t>4,466 км</w:t>
        </w:r>
      </w:smartTag>
      <w:r w:rsidRPr="00306B39">
        <w:rPr>
          <w:rFonts w:ascii="Times New Roman" w:eastAsia="Times New Roman" w:hAnsi="Times New Roman" w:cs="Times New Roman"/>
          <w:sz w:val="28"/>
          <w:szCs w:val="28"/>
          <w:lang w:eastAsia="ru-RU"/>
        </w:rPr>
        <w:t xml:space="preserve">) дорожного покрытия на сумму 10млн. 265 тыс. рублей (АППГ12 млн. 358 тыс. рублей): с.Новоселово  – </w:t>
      </w:r>
      <w:proofErr w:type="spellStart"/>
      <w:r w:rsidRPr="00306B39">
        <w:rPr>
          <w:rFonts w:ascii="Times New Roman" w:eastAsia="Times New Roman" w:hAnsi="Times New Roman" w:cs="Times New Roman"/>
          <w:sz w:val="28"/>
          <w:szCs w:val="28"/>
          <w:lang w:eastAsia="ru-RU"/>
        </w:rPr>
        <w:t>ул</w:t>
      </w:r>
      <w:proofErr w:type="gramStart"/>
      <w:r w:rsidRPr="00306B39">
        <w:rPr>
          <w:rFonts w:ascii="Times New Roman" w:eastAsia="Times New Roman" w:hAnsi="Times New Roman" w:cs="Times New Roman"/>
          <w:sz w:val="28"/>
          <w:szCs w:val="28"/>
          <w:lang w:eastAsia="ru-RU"/>
        </w:rPr>
        <w:t>.К</w:t>
      </w:r>
      <w:proofErr w:type="gramEnd"/>
      <w:r w:rsidRPr="00306B39">
        <w:rPr>
          <w:rFonts w:ascii="Times New Roman" w:eastAsia="Times New Roman" w:hAnsi="Times New Roman" w:cs="Times New Roman"/>
          <w:sz w:val="28"/>
          <w:szCs w:val="28"/>
          <w:lang w:eastAsia="ru-RU"/>
        </w:rPr>
        <w:t>осмонавтов</w:t>
      </w:r>
      <w:proofErr w:type="spellEnd"/>
      <w:r w:rsidRPr="00306B39">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62 м"/>
        </w:smartTagPr>
        <w:r w:rsidRPr="00306B39">
          <w:rPr>
            <w:rFonts w:ascii="Times New Roman" w:eastAsia="Times New Roman" w:hAnsi="Times New Roman" w:cs="Times New Roman"/>
            <w:sz w:val="28"/>
            <w:szCs w:val="28"/>
            <w:lang w:eastAsia="ru-RU"/>
          </w:rPr>
          <w:t>562 м</w:t>
        </w:r>
      </w:smartTag>
      <w:r w:rsidRPr="00306B39">
        <w:rPr>
          <w:rFonts w:ascii="Times New Roman" w:eastAsia="Times New Roman" w:hAnsi="Times New Roman" w:cs="Times New Roman"/>
          <w:sz w:val="28"/>
          <w:szCs w:val="28"/>
          <w:lang w:eastAsia="ru-RU"/>
        </w:rPr>
        <w:t xml:space="preserve">., </w:t>
      </w:r>
      <w:proofErr w:type="spellStart"/>
      <w:r w:rsidRPr="00306B39">
        <w:rPr>
          <w:rFonts w:ascii="Times New Roman" w:eastAsia="Times New Roman" w:hAnsi="Times New Roman" w:cs="Times New Roman"/>
          <w:sz w:val="28"/>
          <w:szCs w:val="28"/>
          <w:lang w:eastAsia="ru-RU"/>
        </w:rPr>
        <w:t>ул.Возрождения</w:t>
      </w:r>
      <w:proofErr w:type="spellEnd"/>
      <w:r w:rsidRPr="00306B39">
        <w:rPr>
          <w:rFonts w:ascii="Times New Roman" w:eastAsia="Times New Roman" w:hAnsi="Times New Roman" w:cs="Times New Roman"/>
          <w:sz w:val="28"/>
          <w:szCs w:val="28"/>
          <w:lang w:eastAsia="ru-RU"/>
        </w:rPr>
        <w:t xml:space="preserve"> 220м., </w:t>
      </w:r>
      <w:proofErr w:type="spellStart"/>
      <w:r w:rsidRPr="00306B39">
        <w:rPr>
          <w:rFonts w:ascii="Times New Roman" w:eastAsia="Times New Roman" w:hAnsi="Times New Roman" w:cs="Times New Roman"/>
          <w:sz w:val="28"/>
          <w:szCs w:val="28"/>
          <w:lang w:eastAsia="ru-RU"/>
        </w:rPr>
        <w:t>ул.Карла</w:t>
      </w:r>
      <w:proofErr w:type="spellEnd"/>
      <w:r w:rsidRPr="00306B39">
        <w:rPr>
          <w:rFonts w:ascii="Times New Roman" w:eastAsia="Times New Roman" w:hAnsi="Times New Roman" w:cs="Times New Roman"/>
          <w:sz w:val="28"/>
          <w:szCs w:val="28"/>
          <w:lang w:eastAsia="ru-RU"/>
        </w:rPr>
        <w:t xml:space="preserve"> Маркса – 72,8м., </w:t>
      </w:r>
      <w:proofErr w:type="spellStart"/>
      <w:r w:rsidRPr="00306B39">
        <w:rPr>
          <w:rFonts w:ascii="Times New Roman" w:eastAsia="Times New Roman" w:hAnsi="Times New Roman" w:cs="Times New Roman"/>
          <w:sz w:val="28"/>
          <w:szCs w:val="28"/>
          <w:lang w:eastAsia="ru-RU"/>
        </w:rPr>
        <w:t>п.Кома</w:t>
      </w:r>
      <w:proofErr w:type="spellEnd"/>
      <w:r w:rsidRPr="00306B39">
        <w:rPr>
          <w:rFonts w:ascii="Times New Roman" w:eastAsia="Times New Roman" w:hAnsi="Times New Roman" w:cs="Times New Roman"/>
          <w:sz w:val="28"/>
          <w:szCs w:val="28"/>
          <w:lang w:eastAsia="ru-RU"/>
        </w:rPr>
        <w:t xml:space="preserve"> – </w:t>
      </w:r>
      <w:proofErr w:type="spellStart"/>
      <w:r w:rsidRPr="00306B39">
        <w:rPr>
          <w:rFonts w:ascii="Times New Roman" w:eastAsia="Times New Roman" w:hAnsi="Times New Roman" w:cs="Times New Roman"/>
          <w:sz w:val="28"/>
          <w:szCs w:val="28"/>
          <w:lang w:eastAsia="ru-RU"/>
        </w:rPr>
        <w:t>ул.Новая</w:t>
      </w:r>
      <w:proofErr w:type="spellEnd"/>
      <w:r w:rsidRPr="00306B39">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300 м"/>
        </w:smartTagPr>
        <w:r w:rsidRPr="00306B39">
          <w:rPr>
            <w:rFonts w:ascii="Times New Roman" w:eastAsia="Times New Roman" w:hAnsi="Times New Roman" w:cs="Times New Roman"/>
            <w:sz w:val="28"/>
            <w:szCs w:val="28"/>
            <w:lang w:eastAsia="ru-RU"/>
          </w:rPr>
          <w:t>300 м</w:t>
        </w:r>
      </w:smartTag>
      <w:r w:rsidRPr="00306B39">
        <w:rPr>
          <w:rFonts w:ascii="Times New Roman" w:eastAsia="Times New Roman" w:hAnsi="Times New Roman" w:cs="Times New Roman"/>
          <w:sz w:val="28"/>
          <w:szCs w:val="28"/>
          <w:lang w:eastAsia="ru-RU"/>
        </w:rPr>
        <w:t xml:space="preserve">., </w:t>
      </w:r>
      <w:proofErr w:type="spellStart"/>
      <w:r w:rsidRPr="00306B39">
        <w:rPr>
          <w:rFonts w:ascii="Times New Roman" w:eastAsia="Times New Roman" w:hAnsi="Times New Roman" w:cs="Times New Roman"/>
          <w:sz w:val="28"/>
          <w:szCs w:val="28"/>
          <w:lang w:eastAsia="ru-RU"/>
        </w:rPr>
        <w:t>ул.Октябрьская</w:t>
      </w:r>
      <w:proofErr w:type="spellEnd"/>
      <w:r w:rsidRPr="00306B39">
        <w:rPr>
          <w:rFonts w:ascii="Times New Roman" w:eastAsia="Times New Roman" w:hAnsi="Times New Roman" w:cs="Times New Roman"/>
          <w:sz w:val="28"/>
          <w:szCs w:val="28"/>
          <w:lang w:eastAsia="ru-RU"/>
        </w:rPr>
        <w:t xml:space="preserve"> 300м., п.Анаш - </w:t>
      </w:r>
      <w:proofErr w:type="spellStart"/>
      <w:r w:rsidRPr="00306B39">
        <w:rPr>
          <w:rFonts w:ascii="Times New Roman" w:eastAsia="Times New Roman" w:hAnsi="Times New Roman" w:cs="Times New Roman"/>
          <w:sz w:val="28"/>
          <w:szCs w:val="28"/>
          <w:lang w:eastAsia="ru-RU"/>
        </w:rPr>
        <w:t>ул.Большетесинская</w:t>
      </w:r>
      <w:proofErr w:type="spellEnd"/>
      <w:r w:rsidRPr="00306B39">
        <w:rPr>
          <w:rFonts w:ascii="Times New Roman" w:eastAsia="Times New Roman" w:hAnsi="Times New Roman" w:cs="Times New Roman"/>
          <w:sz w:val="28"/>
          <w:szCs w:val="28"/>
          <w:lang w:eastAsia="ru-RU"/>
        </w:rPr>
        <w:t xml:space="preserve"> - 350м, </w:t>
      </w:r>
      <w:proofErr w:type="spellStart"/>
      <w:r w:rsidRPr="00306B39">
        <w:rPr>
          <w:rFonts w:ascii="Times New Roman" w:eastAsia="Times New Roman" w:hAnsi="Times New Roman" w:cs="Times New Roman"/>
          <w:sz w:val="28"/>
          <w:szCs w:val="28"/>
          <w:lang w:eastAsia="ru-RU"/>
        </w:rPr>
        <w:t>ул.Восточная</w:t>
      </w:r>
      <w:proofErr w:type="spellEnd"/>
      <w:r w:rsidRPr="00306B39">
        <w:rPr>
          <w:rFonts w:ascii="Times New Roman" w:eastAsia="Times New Roman" w:hAnsi="Times New Roman" w:cs="Times New Roman"/>
          <w:sz w:val="28"/>
          <w:szCs w:val="28"/>
          <w:lang w:eastAsia="ru-RU"/>
        </w:rPr>
        <w:t xml:space="preserve"> 36м.</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Для содержания дорог общего пользования местного значения общей протяженностью </w:t>
      </w:r>
      <w:smartTag w:uri="urn:schemas-microsoft-com:office:smarttags" w:element="metricconverter">
        <w:smartTagPr>
          <w:attr w:name="ProductID" w:val="243,5 км"/>
        </w:smartTagPr>
        <w:r w:rsidRPr="00306B39">
          <w:rPr>
            <w:rFonts w:ascii="Times New Roman" w:eastAsia="Times New Roman" w:hAnsi="Times New Roman" w:cs="Times New Roman"/>
            <w:sz w:val="28"/>
            <w:szCs w:val="28"/>
            <w:lang w:eastAsia="ru-RU"/>
          </w:rPr>
          <w:t>243,5 км</w:t>
        </w:r>
      </w:smartTag>
      <w:proofErr w:type="gramStart"/>
      <w:r w:rsidRPr="00306B39">
        <w:rPr>
          <w:rFonts w:ascii="Times New Roman" w:eastAsia="Times New Roman" w:hAnsi="Times New Roman" w:cs="Times New Roman"/>
          <w:sz w:val="28"/>
          <w:szCs w:val="28"/>
          <w:lang w:eastAsia="ru-RU"/>
        </w:rPr>
        <w:t>.</w:t>
      </w:r>
      <w:proofErr w:type="gramEnd"/>
      <w:r w:rsidRPr="00306B39">
        <w:rPr>
          <w:rFonts w:ascii="Times New Roman" w:eastAsia="Times New Roman" w:hAnsi="Times New Roman" w:cs="Times New Roman"/>
          <w:sz w:val="28"/>
          <w:szCs w:val="28"/>
          <w:lang w:eastAsia="ru-RU"/>
        </w:rPr>
        <w:t xml:space="preserve"> </w:t>
      </w:r>
      <w:proofErr w:type="gramStart"/>
      <w:r w:rsidRPr="00306B39">
        <w:rPr>
          <w:rFonts w:ascii="Times New Roman" w:eastAsia="Times New Roman" w:hAnsi="Times New Roman" w:cs="Times New Roman"/>
          <w:sz w:val="28"/>
          <w:szCs w:val="28"/>
          <w:lang w:eastAsia="ru-RU"/>
        </w:rPr>
        <w:t>и</w:t>
      </w:r>
      <w:proofErr w:type="gramEnd"/>
      <w:r w:rsidRPr="00306B39">
        <w:rPr>
          <w:rFonts w:ascii="Times New Roman" w:eastAsia="Times New Roman" w:hAnsi="Times New Roman" w:cs="Times New Roman"/>
          <w:sz w:val="28"/>
          <w:szCs w:val="28"/>
          <w:lang w:eastAsia="ru-RU"/>
        </w:rPr>
        <w:t xml:space="preserve">з средств краевого бюджета было выделено и освоено субсидий на сумму 2616,731 тыс. рублей, в том числе: средства краевого бюджета – 2585,7 тыс. рублей, средства местного бюджета -  31,031 тыс. рублей.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В целях обеспечения дорожной безопасности  в 2018 году общая сумма расходов составила 259,038 тыс. рублей (АППГ 207 тыс. рублей), в том числе: средства краевого бюджета – 212,3 тыс. рублей, средства местного бюджета -  46,738 тыс. рублей.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color w:val="000000"/>
          <w:sz w:val="28"/>
          <w:szCs w:val="28"/>
          <w:lang w:eastAsia="ru-RU"/>
        </w:rPr>
        <w:t xml:space="preserve">В рамках государственной программы Красноярского края </w:t>
      </w:r>
      <w:r w:rsidRPr="00306B39">
        <w:rPr>
          <w:rFonts w:ascii="Times New Roman" w:eastAsia="Times New Roman" w:hAnsi="Times New Roman" w:cs="Times New Roman"/>
          <w:sz w:val="28"/>
          <w:szCs w:val="28"/>
          <w:lang w:eastAsia="ru-RU"/>
        </w:rPr>
        <w:t>«Содействие развитию местного самоуправления» жители двух сельсоветов  участвовали в краевом конкурсе «Жители – за чистоту и благоустройство» и получили субсидии:</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Легостаевский сельсовет получил субсидию – 184,281 тыс. рублей, в том числе: средства краевого бюджета – 181,332 тыс. рублей, средства местного бюджета -  2,949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Толстомысенский сельсовет получил субсидию – 569,957 тыс. рублей, в том числе: средства краевого бюджета – 564,257 тыс. рублей, средства местного бюджета -  5,7 тыс. рублей.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color w:val="000000"/>
          <w:sz w:val="28"/>
          <w:szCs w:val="28"/>
          <w:lang w:eastAsia="ru-RU"/>
        </w:rPr>
        <w:t xml:space="preserve">В рамках этой же государственной программы Красноярского края </w:t>
      </w:r>
      <w:r w:rsidRPr="00306B39">
        <w:rPr>
          <w:rFonts w:ascii="Times New Roman" w:eastAsia="Times New Roman" w:hAnsi="Times New Roman" w:cs="Times New Roman"/>
          <w:sz w:val="28"/>
          <w:szCs w:val="28"/>
          <w:lang w:eastAsia="ru-RU"/>
        </w:rPr>
        <w:t>«Содействие развитию местного самоуправления» за счет средств подпрограммы «Инициативы жителей – эффективность в работе» получили субсидию 2 сельсовета:</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Чулымский сельсовет – 250 тыс. рублей, в том числе:</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средства краевого бюджета – 248,75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средства местного бюджета – 1,25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Анашенский сельсовет – 247,865 тыс. рублей, в том числе:</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средства краевого бюджета – 245,865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средства местного бюджета – 2 тыс. рублей.</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В целях  развития объектов общественной инфраструктуры населенных пунктов района,  в 2018 году была продолжена работа с администрациями поселений по участию в конкурсе на предоставление субсидий по осуществлению расходов направленных на поддержку местных инициатив,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в результате 5 поселений района получили  субсидии  на общую сумму более 6765,692 тыс. рублей (АППГ 10 млн. рублей), в том числе:</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средства краевого бюджета – 5814,524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средства местного бюджета – 267,106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lastRenderedPageBreak/>
        <w:t>- средства граждан – 326,669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средства юридических лиц – 357,393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За счет вышеперечисленной суммы было выполнено следующее:</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Анашенский сельсовет – модернизация уличного освещения – 1005,617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Комский сельсовет – устройство светодиодного освещения в </w:t>
      </w:r>
      <w:proofErr w:type="spellStart"/>
      <w:r w:rsidRPr="00306B39">
        <w:rPr>
          <w:rFonts w:ascii="Times New Roman" w:eastAsia="Times New Roman" w:hAnsi="Times New Roman" w:cs="Times New Roman"/>
          <w:sz w:val="28"/>
          <w:szCs w:val="28"/>
          <w:lang w:eastAsia="ru-RU"/>
        </w:rPr>
        <w:t>д</w:t>
      </w:r>
      <w:proofErr w:type="gramStart"/>
      <w:r w:rsidRPr="00306B39">
        <w:rPr>
          <w:rFonts w:ascii="Times New Roman" w:eastAsia="Times New Roman" w:hAnsi="Times New Roman" w:cs="Times New Roman"/>
          <w:sz w:val="28"/>
          <w:szCs w:val="28"/>
          <w:lang w:eastAsia="ru-RU"/>
        </w:rPr>
        <w:t>.К</w:t>
      </w:r>
      <w:proofErr w:type="gramEnd"/>
      <w:r w:rsidRPr="00306B39">
        <w:rPr>
          <w:rFonts w:ascii="Times New Roman" w:eastAsia="Times New Roman" w:hAnsi="Times New Roman" w:cs="Times New Roman"/>
          <w:sz w:val="28"/>
          <w:szCs w:val="28"/>
          <w:lang w:eastAsia="ru-RU"/>
        </w:rPr>
        <w:t>ульчек</w:t>
      </w:r>
      <w:proofErr w:type="spellEnd"/>
      <w:r w:rsidRPr="00306B39">
        <w:rPr>
          <w:rFonts w:ascii="Times New Roman" w:eastAsia="Times New Roman" w:hAnsi="Times New Roman" w:cs="Times New Roman"/>
          <w:sz w:val="28"/>
          <w:szCs w:val="28"/>
          <w:lang w:eastAsia="ru-RU"/>
        </w:rPr>
        <w:t xml:space="preserve"> – 300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Новоселовский сельсовет – Благоустройство территории кладбища – 2300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Светлолобовский сельсове</w:t>
      </w:r>
      <w:proofErr w:type="gramStart"/>
      <w:r w:rsidRPr="00306B39">
        <w:rPr>
          <w:rFonts w:ascii="Times New Roman" w:eastAsia="Times New Roman" w:hAnsi="Times New Roman" w:cs="Times New Roman"/>
          <w:sz w:val="28"/>
          <w:szCs w:val="28"/>
          <w:lang w:eastAsia="ru-RU"/>
        </w:rPr>
        <w:t>т-</w:t>
      </w:r>
      <w:proofErr w:type="gramEnd"/>
      <w:r w:rsidRPr="00306B39">
        <w:rPr>
          <w:rFonts w:ascii="Times New Roman" w:eastAsia="Times New Roman" w:hAnsi="Times New Roman" w:cs="Times New Roman"/>
          <w:sz w:val="28"/>
          <w:szCs w:val="28"/>
          <w:lang w:eastAsia="ru-RU"/>
        </w:rPr>
        <w:t xml:space="preserve"> ремонт ограждения кладбища в с.Светлолобово – 1500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Чулымский сельсовет – обустройство металлическим ограждением лицевых сторон  кладбищ и частичное восстановление ограждения в 6  поселках сельсовета – 1735 тыс. рублей.</w:t>
      </w:r>
    </w:p>
    <w:p w:rsidR="00306B39" w:rsidRPr="00306B39" w:rsidRDefault="00306B39" w:rsidP="00306B39">
      <w:pPr>
        <w:spacing w:after="0" w:line="240" w:lineRule="auto"/>
        <w:jc w:val="both"/>
        <w:rPr>
          <w:rFonts w:ascii="Times New Roman" w:eastAsia="Calibri" w:hAnsi="Times New Roman" w:cs="Times New Roman"/>
          <w:b/>
          <w:color w:val="000000"/>
          <w:sz w:val="28"/>
          <w:szCs w:val="28"/>
        </w:rPr>
      </w:pPr>
    </w:p>
    <w:p w:rsidR="00306B39" w:rsidRPr="00306B39" w:rsidRDefault="00306B39" w:rsidP="00306B39">
      <w:pPr>
        <w:spacing w:after="0" w:line="240" w:lineRule="auto"/>
        <w:jc w:val="center"/>
        <w:rPr>
          <w:rFonts w:ascii="Times New Roman" w:eastAsia="Calibri" w:hAnsi="Times New Roman" w:cs="Times New Roman"/>
          <w:b/>
          <w:color w:val="000000"/>
          <w:sz w:val="28"/>
          <w:szCs w:val="28"/>
        </w:rPr>
      </w:pPr>
      <w:r w:rsidRPr="00306B39">
        <w:rPr>
          <w:rFonts w:ascii="Times New Roman" w:eastAsia="Calibri" w:hAnsi="Times New Roman" w:cs="Times New Roman"/>
          <w:b/>
          <w:color w:val="000000"/>
          <w:sz w:val="28"/>
          <w:szCs w:val="28"/>
        </w:rPr>
        <w:t>ДОРОЖНО-ТРАНСПОРТНАЯ ОТРАСЛЬ</w:t>
      </w:r>
    </w:p>
    <w:p w:rsidR="00306B39" w:rsidRPr="00306B39" w:rsidRDefault="00306B39" w:rsidP="00306B39">
      <w:pPr>
        <w:spacing w:after="0" w:line="240" w:lineRule="auto"/>
        <w:jc w:val="center"/>
        <w:rPr>
          <w:rFonts w:ascii="Times New Roman" w:eastAsia="Calibri" w:hAnsi="Times New Roman" w:cs="Times New Roman"/>
          <w:b/>
          <w:color w:val="000000"/>
          <w:sz w:val="28"/>
          <w:szCs w:val="28"/>
        </w:rPr>
      </w:pP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Новоселовским филиалом  ГП КК «</w:t>
      </w:r>
      <w:proofErr w:type="spellStart"/>
      <w:r w:rsidRPr="00306B39">
        <w:rPr>
          <w:rFonts w:ascii="Times New Roman" w:eastAsia="Calibri" w:hAnsi="Times New Roman" w:cs="Times New Roman"/>
          <w:color w:val="000000"/>
          <w:sz w:val="28"/>
          <w:szCs w:val="28"/>
        </w:rPr>
        <w:t>Балахтинкое</w:t>
      </w:r>
      <w:proofErr w:type="spellEnd"/>
      <w:r w:rsidRPr="00306B39">
        <w:rPr>
          <w:rFonts w:ascii="Times New Roman" w:eastAsia="Calibri" w:hAnsi="Times New Roman" w:cs="Times New Roman"/>
          <w:color w:val="000000"/>
          <w:sz w:val="28"/>
          <w:szCs w:val="28"/>
        </w:rPr>
        <w:t xml:space="preserve"> ДРСУ» в 2018 году выполнено  работ на сумму  204 млн. рублей, что выше показателя 2017 года на 27,9 % (57 млн. руб. сумма с НДС).</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Производительность труда за 2018 год составила – 1429,4 тыс. руб. на 1 человека, что выше показателя прошлого года на 205,7 тыс. рублей.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Средняя численность работающих, составила – 121человек, АППГ (102 чел.). Количество перевезённых пассажиров внутренним водным транспортом в 2018 году составило 129,2 тыс.чел., что выше показателя прошлого года на 20,3% (107,4 тыс. чел.).</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ab/>
        <w:t>Пассажирооборот ГПКК «Новоселовское АТП» по состоянию на 01.10.2018г. составил 4,2 млн. пасс/</w:t>
      </w:r>
      <w:proofErr w:type="gramStart"/>
      <w:r w:rsidRPr="00306B39">
        <w:rPr>
          <w:rFonts w:ascii="Times New Roman" w:eastAsia="Calibri" w:hAnsi="Times New Roman" w:cs="Times New Roman"/>
          <w:color w:val="000000"/>
          <w:sz w:val="28"/>
          <w:szCs w:val="28"/>
        </w:rPr>
        <w:t>км</w:t>
      </w:r>
      <w:proofErr w:type="gramEnd"/>
      <w:r w:rsidRPr="00306B39">
        <w:rPr>
          <w:rFonts w:ascii="Times New Roman" w:eastAsia="Calibri" w:hAnsi="Times New Roman" w:cs="Times New Roman"/>
          <w:color w:val="000000"/>
          <w:sz w:val="28"/>
          <w:szCs w:val="28"/>
        </w:rPr>
        <w:t>. АППГ (4,65 млн. пасс/</w:t>
      </w:r>
      <w:proofErr w:type="gramStart"/>
      <w:r w:rsidRPr="00306B39">
        <w:rPr>
          <w:rFonts w:ascii="Times New Roman" w:eastAsia="Calibri" w:hAnsi="Times New Roman" w:cs="Times New Roman"/>
          <w:color w:val="000000"/>
          <w:sz w:val="28"/>
          <w:szCs w:val="28"/>
        </w:rPr>
        <w:t>км</w:t>
      </w:r>
      <w:proofErr w:type="gramEnd"/>
      <w:r w:rsidRPr="00306B39">
        <w:rPr>
          <w:rFonts w:ascii="Times New Roman" w:eastAsia="Calibri" w:hAnsi="Times New Roman" w:cs="Times New Roman"/>
          <w:color w:val="000000"/>
          <w:sz w:val="28"/>
          <w:szCs w:val="28"/>
        </w:rPr>
        <w:t xml:space="preserve"> ) и уменьшился  к уровню 2017 года на 0,45 млн. пасс/км.,  уменьшение данного показателя за счёт сокращения числа перевезенных пассажиров.</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Количество перевезённых (отправленных) пассажиров автомобильным транспортом по состоянию на 01.10.2018г. составило – 47,9 тыс. чел., что ниже показателя прошлого года на 17,5% (8,4 тыс. чел.), причиной уменьшения является конкуренция перевозчиков, имеющих более комфортабельный подвижной состав на междугородных и городских перевозках.</w:t>
      </w:r>
    </w:p>
    <w:p w:rsidR="00306B39" w:rsidRPr="00306B39" w:rsidRDefault="00306B39" w:rsidP="00306B39">
      <w:pPr>
        <w:spacing w:after="0" w:line="240" w:lineRule="auto"/>
        <w:jc w:val="center"/>
        <w:rPr>
          <w:rFonts w:ascii="Times New Roman" w:eastAsia="Calibri" w:hAnsi="Times New Roman" w:cs="Times New Roman"/>
          <w:b/>
          <w:sz w:val="28"/>
          <w:szCs w:val="28"/>
        </w:rPr>
      </w:pPr>
    </w:p>
    <w:p w:rsidR="00306B39" w:rsidRPr="00306B39" w:rsidRDefault="00306B39" w:rsidP="00306B39">
      <w:pPr>
        <w:spacing w:after="0"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ДЕЯТЕЛЬНОСТЬ В СФЕРЕ</w:t>
      </w:r>
    </w:p>
    <w:p w:rsidR="00306B39" w:rsidRPr="00306B39" w:rsidRDefault="00306B39" w:rsidP="00306B39">
      <w:pPr>
        <w:spacing w:after="0"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СОЦИАЛЬНОЙ ЗАЩИТЫ НАСЕЛЕНИЯ</w:t>
      </w:r>
    </w:p>
    <w:p w:rsidR="00306B39" w:rsidRPr="00306B39" w:rsidRDefault="00306B39" w:rsidP="00306B39">
      <w:pPr>
        <w:spacing w:after="0" w:line="240" w:lineRule="auto"/>
        <w:jc w:val="both"/>
        <w:rPr>
          <w:rFonts w:ascii="Times New Roman" w:eastAsia="Calibri" w:hAnsi="Times New Roman" w:cs="Times New Roman"/>
          <w:b/>
          <w:sz w:val="28"/>
          <w:szCs w:val="28"/>
        </w:rPr>
      </w:pP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Управление социальной защиты населения   большое внимание уделяет разработке полного исполнения реализации государственной социальной политики, которая была и остается важнейшим аспектом, влияющим на качество и уровень  жизни жителей района.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lastRenderedPageBreak/>
        <w:t>Реализация государственной политики в области социальной поддержки и социального обслуживания населения осуществляется посредством переданных полномочий органами местного самоуправления, в области социальной поддержки и социального обслуживания населения.</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Расходы по муниципальной программе составили 31731,8 тыс. руб. АППГ (25068,6 тыс. рублей).</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Управлением социальной защиты населения целевые показатели и показатели результативности  исполнены в полном объеме. Решения принимались оперативно и своевременно, все социальные обязательства перед населением выполнены.</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В течение всего отчетного периода управление сосредоточило свое внимание на решении задач, связанных с реализацией федеральных и краевых законов, муниципальных актов и целевых программ, направленных на социальную поддержку отдельных категорий граждан и мало обеспеченных слоев населения района.  В рамках оказания управлением государственных и муниципальных услуг в сфере социальной поддержки и социального обслуживания населения, более 100 услуг оказывается населению управлением социальной защиты.</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За  период  с ноября  2017 по  ноябрь 2018 годов специалистами управления района было принято 4359 человек, дано 10157 консультаций, назначено 6238 услуг по предоставлению льгот, жилищно-коммунальных субсидий, выплат, различных компенсаций, оказания адресной социальной помощи и других мер социальной поддержки, в электронной форме 59.</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Получены ответы на 3701 межведомственный запрос.</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Общее количество выданных специалистами управления различных удостоверений, проездных билетов, вкладышей, справок, сертификатов, составило 2662, прием граждан осуществляется по гибкому графику через «Одно окно».</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Стоит отметить, что рост общей численности льготных категорий происходит в основном за счет прироста таких категорий как ветераны труда и ветераны труда края, многодетные семьи.</w:t>
      </w:r>
    </w:p>
    <w:p w:rsidR="00306B39" w:rsidRPr="00306B39" w:rsidRDefault="00306B39" w:rsidP="00306B39">
      <w:pPr>
        <w:spacing w:after="0" w:line="240" w:lineRule="auto"/>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Финансирование управления осуществляется за счет средств бюджета Новоселовского района и субвенций края в порядке, предусмотренном действующим законодательством и правовыми актами.</w:t>
      </w:r>
    </w:p>
    <w:p w:rsidR="00306B39" w:rsidRPr="00306B39" w:rsidRDefault="00306B39" w:rsidP="00306B39">
      <w:pPr>
        <w:spacing w:after="0" w:line="240" w:lineRule="auto"/>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Всего за отчетный период управлением было оказано различных форм социальных выплат, денежных компенсаций и материальной помощи на сумму 83552,3 тыс. руб.</w:t>
      </w:r>
      <w:proofErr w:type="gramStart"/>
      <w:r w:rsidRPr="00306B39">
        <w:rPr>
          <w:rFonts w:ascii="Times New Roman" w:eastAsia="Times New Roman" w:hAnsi="Times New Roman" w:cs="Times New Roman"/>
          <w:sz w:val="28"/>
          <w:szCs w:val="28"/>
          <w:lang w:eastAsia="ru-RU"/>
        </w:rPr>
        <w:t xml:space="preserve"> :</w:t>
      </w:r>
      <w:proofErr w:type="gramEnd"/>
    </w:p>
    <w:p w:rsidR="00306B39" w:rsidRPr="00306B39" w:rsidRDefault="00306B39" w:rsidP="00306B39">
      <w:pPr>
        <w:spacing w:after="0" w:line="240" w:lineRule="auto"/>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за счет средств федерального бюджета 12099,8 тыс. руб.;</w:t>
      </w:r>
    </w:p>
    <w:p w:rsidR="00306B39" w:rsidRPr="00306B39" w:rsidRDefault="00306B39" w:rsidP="00306B39">
      <w:pPr>
        <w:spacing w:after="0" w:line="240" w:lineRule="auto"/>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за  счет сре</w:t>
      </w:r>
      <w:proofErr w:type="gramStart"/>
      <w:r w:rsidRPr="00306B39">
        <w:rPr>
          <w:rFonts w:ascii="Times New Roman" w:eastAsia="Times New Roman" w:hAnsi="Times New Roman" w:cs="Times New Roman"/>
          <w:sz w:val="28"/>
          <w:szCs w:val="28"/>
          <w:lang w:eastAsia="ru-RU"/>
        </w:rPr>
        <w:t>дств  кр</w:t>
      </w:r>
      <w:proofErr w:type="gramEnd"/>
      <w:r w:rsidRPr="00306B39">
        <w:rPr>
          <w:rFonts w:ascii="Times New Roman" w:eastAsia="Times New Roman" w:hAnsi="Times New Roman" w:cs="Times New Roman"/>
          <w:sz w:val="28"/>
          <w:szCs w:val="28"/>
          <w:lang w:eastAsia="ru-RU"/>
        </w:rPr>
        <w:t>аевого  бюджета 70582,5 тыс. руб.;</w:t>
      </w:r>
    </w:p>
    <w:p w:rsidR="00306B39" w:rsidRPr="00306B39" w:rsidRDefault="00306B39" w:rsidP="00306B39">
      <w:pPr>
        <w:spacing w:after="0" w:line="240" w:lineRule="auto"/>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за счет средств местного бюджета 870 тыс. руб., из них 520 тыс. руб. на выплату муниципальной пенсии.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За отчетный период государственную поддержку, связанную с предоставлением субсидий  на оплату жилья и коммунальных услуг получили 3339 граждан на сумму 66 126 тыс. руб.</w:t>
      </w:r>
    </w:p>
    <w:p w:rsidR="00306B39" w:rsidRPr="00306B39" w:rsidRDefault="00306B39" w:rsidP="00306B39">
      <w:pPr>
        <w:spacing w:after="0"/>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lastRenderedPageBreak/>
        <w:t xml:space="preserve">В течение отчетного периода проделан большой объем работы по актуализации банка данных. Регулярно проводились чистка и корректировка баз данных путем выполнения тестов, основных контролей и перерасчетов – 5860 шт. Создание новых электронных карточек 2070 шт. и корректировка имеющихся карточек – 8597 шт., дополнение справочников, удаление обнаруженных двойных карточек, выявление и устранение ошибок по заполнению информации, путем отработки соответствующих контролей. В целях реализации выплат мер социальной поддержки по федеральным, краевым и муниципальным законам осуществляется формирование и выгрузка выплатных списков через  кредитные организации и почтовые отделения связи  </w:t>
      </w:r>
    </w:p>
    <w:p w:rsidR="00306B39" w:rsidRPr="00306B39" w:rsidRDefault="00306B39" w:rsidP="00306B39">
      <w:pPr>
        <w:tabs>
          <w:tab w:val="left" w:pos="709"/>
          <w:tab w:val="left" w:pos="7938"/>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В течение года за счет  средств местного бюджета  управлением проведен ряд значимых, районных мероприятий таких как «День семьи, любви и верности», организация  дня отдыха  для граждан пожилого возраста в Дол «Соснячок», «Международный день пожилых людей», районная спартакиада для лиц с ограниченными возможностями  «Сильные духом» на данные мероприятия израсходовано 350,0 тыс.руб.</w:t>
      </w:r>
    </w:p>
    <w:p w:rsidR="00306B39" w:rsidRPr="00306B39" w:rsidRDefault="00306B39" w:rsidP="00306B39">
      <w:pPr>
        <w:tabs>
          <w:tab w:val="left" w:pos="709"/>
          <w:tab w:val="left" w:pos="7938"/>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ab/>
        <w:t xml:space="preserve">Молодые специалисты управления активно участвуют в </w:t>
      </w:r>
      <w:proofErr w:type="spellStart"/>
      <w:r w:rsidRPr="00306B39">
        <w:rPr>
          <w:rFonts w:ascii="Times New Roman" w:eastAsia="Times New Roman" w:hAnsi="Times New Roman" w:cs="Times New Roman"/>
          <w:sz w:val="28"/>
          <w:szCs w:val="28"/>
          <w:lang w:eastAsia="ru-RU"/>
        </w:rPr>
        <w:t>грантовой</w:t>
      </w:r>
      <w:proofErr w:type="spellEnd"/>
      <w:r w:rsidRPr="00306B39">
        <w:rPr>
          <w:rFonts w:ascii="Times New Roman" w:eastAsia="Times New Roman" w:hAnsi="Times New Roman" w:cs="Times New Roman"/>
          <w:sz w:val="28"/>
          <w:szCs w:val="28"/>
          <w:lang w:eastAsia="ru-RU"/>
        </w:rPr>
        <w:t xml:space="preserve"> деятельности района, дополнительно привлечено 24,5 тыс.руб.</w:t>
      </w:r>
    </w:p>
    <w:p w:rsidR="00306B39" w:rsidRPr="00306B39" w:rsidRDefault="00306B39" w:rsidP="00306B39">
      <w:pPr>
        <w:tabs>
          <w:tab w:val="left" w:pos="709"/>
          <w:tab w:val="left" w:pos="7938"/>
        </w:tabs>
        <w:spacing w:after="0" w:line="240" w:lineRule="auto"/>
        <w:jc w:val="both"/>
        <w:rPr>
          <w:rFonts w:ascii="Times New Roman" w:eastAsia="Times New Roman" w:hAnsi="Times New Roman" w:cs="Times New Roman"/>
          <w:sz w:val="28"/>
          <w:szCs w:val="28"/>
          <w:lang w:eastAsia="x-none"/>
        </w:rPr>
      </w:pPr>
      <w:r w:rsidRPr="00306B39">
        <w:rPr>
          <w:rFonts w:ascii="Times New Roman" w:eastAsia="Times New Roman" w:hAnsi="Times New Roman" w:cs="Times New Roman"/>
          <w:sz w:val="28"/>
          <w:szCs w:val="28"/>
          <w:lang w:eastAsia="ru-RU"/>
        </w:rPr>
        <w:tab/>
      </w:r>
      <w:r w:rsidRPr="00306B39">
        <w:rPr>
          <w:rFonts w:ascii="Times New Roman" w:eastAsia="Times New Roman" w:hAnsi="Times New Roman" w:cs="Times New Roman"/>
          <w:sz w:val="28"/>
          <w:szCs w:val="28"/>
          <w:lang w:val="x-none" w:eastAsia="x-none"/>
        </w:rPr>
        <w:t xml:space="preserve"> В течение 201</w:t>
      </w:r>
      <w:r w:rsidRPr="00306B39">
        <w:rPr>
          <w:rFonts w:ascii="Times New Roman" w:eastAsia="Times New Roman" w:hAnsi="Times New Roman" w:cs="Times New Roman"/>
          <w:sz w:val="28"/>
          <w:szCs w:val="28"/>
          <w:lang w:eastAsia="x-none"/>
        </w:rPr>
        <w:t>8</w:t>
      </w:r>
      <w:r w:rsidRPr="00306B39">
        <w:rPr>
          <w:rFonts w:ascii="Times New Roman" w:eastAsia="Times New Roman" w:hAnsi="Times New Roman" w:cs="Times New Roman"/>
          <w:sz w:val="28"/>
          <w:szCs w:val="28"/>
          <w:lang w:val="x-none" w:eastAsia="x-none"/>
        </w:rPr>
        <w:t xml:space="preserve"> года организована работа по вручению юбилярам из числа ветеранов Великой Отечественной войны персонального поздравления Президента Российской Федерации.  За текущий год вручены поздравления    </w:t>
      </w:r>
      <w:r w:rsidRPr="00306B39">
        <w:rPr>
          <w:rFonts w:ascii="Times New Roman" w:eastAsia="Times New Roman" w:hAnsi="Times New Roman" w:cs="Times New Roman"/>
          <w:sz w:val="28"/>
          <w:szCs w:val="28"/>
          <w:lang w:eastAsia="x-none"/>
        </w:rPr>
        <w:t xml:space="preserve">52 </w:t>
      </w:r>
      <w:r w:rsidRPr="00306B39">
        <w:rPr>
          <w:rFonts w:ascii="Times New Roman" w:eastAsia="Times New Roman" w:hAnsi="Times New Roman" w:cs="Times New Roman"/>
          <w:sz w:val="28"/>
          <w:szCs w:val="28"/>
          <w:lang w:val="x-none" w:eastAsia="x-none"/>
        </w:rPr>
        <w:t xml:space="preserve"> юбилярам</w:t>
      </w:r>
      <w:r w:rsidRPr="00306B39">
        <w:rPr>
          <w:rFonts w:ascii="Times New Roman" w:eastAsia="Times New Roman" w:hAnsi="Times New Roman" w:cs="Times New Roman"/>
          <w:sz w:val="28"/>
          <w:szCs w:val="28"/>
          <w:lang w:eastAsia="x-none"/>
        </w:rPr>
        <w:t xml:space="preserve"> – это граждане старше 80 лет.</w:t>
      </w:r>
    </w:p>
    <w:p w:rsidR="00306B39" w:rsidRPr="00306B39" w:rsidRDefault="00306B39" w:rsidP="00306B39">
      <w:pPr>
        <w:tabs>
          <w:tab w:val="left" w:pos="7938"/>
        </w:tabs>
        <w:spacing w:after="0" w:line="240" w:lineRule="auto"/>
        <w:jc w:val="both"/>
        <w:rPr>
          <w:rFonts w:ascii="Times New Roman" w:eastAsia="Times New Roman" w:hAnsi="Times New Roman" w:cs="Times New Roman"/>
          <w:kern w:val="36"/>
          <w:sz w:val="28"/>
          <w:szCs w:val="28"/>
          <w:lang w:eastAsia="ru-RU"/>
        </w:rPr>
      </w:pPr>
      <w:r w:rsidRPr="00306B39">
        <w:rPr>
          <w:rFonts w:ascii="Times New Roman" w:eastAsia="Times New Roman" w:hAnsi="Times New Roman" w:cs="Times New Roman"/>
          <w:sz w:val="28"/>
          <w:szCs w:val="28"/>
          <w:lang w:eastAsia="x-none"/>
        </w:rPr>
        <w:t xml:space="preserve">           По представленным материалам на конкурсную программу с</w:t>
      </w:r>
      <w:r w:rsidRPr="00306B39">
        <w:rPr>
          <w:rFonts w:ascii="Times New Roman" w:eastAsia="Times New Roman" w:hAnsi="Times New Roman" w:cs="Times New Roman"/>
          <w:kern w:val="36"/>
          <w:sz w:val="28"/>
          <w:szCs w:val="28"/>
          <w:lang w:eastAsia="ru-RU"/>
        </w:rPr>
        <w:t xml:space="preserve">емья </w:t>
      </w:r>
      <w:proofErr w:type="spellStart"/>
      <w:r w:rsidRPr="00306B39">
        <w:rPr>
          <w:rFonts w:ascii="Times New Roman" w:eastAsia="Times New Roman" w:hAnsi="Times New Roman" w:cs="Times New Roman"/>
          <w:kern w:val="36"/>
          <w:sz w:val="28"/>
          <w:szCs w:val="28"/>
          <w:lang w:eastAsia="ru-RU"/>
        </w:rPr>
        <w:t>Маштаровых</w:t>
      </w:r>
      <w:proofErr w:type="spellEnd"/>
      <w:r w:rsidRPr="00306B39">
        <w:rPr>
          <w:rFonts w:ascii="Times New Roman" w:eastAsia="Times New Roman" w:hAnsi="Times New Roman" w:cs="Times New Roman"/>
          <w:kern w:val="36"/>
          <w:sz w:val="28"/>
          <w:szCs w:val="28"/>
          <w:lang w:eastAsia="ru-RU"/>
        </w:rPr>
        <w:t xml:space="preserve"> из Новоселовского района стали  победителями  Всероссийского конкурса «Семья года» - 2018. Семья Миллер, воспитывающая 8 детей награждена Почетной грамотой Губернатора Красноярского края и знаком «Материнская слава»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По итогам  проведения опроса клиентов в рамках «Декады качества» работа управления посетителями  за 2018 год оценена на оценку «хорошо».</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В течение года управление социальной защиты по результатам проведения министерством социальной политики  оценки организации работы по эксплуатации базы данных «Адресная социальная помощь» и автоматизированной системы «Регистр получателей социальных услуг» получали высокие результаты с оценкой «Отлично» и максимальным количеством баллов.</w:t>
      </w:r>
    </w:p>
    <w:p w:rsidR="00306B39" w:rsidRPr="00306B39" w:rsidRDefault="00306B39" w:rsidP="00306B39">
      <w:pPr>
        <w:spacing w:after="0" w:line="240" w:lineRule="auto"/>
        <w:jc w:val="both"/>
        <w:rPr>
          <w:rFonts w:ascii="Times New Roman" w:eastAsia="Calibri" w:hAnsi="Times New Roman" w:cs="Times New Roman"/>
          <w:bCs/>
          <w:color w:val="000000"/>
          <w:kern w:val="36"/>
          <w:sz w:val="28"/>
          <w:szCs w:val="28"/>
        </w:rPr>
      </w:pPr>
    </w:p>
    <w:p w:rsidR="00306B39" w:rsidRPr="00306B39" w:rsidRDefault="00306B39" w:rsidP="00306B39">
      <w:pPr>
        <w:spacing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 xml:space="preserve">ДЕЯТЕЛЬНОСТЬ В СФЕРЕ ОБРАЗОВАНИЯ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Школьное образование на протяжении последних лет находится в фокусе государственной политики. В Указе Президента РФ В.В. Путина «О национальных ценностях и стратегических задачах развития РФ на период до 2024 года» от 7 мая 2018 года поставлена задача вхождения России в число </w:t>
      </w:r>
      <w:r w:rsidRPr="00306B39">
        <w:rPr>
          <w:rFonts w:ascii="Times New Roman" w:eastAsia="Calibri" w:hAnsi="Times New Roman" w:cs="Times New Roman"/>
          <w:color w:val="000000"/>
          <w:sz w:val="28"/>
          <w:szCs w:val="28"/>
        </w:rPr>
        <w:lastRenderedPageBreak/>
        <w:t>10 ведущих стран мира по качеству общего образования, воспитанию гармонично развитой и социально ответственной  личности. В образовании нашего района есть хорошие заделы, позволяющие выполнить указ Президента и показатели нацпроекта «Образование».</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w:t>
      </w:r>
      <w:proofErr w:type="gramStart"/>
      <w:r w:rsidRPr="00306B39">
        <w:rPr>
          <w:rFonts w:ascii="Times New Roman" w:eastAsia="Calibri" w:hAnsi="Times New Roman" w:cs="Times New Roman"/>
          <w:color w:val="000000"/>
          <w:sz w:val="28"/>
          <w:szCs w:val="28"/>
        </w:rPr>
        <w:t xml:space="preserve">Общие расходы на обеспечение функционирования отрасли  за 2018 год  составили - </w:t>
      </w:r>
      <w:r w:rsidRPr="00306B39">
        <w:rPr>
          <w:rFonts w:ascii="Times New Roman" w:eastAsia="Calibri" w:hAnsi="Times New Roman" w:cs="Times New Roman"/>
          <w:sz w:val="28"/>
          <w:szCs w:val="28"/>
        </w:rPr>
        <w:t>412101 тыс.руб., что составляет 55,2 % от</w:t>
      </w:r>
      <w:r w:rsidRPr="00306B39">
        <w:rPr>
          <w:rFonts w:ascii="Times New Roman" w:eastAsia="Calibri" w:hAnsi="Times New Roman" w:cs="Times New Roman"/>
          <w:color w:val="000000"/>
          <w:sz w:val="28"/>
          <w:szCs w:val="28"/>
        </w:rPr>
        <w:t xml:space="preserve"> бюджета района (</w:t>
      </w:r>
      <w:r w:rsidRPr="00306B39">
        <w:rPr>
          <w:rFonts w:ascii="Times New Roman" w:eastAsia="Calibri" w:hAnsi="Times New Roman" w:cs="Times New Roman"/>
          <w:sz w:val="28"/>
          <w:szCs w:val="28"/>
        </w:rPr>
        <w:t>АППГ 387882,4 тыс. рублей (56,7%).</w:t>
      </w:r>
      <w:proofErr w:type="gramEnd"/>
      <w:r w:rsidRPr="00306B39">
        <w:rPr>
          <w:rFonts w:ascii="Times New Roman" w:eastAsia="Calibri" w:hAnsi="Times New Roman" w:cs="Times New Roman"/>
          <w:color w:val="000000"/>
          <w:sz w:val="28"/>
          <w:szCs w:val="28"/>
        </w:rPr>
        <w:t xml:space="preserve"> Функционирование отрасли обеспечивают 29 образовательных учреждений, это – 10 школ, 9 детских садов, 1 учреждение дополнительного образования и 9 филиалов. </w:t>
      </w:r>
      <w:proofErr w:type="gramStart"/>
      <w:r w:rsidRPr="00306B39">
        <w:rPr>
          <w:rFonts w:ascii="Times New Roman" w:eastAsia="Calibri" w:hAnsi="Times New Roman" w:cs="Times New Roman"/>
          <w:color w:val="000000"/>
          <w:sz w:val="28"/>
          <w:szCs w:val="28"/>
        </w:rPr>
        <w:t>За прошедший год проведены существенные изменения в сети: ликвидированы 3 образовательных учреждения, ранее приостановленных (</w:t>
      </w:r>
      <w:proofErr w:type="spellStart"/>
      <w:r w:rsidRPr="00306B39">
        <w:rPr>
          <w:rFonts w:ascii="Times New Roman" w:eastAsia="Calibri" w:hAnsi="Times New Roman" w:cs="Times New Roman"/>
          <w:color w:val="000000"/>
          <w:sz w:val="28"/>
          <w:szCs w:val="28"/>
        </w:rPr>
        <w:t>Куллогская</w:t>
      </w:r>
      <w:proofErr w:type="spellEnd"/>
      <w:r w:rsidRPr="00306B39">
        <w:rPr>
          <w:rFonts w:ascii="Times New Roman" w:eastAsia="Calibri" w:hAnsi="Times New Roman" w:cs="Times New Roman"/>
          <w:color w:val="000000"/>
          <w:sz w:val="28"/>
          <w:szCs w:val="28"/>
        </w:rPr>
        <w:t xml:space="preserve"> НОШ и </w:t>
      </w:r>
      <w:proofErr w:type="spellStart"/>
      <w:r w:rsidRPr="00306B39">
        <w:rPr>
          <w:rFonts w:ascii="Times New Roman" w:eastAsia="Calibri" w:hAnsi="Times New Roman" w:cs="Times New Roman"/>
          <w:color w:val="000000"/>
          <w:sz w:val="28"/>
          <w:szCs w:val="28"/>
        </w:rPr>
        <w:t>Интикульский</w:t>
      </w:r>
      <w:proofErr w:type="spellEnd"/>
      <w:r w:rsidRPr="00306B39">
        <w:rPr>
          <w:rFonts w:ascii="Times New Roman" w:eastAsia="Calibri" w:hAnsi="Times New Roman" w:cs="Times New Roman"/>
          <w:color w:val="000000"/>
          <w:sz w:val="28"/>
          <w:szCs w:val="28"/>
        </w:rPr>
        <w:t xml:space="preserve"> филиал </w:t>
      </w:r>
      <w:proofErr w:type="spellStart"/>
      <w:r w:rsidRPr="00306B39">
        <w:rPr>
          <w:rFonts w:ascii="Times New Roman" w:eastAsia="Calibri" w:hAnsi="Times New Roman" w:cs="Times New Roman"/>
          <w:color w:val="000000"/>
          <w:sz w:val="28"/>
          <w:szCs w:val="28"/>
        </w:rPr>
        <w:t>Толстомысенской</w:t>
      </w:r>
      <w:proofErr w:type="spellEnd"/>
      <w:r w:rsidRPr="00306B39">
        <w:rPr>
          <w:rFonts w:ascii="Times New Roman" w:eastAsia="Calibri" w:hAnsi="Times New Roman" w:cs="Times New Roman"/>
          <w:color w:val="000000"/>
          <w:sz w:val="28"/>
          <w:szCs w:val="28"/>
        </w:rPr>
        <w:t xml:space="preserve"> школы),  Березовский филиал </w:t>
      </w:r>
      <w:proofErr w:type="spellStart"/>
      <w:r w:rsidRPr="00306B39">
        <w:rPr>
          <w:rFonts w:ascii="Times New Roman" w:eastAsia="Calibri" w:hAnsi="Times New Roman" w:cs="Times New Roman"/>
          <w:color w:val="000000"/>
          <w:sz w:val="28"/>
          <w:szCs w:val="28"/>
        </w:rPr>
        <w:t>Игрышенской</w:t>
      </w:r>
      <w:proofErr w:type="spellEnd"/>
      <w:r w:rsidRPr="00306B39">
        <w:rPr>
          <w:rFonts w:ascii="Times New Roman" w:eastAsia="Calibri" w:hAnsi="Times New Roman" w:cs="Times New Roman"/>
          <w:color w:val="000000"/>
          <w:sz w:val="28"/>
          <w:szCs w:val="28"/>
        </w:rPr>
        <w:t xml:space="preserve"> школы из-за отсутствия детей и переведены в статус филиалов средних школ три детских сада (</w:t>
      </w:r>
      <w:proofErr w:type="spellStart"/>
      <w:r w:rsidRPr="00306B39">
        <w:rPr>
          <w:rFonts w:ascii="Times New Roman" w:eastAsia="Calibri" w:hAnsi="Times New Roman" w:cs="Times New Roman"/>
          <w:color w:val="000000"/>
          <w:sz w:val="28"/>
          <w:szCs w:val="28"/>
        </w:rPr>
        <w:t>Увалинский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Кульчекский</w:t>
      </w:r>
      <w:proofErr w:type="spellEnd"/>
      <w:r w:rsidRPr="00306B39">
        <w:rPr>
          <w:rFonts w:ascii="Times New Roman" w:eastAsia="Calibri" w:hAnsi="Times New Roman" w:cs="Times New Roman"/>
          <w:color w:val="000000"/>
          <w:sz w:val="28"/>
          <w:szCs w:val="28"/>
        </w:rPr>
        <w:t>, Чулымский), что не повлияло на качество образовательной деятельности.</w:t>
      </w:r>
      <w:proofErr w:type="gramEnd"/>
      <w:r w:rsidRPr="00306B39">
        <w:rPr>
          <w:rFonts w:ascii="Times New Roman" w:eastAsia="Calibri" w:hAnsi="Times New Roman" w:cs="Times New Roman"/>
          <w:color w:val="000000"/>
          <w:sz w:val="28"/>
          <w:szCs w:val="28"/>
        </w:rPr>
        <w:t xml:space="preserve"> В детских садах воспитывается 746 детей, в школах обучается 1655 детей, что на 3% меньше прошлого года (1707).</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Одна из главных задач сегодняшнего дня, в соответствии с Федеральным проектом «Современная школа» - внедрение современных методов и технологий обучения и воспитания, повышение  мотивации школьников  к учению. Наше серьезное преимущество заключается в том, что 80% школ были и являются сейчас пилотными по реализации различных краевых проектов. Это - </w:t>
      </w:r>
      <w:proofErr w:type="spellStart"/>
      <w:r w:rsidRPr="00306B39">
        <w:rPr>
          <w:rFonts w:ascii="Times New Roman" w:eastAsia="Calibri" w:hAnsi="Times New Roman" w:cs="Times New Roman"/>
          <w:color w:val="000000"/>
          <w:sz w:val="28"/>
          <w:szCs w:val="28"/>
        </w:rPr>
        <w:t>Анашенская</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Бараитская</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Легостаевская</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Игрышенская</w:t>
      </w:r>
      <w:proofErr w:type="spellEnd"/>
      <w:r w:rsidRPr="00306B39">
        <w:rPr>
          <w:rFonts w:ascii="Times New Roman" w:eastAsia="Calibri" w:hAnsi="Times New Roman" w:cs="Times New Roman"/>
          <w:color w:val="000000"/>
          <w:sz w:val="28"/>
          <w:szCs w:val="28"/>
        </w:rPr>
        <w:t xml:space="preserve">, Толстомысенская, </w:t>
      </w:r>
      <w:proofErr w:type="spellStart"/>
      <w:r w:rsidRPr="00306B39">
        <w:rPr>
          <w:rFonts w:ascii="Times New Roman" w:eastAsia="Calibri" w:hAnsi="Times New Roman" w:cs="Times New Roman"/>
          <w:color w:val="000000"/>
          <w:sz w:val="28"/>
          <w:szCs w:val="28"/>
        </w:rPr>
        <w:t>Светлолобовская</w:t>
      </w:r>
      <w:proofErr w:type="spellEnd"/>
      <w:r w:rsidRPr="00306B39">
        <w:rPr>
          <w:rFonts w:ascii="Times New Roman" w:eastAsia="Calibri" w:hAnsi="Times New Roman" w:cs="Times New Roman"/>
          <w:color w:val="000000"/>
          <w:sz w:val="28"/>
          <w:szCs w:val="28"/>
        </w:rPr>
        <w:t xml:space="preserve">, Новоселовская, </w:t>
      </w:r>
      <w:proofErr w:type="spellStart"/>
      <w:r w:rsidRPr="00306B39">
        <w:rPr>
          <w:rFonts w:ascii="Times New Roman" w:eastAsia="Calibri" w:hAnsi="Times New Roman" w:cs="Times New Roman"/>
          <w:color w:val="000000"/>
          <w:sz w:val="28"/>
          <w:szCs w:val="28"/>
        </w:rPr>
        <w:t>Комская</w:t>
      </w:r>
      <w:proofErr w:type="spellEnd"/>
      <w:r w:rsidRPr="00306B39">
        <w:rPr>
          <w:rFonts w:ascii="Times New Roman" w:eastAsia="Calibri" w:hAnsi="Times New Roman" w:cs="Times New Roman"/>
          <w:color w:val="000000"/>
          <w:sz w:val="28"/>
          <w:szCs w:val="28"/>
        </w:rPr>
        <w:t xml:space="preserve"> школы, по направлениям: внедрение стандартов, а с 2018 года - внедрение цифровой грамотности, наставничества, реализация «Концепции развития обучения в сельских муниципальных районах Красноярского края».</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В дошкольном образовании (Федеральный проект «Демография») в настоящее время актуальным является обеспечение доступности образования для детей до 3х лет. За предыдущие годы в районе были введены 332 места для дошкольников, ликвидирована очередь для детей в возрасте от 3 до 7 лет. Но, в последние года стабильно растет число детей раннего возраста, посещающих детские сады.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В 2018 году начат ремонт помещения под дополнительную дошкольную группу для малышей в </w:t>
      </w:r>
      <w:proofErr w:type="spellStart"/>
      <w:r w:rsidRPr="00306B39">
        <w:rPr>
          <w:rFonts w:ascii="Times New Roman" w:eastAsia="Calibri" w:hAnsi="Times New Roman" w:cs="Times New Roman"/>
          <w:color w:val="000000"/>
          <w:sz w:val="28"/>
          <w:szCs w:val="28"/>
        </w:rPr>
        <w:t>Бараитской</w:t>
      </w:r>
      <w:proofErr w:type="spellEnd"/>
      <w:r w:rsidRPr="00306B39">
        <w:rPr>
          <w:rFonts w:ascii="Times New Roman" w:eastAsia="Calibri" w:hAnsi="Times New Roman" w:cs="Times New Roman"/>
          <w:color w:val="000000"/>
          <w:sz w:val="28"/>
          <w:szCs w:val="28"/>
        </w:rPr>
        <w:t xml:space="preserve">  школе.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В 2018 году д/с «Росинка», «Малышок», «Солнышко» стали краевыми призёрами инвестиционной площадки по созданию групп разного возраста.</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Система образования занимается решением еще одной проблемы: организацией консультационных пунктов при детских садах для семей, воспитывающих детей вне системы дошкольного образования, (в 14 населённых пунктах района дошкольных учреждений нет, а там проживают 34 ребёнка дошкольного возраста), что является новым направлением в работе.</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Развиваются новые подходы и к образованию детей с особыми потребностями. В дошкольных учреждениях создаются условия для работы с </w:t>
      </w:r>
      <w:r w:rsidRPr="00306B39">
        <w:rPr>
          <w:rFonts w:ascii="Times New Roman" w:eastAsia="Calibri" w:hAnsi="Times New Roman" w:cs="Times New Roman"/>
          <w:color w:val="000000"/>
          <w:sz w:val="28"/>
          <w:szCs w:val="28"/>
        </w:rPr>
        <w:lastRenderedPageBreak/>
        <w:t>детьми с ОВЗ. Все дети – инвалиды дошкольного возраста охвачены дошкольным образованием. В 4х дошкольных учреждениях скомплектовано 12 комбинированных групп, работают логопеды и психологи. Это позволяет выровнять стартовые возможности детей при поступлении в школу. В общеобразовательных учреждениях обучаются 264 ребенка с особыми образовательными потребностями, 78% из них – вместе с детьми общеобразовательных классов инклюзивно, что соответствует краевой концепции развития инклюзивного образования в Красноярском крае на 2017-2025 годы. В 2018 году увеличено число ставок специалистов, обеспечивающих сопровождение детей, на 19 единиц (психологи, логопеды, дефектологи). Проведено массовое повышение квалификации педагогов по организации инклюзивного обучения с выездом преподавателей в район.</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Одним из объективных результатов средней школы является ЕГЭ. Экзамены 2018 года традиционно прошли без сбоев. Все выпускники 11 классов получили аттестаты. В 2017 году мы отмечали значительное улучшение результатов по большинству предметов. Эта тенденция сохранилась и в 2018 году. Улучшен средний балл по 9 предметам из 11 (русский язык, математика (профиль и база), английский язык, информатика, история, обществознание, физика, литература.). 10 выпускников получили медали. Хорошие итоги ЕГЭ  позволили 57% выпускникам 11 классов поступить в ВУЗы, в учреждения среднего профессионального образования – 40%.</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Система образования много работает по повышению профессионализма педагогов. Задачи по данному направлению заявлены в федеральном проекте «Учитель будущего». На региональном семинаре «Опыт введения профессионального стандарта педагога» были представлены результаты работ </w:t>
      </w:r>
      <w:proofErr w:type="spellStart"/>
      <w:r w:rsidRPr="00306B39">
        <w:rPr>
          <w:rFonts w:ascii="Times New Roman" w:eastAsia="Calibri" w:hAnsi="Times New Roman" w:cs="Times New Roman"/>
          <w:color w:val="000000"/>
          <w:sz w:val="28"/>
          <w:szCs w:val="28"/>
        </w:rPr>
        <w:t>Анашенской</w:t>
      </w:r>
      <w:proofErr w:type="spellEnd"/>
      <w:r w:rsidRPr="00306B39">
        <w:rPr>
          <w:rFonts w:ascii="Times New Roman" w:eastAsia="Calibri" w:hAnsi="Times New Roman" w:cs="Times New Roman"/>
          <w:color w:val="000000"/>
          <w:sz w:val="28"/>
          <w:szCs w:val="28"/>
        </w:rPr>
        <w:t xml:space="preserve"> школы и Новоселовского ММЦ. </w:t>
      </w:r>
      <w:proofErr w:type="spellStart"/>
      <w:r w:rsidRPr="00306B39">
        <w:rPr>
          <w:rFonts w:ascii="Times New Roman" w:eastAsia="Calibri" w:hAnsi="Times New Roman" w:cs="Times New Roman"/>
          <w:color w:val="000000"/>
          <w:sz w:val="28"/>
          <w:szCs w:val="28"/>
        </w:rPr>
        <w:t>Анашенская</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Светлолобовская</w:t>
      </w:r>
      <w:proofErr w:type="spellEnd"/>
      <w:r w:rsidRPr="00306B39">
        <w:rPr>
          <w:rFonts w:ascii="Times New Roman" w:eastAsia="Calibri" w:hAnsi="Times New Roman" w:cs="Times New Roman"/>
          <w:color w:val="000000"/>
          <w:sz w:val="28"/>
          <w:szCs w:val="28"/>
        </w:rPr>
        <w:t xml:space="preserve"> школы, Новоселовский детский сад «Росинка», Светлолобовский детский сад «Сказка» были награждены благодарственными письмами краевого уровня.</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Образование Новоселовского района очень достойно было представлено на Сибирском образовательном форуме - 10 презентационных площадок в сфере дошкольного образования, инклюзии, наставничества, воспитания, внеклассной и внеурочной деятельности, куда включились и детские сады «Малышок» и «Росинка». </w:t>
      </w:r>
      <w:r w:rsidRPr="00306B39">
        <w:rPr>
          <w:rFonts w:ascii="Times New Roman" w:eastAsia="Calibri" w:hAnsi="Times New Roman" w:cs="Times New Roman"/>
          <w:color w:val="000000"/>
          <w:sz w:val="28"/>
          <w:szCs w:val="28"/>
          <w:shd w:val="clear" w:color="auto" w:fill="FFFFFF"/>
        </w:rPr>
        <w:t xml:space="preserve">На региональной конференции  по итогам пилотирования стандартов в числе участников, представляющих актуальный опыт, были команды </w:t>
      </w:r>
      <w:proofErr w:type="spellStart"/>
      <w:r w:rsidRPr="00306B39">
        <w:rPr>
          <w:rFonts w:ascii="Times New Roman" w:eastAsia="Calibri" w:hAnsi="Times New Roman" w:cs="Times New Roman"/>
          <w:color w:val="000000"/>
          <w:sz w:val="28"/>
          <w:szCs w:val="28"/>
          <w:shd w:val="clear" w:color="auto" w:fill="FFFFFF"/>
        </w:rPr>
        <w:t>Светлолобовской</w:t>
      </w:r>
      <w:proofErr w:type="spellEnd"/>
      <w:r w:rsidRPr="00306B39">
        <w:rPr>
          <w:rFonts w:ascii="Times New Roman" w:eastAsia="Calibri" w:hAnsi="Times New Roman" w:cs="Times New Roman"/>
          <w:color w:val="000000"/>
          <w:sz w:val="28"/>
          <w:szCs w:val="28"/>
          <w:shd w:val="clear" w:color="auto" w:fill="FFFFFF"/>
        </w:rPr>
        <w:t xml:space="preserve">  </w:t>
      </w:r>
      <w:r w:rsidRPr="00306B39">
        <w:rPr>
          <w:rFonts w:ascii="Times New Roman" w:eastAsia="Calibri" w:hAnsi="Times New Roman" w:cs="Times New Roman"/>
          <w:color w:val="000000"/>
          <w:sz w:val="28"/>
          <w:szCs w:val="28"/>
        </w:rPr>
        <w:t xml:space="preserve">и  </w:t>
      </w:r>
      <w:proofErr w:type="spellStart"/>
      <w:r w:rsidRPr="00306B39">
        <w:rPr>
          <w:rFonts w:ascii="Times New Roman" w:eastAsia="Calibri" w:hAnsi="Times New Roman" w:cs="Times New Roman"/>
          <w:color w:val="000000"/>
          <w:sz w:val="28"/>
          <w:szCs w:val="28"/>
          <w:shd w:val="clear" w:color="auto" w:fill="FFFFFF"/>
        </w:rPr>
        <w:t>Толстомысенской</w:t>
      </w:r>
      <w:proofErr w:type="spellEnd"/>
      <w:r w:rsidRPr="00306B39">
        <w:rPr>
          <w:rFonts w:ascii="Times New Roman" w:eastAsia="Calibri" w:hAnsi="Times New Roman" w:cs="Times New Roman"/>
          <w:color w:val="000000"/>
          <w:sz w:val="28"/>
          <w:szCs w:val="28"/>
        </w:rPr>
        <w:t xml:space="preserve"> </w:t>
      </w:r>
      <w:r w:rsidRPr="00306B39">
        <w:rPr>
          <w:rFonts w:ascii="Times New Roman" w:eastAsia="Calibri" w:hAnsi="Times New Roman" w:cs="Times New Roman"/>
          <w:color w:val="000000"/>
          <w:sz w:val="28"/>
          <w:szCs w:val="28"/>
          <w:shd w:val="clear" w:color="auto" w:fill="FFFFFF"/>
        </w:rPr>
        <w:t xml:space="preserve">школ. </w:t>
      </w:r>
      <w:r w:rsidRPr="00306B39">
        <w:rPr>
          <w:rFonts w:ascii="Times New Roman" w:eastAsia="Calibri" w:hAnsi="Times New Roman" w:cs="Times New Roman"/>
          <w:color w:val="000000"/>
          <w:sz w:val="28"/>
          <w:szCs w:val="28"/>
        </w:rPr>
        <w:t>На федеральном уровне на XXV Всероссийской конференции  «Практики развития: замыслы, технологии, контексты» по двум направлениям: «Практики наставничества» и «Контексты введения ФГОС старшей школы» активно выступали наши методисты и учителя райцентра.</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Сформированы ресурсы поддержки и развития молодых педагогов - это было отмечено на краевом педсовете министром образования.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В 2018 году в школы района пришли 8 молодых педагогов по таким предметам, как английский язык (3), история, биология, психолог и логопед.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lastRenderedPageBreak/>
        <w:t>В нашем районе приживаемость молодежи более 80% и этот показатель выше краевого. Этому способствует активная работа с молодежью на муниципальном уровне:</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действует районный клуб молодых педагогов «</w:t>
      </w:r>
      <w:proofErr w:type="spellStart"/>
      <w:r w:rsidRPr="00306B39">
        <w:rPr>
          <w:rFonts w:ascii="Times New Roman" w:eastAsia="Calibri" w:hAnsi="Times New Roman" w:cs="Times New Roman"/>
          <w:color w:val="000000"/>
          <w:sz w:val="28"/>
          <w:szCs w:val="28"/>
        </w:rPr>
        <w:t>Активити</w:t>
      </w:r>
      <w:proofErr w:type="spellEnd"/>
      <w:r w:rsidRPr="00306B39">
        <w:rPr>
          <w:rFonts w:ascii="Times New Roman" w:eastAsia="Calibri" w:hAnsi="Times New Roman" w:cs="Times New Roman"/>
          <w:color w:val="000000"/>
          <w:sz w:val="28"/>
          <w:szCs w:val="28"/>
        </w:rPr>
        <w:t xml:space="preserve">»;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участие в молодежных профессиональных педагогических играх и краевой ассоциации молодых педагогов (более 80%  молодых педагогов);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апробирована кураторская методика наставничества в начальном звене Новоселовской школы с молодыми учителями.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активное участие молодых педагогов муниципального этапа конкурса «Учитель года – 2018» (70% участников - молодежь до 30 лет).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На уровне края сформирован Региональный атлас лучших образовательных практик Красноярского края. По итогам экспертного отбора от Новоселовского района в Атлас вошли  9 практик.  Результативными оказались практики Новоселовской, </w:t>
      </w:r>
      <w:proofErr w:type="spellStart"/>
      <w:r w:rsidRPr="00306B39">
        <w:rPr>
          <w:rFonts w:ascii="Times New Roman" w:eastAsia="Calibri" w:hAnsi="Times New Roman" w:cs="Times New Roman"/>
          <w:color w:val="000000"/>
          <w:sz w:val="28"/>
          <w:szCs w:val="28"/>
        </w:rPr>
        <w:t>Светлолобовской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Бараитской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Комской</w:t>
      </w:r>
      <w:proofErr w:type="spellEnd"/>
      <w:r w:rsidRPr="00306B39">
        <w:rPr>
          <w:rFonts w:ascii="Times New Roman" w:eastAsia="Calibri" w:hAnsi="Times New Roman" w:cs="Times New Roman"/>
          <w:color w:val="000000"/>
          <w:sz w:val="28"/>
          <w:szCs w:val="28"/>
        </w:rPr>
        <w:t xml:space="preserve"> школ, Новоселовского ЦТТ и Новоселовского ММЦ. Это один из лучших показателей сельских районов края.</w:t>
      </w:r>
      <w:r w:rsidRPr="00306B39">
        <w:rPr>
          <w:rFonts w:ascii="Times New Roman" w:eastAsia="Calibri" w:hAnsi="Times New Roman" w:cs="Times New Roman"/>
          <w:color w:val="000000"/>
          <w:sz w:val="28"/>
          <w:szCs w:val="28"/>
        </w:rPr>
        <w:tab/>
        <w:t xml:space="preserve">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В 2018 году  детский лагерь «Соснячок» предоставил свои условия для проведения летней краевой школы для педагогов «Восхождение к вершинам мастерства», </w:t>
      </w:r>
      <w:proofErr w:type="gramStart"/>
      <w:r w:rsidRPr="00306B39">
        <w:rPr>
          <w:rFonts w:ascii="Times New Roman" w:eastAsia="Calibri" w:hAnsi="Times New Roman" w:cs="Times New Roman"/>
          <w:color w:val="000000"/>
          <w:sz w:val="28"/>
          <w:szCs w:val="28"/>
        </w:rPr>
        <w:t>которая</w:t>
      </w:r>
      <w:proofErr w:type="gramEnd"/>
      <w:r w:rsidRPr="00306B39">
        <w:rPr>
          <w:rFonts w:ascii="Times New Roman" w:eastAsia="Calibri" w:hAnsi="Times New Roman" w:cs="Times New Roman"/>
          <w:color w:val="000000"/>
          <w:sz w:val="28"/>
          <w:szCs w:val="28"/>
        </w:rPr>
        <w:t xml:space="preserve"> состоялась в ДОЛ «Соснячок», проведенной творческим союзом учителей при поддержке министерства образования Красноярского края. Команда Новоселовского района гостеприимно приняла гостей из Красноярского края, Новосибирской и Иркутской областей. Три дня, основная тема которых - развитие наставничества на территории края, прошли насыщенно и динамично.</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В настоящее время декларируется высокая значимость работы с одаренными детьми. 83 % учащихся включены в Олимпиадное движение. С целью развития интеллектуальной активности, творческого мышления, школьники проходят обучение в районных и краевых интенсивных школах. </w:t>
      </w:r>
      <w:proofErr w:type="gramStart"/>
      <w:r w:rsidRPr="00306B39">
        <w:rPr>
          <w:rFonts w:ascii="Times New Roman" w:eastAsia="Calibri" w:hAnsi="Times New Roman" w:cs="Times New Roman"/>
          <w:color w:val="000000"/>
          <w:sz w:val="28"/>
          <w:szCs w:val="28"/>
        </w:rPr>
        <w:t>Эффективно построена работа по формированию исследовательских компетенций, через районную сетевую «Школу исследования» при Центре творчества и туризма, которая вошла в число лучших в крае, получив в 2018 году грант на развитие в рамках краевого проекта «Реальное образование».</w:t>
      </w:r>
      <w:proofErr w:type="gramEnd"/>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Проектная компетентность - один из основных навыков 21 века – успешно формируется в школе проектирования «Лидер». Результат - участие проектных команд </w:t>
      </w:r>
      <w:proofErr w:type="spellStart"/>
      <w:r w:rsidRPr="00306B39">
        <w:rPr>
          <w:rFonts w:ascii="Times New Roman" w:eastAsia="Calibri" w:hAnsi="Times New Roman" w:cs="Times New Roman"/>
          <w:color w:val="000000"/>
          <w:sz w:val="28"/>
          <w:szCs w:val="28"/>
        </w:rPr>
        <w:t>Игрышенской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Бараитской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Анашенской</w:t>
      </w:r>
      <w:proofErr w:type="spellEnd"/>
      <w:r w:rsidRPr="00306B39">
        <w:rPr>
          <w:rFonts w:ascii="Times New Roman" w:eastAsia="Calibri" w:hAnsi="Times New Roman" w:cs="Times New Roman"/>
          <w:color w:val="000000"/>
          <w:sz w:val="28"/>
          <w:szCs w:val="28"/>
        </w:rPr>
        <w:t xml:space="preserve"> школ и Центра творчества и туризма в краевом конкурсе проектов: «Мой край - мое дело» и выход в финал конкурса </w:t>
      </w:r>
      <w:proofErr w:type="spellStart"/>
      <w:r w:rsidRPr="00306B39">
        <w:rPr>
          <w:rFonts w:ascii="Times New Roman" w:eastAsia="Calibri" w:hAnsi="Times New Roman" w:cs="Times New Roman"/>
          <w:color w:val="000000"/>
          <w:sz w:val="28"/>
          <w:szCs w:val="28"/>
        </w:rPr>
        <w:t>Игрышенской</w:t>
      </w:r>
      <w:proofErr w:type="spellEnd"/>
      <w:r w:rsidRPr="00306B39">
        <w:rPr>
          <w:rFonts w:ascii="Times New Roman" w:eastAsia="Calibri" w:hAnsi="Times New Roman" w:cs="Times New Roman"/>
          <w:color w:val="000000"/>
          <w:sz w:val="28"/>
          <w:szCs w:val="28"/>
        </w:rPr>
        <w:t xml:space="preserve"> школы с проектом «Доброе дело».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Участвуя в краевой акции «Обелиск», команда Новоселовского района вошла в тройку лучших команд края. Культура исследовательской, инженерной работы воспитывается через увеличение кружков технической направленности в общеобразовательных учреждениях, образовательные  программы «</w:t>
      </w:r>
      <w:proofErr w:type="spellStart"/>
      <w:r w:rsidRPr="00306B39">
        <w:rPr>
          <w:rFonts w:ascii="Times New Roman" w:eastAsia="Calibri" w:hAnsi="Times New Roman" w:cs="Times New Roman"/>
          <w:color w:val="000000"/>
          <w:sz w:val="28"/>
          <w:szCs w:val="28"/>
        </w:rPr>
        <w:t>Лего</w:t>
      </w:r>
      <w:proofErr w:type="spellEnd"/>
      <w:r w:rsidRPr="00306B39">
        <w:rPr>
          <w:rFonts w:ascii="Times New Roman" w:eastAsia="Calibri" w:hAnsi="Times New Roman" w:cs="Times New Roman"/>
          <w:color w:val="000000"/>
          <w:sz w:val="28"/>
          <w:szCs w:val="28"/>
        </w:rPr>
        <w:t>» и «Картинг» в Центре творчества и туризма, чьи</w:t>
      </w:r>
      <w:r w:rsidRPr="00306B39">
        <w:rPr>
          <w:rFonts w:ascii="Times New Roman" w:eastAsia="Calibri" w:hAnsi="Times New Roman" w:cs="Times New Roman"/>
          <w:color w:val="000000"/>
          <w:sz w:val="28"/>
          <w:szCs w:val="28"/>
          <w:shd w:val="clear" w:color="auto" w:fill="FFFFFF"/>
        </w:rPr>
        <w:t xml:space="preserve"> воспитанники </w:t>
      </w:r>
      <w:r w:rsidRPr="00306B39">
        <w:rPr>
          <w:rFonts w:ascii="Times New Roman" w:eastAsia="Calibri" w:hAnsi="Times New Roman" w:cs="Times New Roman"/>
          <w:b/>
          <w:bCs/>
          <w:color w:val="000000"/>
          <w:sz w:val="28"/>
          <w:szCs w:val="28"/>
          <w:shd w:val="clear" w:color="auto" w:fill="FFFFFF"/>
        </w:rPr>
        <w:t xml:space="preserve">– </w:t>
      </w:r>
      <w:r w:rsidRPr="00306B39">
        <w:rPr>
          <w:rFonts w:ascii="Times New Roman" w:eastAsia="Calibri" w:hAnsi="Times New Roman" w:cs="Times New Roman"/>
          <w:bCs/>
          <w:color w:val="000000"/>
          <w:sz w:val="28"/>
          <w:szCs w:val="28"/>
          <w:shd w:val="clear" w:color="auto" w:fill="FFFFFF"/>
        </w:rPr>
        <w:t xml:space="preserve">победители и стали </w:t>
      </w:r>
      <w:r w:rsidRPr="00306B39">
        <w:rPr>
          <w:rFonts w:ascii="Times New Roman" w:eastAsia="Calibri" w:hAnsi="Times New Roman" w:cs="Times New Roman"/>
          <w:color w:val="000000"/>
          <w:sz w:val="28"/>
          <w:szCs w:val="28"/>
          <w:shd w:val="clear" w:color="auto" w:fill="FFFFFF"/>
        </w:rPr>
        <w:t>призерами зональных и краевых  форумов и соревнований.</w:t>
      </w:r>
      <w:r w:rsidRPr="00306B39">
        <w:rPr>
          <w:rFonts w:ascii="Times New Roman" w:eastAsia="Calibri" w:hAnsi="Times New Roman" w:cs="Times New Roman"/>
          <w:b/>
          <w:bCs/>
          <w:color w:val="000000"/>
          <w:sz w:val="28"/>
          <w:szCs w:val="28"/>
          <w:shd w:val="clear" w:color="auto" w:fill="FFFFFF"/>
        </w:rPr>
        <w:t xml:space="preserve"> </w:t>
      </w:r>
      <w:r w:rsidRPr="00306B39">
        <w:rPr>
          <w:rFonts w:ascii="Times New Roman" w:eastAsia="Calibri" w:hAnsi="Times New Roman" w:cs="Times New Roman"/>
          <w:color w:val="000000"/>
          <w:sz w:val="28"/>
          <w:szCs w:val="28"/>
        </w:rPr>
        <w:t>Созданная структура является пространством образования и профессиональной ориентации.</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lastRenderedPageBreak/>
        <w:t>Среди спортивных побед  нельзя не отметить  второе место  ФСК Новоселовской школы в региональном этапе  Всероссийского конкурса на лучшую постановку физкультурной работы  в номинации «Сельский спортивный клуб». Продолжают радовать своими результатами ребята из Новоселовского Клуба общения молодежи.</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Группа самых спортивных педагогов района была включена в состав сборной команды Красноярского края для участия во </w:t>
      </w:r>
      <w:proofErr w:type="gramStart"/>
      <w:r w:rsidRPr="00306B39">
        <w:rPr>
          <w:rFonts w:ascii="Times New Roman" w:eastAsia="Calibri" w:hAnsi="Times New Roman" w:cs="Times New Roman"/>
          <w:color w:val="000000"/>
          <w:sz w:val="28"/>
          <w:szCs w:val="28"/>
        </w:rPr>
        <w:t>Всероссийском</w:t>
      </w:r>
      <w:proofErr w:type="gram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турслете</w:t>
      </w:r>
      <w:proofErr w:type="spellEnd"/>
      <w:r w:rsidRPr="00306B39">
        <w:rPr>
          <w:rFonts w:ascii="Times New Roman" w:eastAsia="Calibri" w:hAnsi="Times New Roman" w:cs="Times New Roman"/>
          <w:color w:val="000000"/>
          <w:sz w:val="28"/>
          <w:szCs w:val="28"/>
        </w:rPr>
        <w:t xml:space="preserve"> педагогов  в г. Новгород, показав хорошие результаты.</w:t>
      </w:r>
      <w:r w:rsidRPr="00306B39">
        <w:rPr>
          <w:rFonts w:ascii="Times New Roman" w:eastAsia="Calibri" w:hAnsi="Times New Roman" w:cs="Times New Roman"/>
          <w:color w:val="000000"/>
          <w:sz w:val="28"/>
          <w:szCs w:val="28"/>
        </w:rPr>
        <w:tab/>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Очевидно, что на выходе из школы выпускник должен быть гармонично развитой и социально-ответственной личностью. Становлению гражданской активности детей способствует деятельность РДШ (российского движения школьников), куда входит 369 самых достойных учащихся. В крае активно развивается движение «</w:t>
      </w:r>
      <w:proofErr w:type="spellStart"/>
      <w:r w:rsidRPr="00306B39">
        <w:rPr>
          <w:rFonts w:ascii="Times New Roman" w:eastAsia="Calibri" w:hAnsi="Times New Roman" w:cs="Times New Roman"/>
          <w:color w:val="000000"/>
          <w:sz w:val="28"/>
          <w:szCs w:val="28"/>
        </w:rPr>
        <w:t>Юнармия</w:t>
      </w:r>
      <w:proofErr w:type="spellEnd"/>
      <w:r w:rsidRPr="00306B39">
        <w:rPr>
          <w:rFonts w:ascii="Times New Roman" w:eastAsia="Calibri" w:hAnsi="Times New Roman" w:cs="Times New Roman"/>
          <w:color w:val="000000"/>
          <w:sz w:val="28"/>
          <w:szCs w:val="28"/>
        </w:rPr>
        <w:t xml:space="preserve">», куда входит 36 детей из школ нашего района; 72% школьников охвачено системой дополнительного образования. В результате все дети школьного возраста обучаются; снижено число учащихся, поставленных на учет ОВД с 28 в 2017 году до 10 в 2018 году; на 25 % сократилась доля детей, систематических пропускающих занятия. </w:t>
      </w:r>
      <w:r w:rsidRPr="00306B39">
        <w:rPr>
          <w:rFonts w:ascii="Times New Roman" w:eastAsia="Calibri" w:hAnsi="Times New Roman" w:cs="Times New Roman"/>
          <w:color w:val="000000"/>
          <w:sz w:val="28"/>
          <w:szCs w:val="28"/>
          <w:shd w:val="clear" w:color="auto" w:fill="FFFFFF"/>
        </w:rPr>
        <w:t>В 2018 году в организованные формы отдыха включено более 90%. детей. На территории района организована работа 9 лагерей с дневным пребыванием, в которых оздоровились 713 детей. В детском оздоровительном лагере «Соснячок» отдохнуло 311 ребят.</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Задача образования в эпоху цифровой экономики - сформировать цифровую грамотность - важнейший навык 21 века. Через краевую школу дистанционного образования учащиеся </w:t>
      </w:r>
      <w:proofErr w:type="spellStart"/>
      <w:r w:rsidRPr="00306B39">
        <w:rPr>
          <w:rFonts w:ascii="Times New Roman" w:eastAsia="Calibri" w:hAnsi="Times New Roman" w:cs="Times New Roman"/>
          <w:color w:val="000000"/>
          <w:sz w:val="28"/>
          <w:szCs w:val="28"/>
        </w:rPr>
        <w:t>Бараитской</w:t>
      </w:r>
      <w:proofErr w:type="spellEnd"/>
      <w:r w:rsidRPr="00306B39">
        <w:rPr>
          <w:rFonts w:ascii="Times New Roman" w:eastAsia="Calibri" w:hAnsi="Times New Roman" w:cs="Times New Roman"/>
          <w:color w:val="000000"/>
          <w:sz w:val="28"/>
          <w:szCs w:val="28"/>
        </w:rPr>
        <w:t xml:space="preserve"> школы продолжают изучать ряд предметов. Используем краевые ресурсы дополнительного образования: в Краевой дистанционной школе «Юный исследователь» обучились 16 учащихся. Цифровая образовательная среда для педагогов, созданная межшкольным методическим центром (на платформе MOODL (</w:t>
      </w:r>
      <w:proofErr w:type="spellStart"/>
      <w:r w:rsidRPr="00306B39">
        <w:rPr>
          <w:rFonts w:ascii="Times New Roman" w:eastAsia="Calibri" w:hAnsi="Times New Roman" w:cs="Times New Roman"/>
          <w:color w:val="000000"/>
          <w:sz w:val="28"/>
          <w:szCs w:val="28"/>
        </w:rPr>
        <w:t>мудл</w:t>
      </w:r>
      <w:proofErr w:type="spellEnd"/>
      <w:r w:rsidRPr="00306B39">
        <w:rPr>
          <w:rFonts w:ascii="Times New Roman" w:eastAsia="Calibri" w:hAnsi="Times New Roman" w:cs="Times New Roman"/>
          <w:color w:val="000000"/>
          <w:sz w:val="28"/>
          <w:szCs w:val="28"/>
        </w:rPr>
        <w:t>) в виде курсов «ГИА-9», «</w:t>
      </w:r>
      <w:proofErr w:type="spellStart"/>
      <w:r w:rsidRPr="00306B39">
        <w:rPr>
          <w:rFonts w:ascii="Times New Roman" w:eastAsia="Calibri" w:hAnsi="Times New Roman" w:cs="Times New Roman"/>
          <w:color w:val="000000"/>
          <w:sz w:val="28"/>
          <w:szCs w:val="28"/>
        </w:rPr>
        <w:t>Интенсив</w:t>
      </w:r>
      <w:proofErr w:type="spellEnd"/>
      <w:r w:rsidRPr="00306B39">
        <w:rPr>
          <w:rFonts w:ascii="Times New Roman" w:eastAsia="Calibri" w:hAnsi="Times New Roman" w:cs="Times New Roman"/>
          <w:color w:val="000000"/>
          <w:sz w:val="28"/>
          <w:szCs w:val="28"/>
        </w:rPr>
        <w:t xml:space="preserve"> – погружение») позволяет, в рамках стандарта цифрового учителя, повысить ИКТ - компетенцию педагогов. В школах района приступили к апробированию электронных дневников/электронных журналов. Работает 2 сетевых сообщества учителей – математики и немецкого языка. Сама по себе </w:t>
      </w:r>
      <w:proofErr w:type="spellStart"/>
      <w:r w:rsidRPr="00306B39">
        <w:rPr>
          <w:rFonts w:ascii="Times New Roman" w:eastAsia="Calibri" w:hAnsi="Times New Roman" w:cs="Times New Roman"/>
          <w:color w:val="000000"/>
          <w:sz w:val="28"/>
          <w:szCs w:val="28"/>
        </w:rPr>
        <w:t>цифровизация</w:t>
      </w:r>
      <w:proofErr w:type="spellEnd"/>
      <w:r w:rsidRPr="00306B39">
        <w:rPr>
          <w:rFonts w:ascii="Times New Roman" w:eastAsia="Calibri" w:hAnsi="Times New Roman" w:cs="Times New Roman"/>
          <w:color w:val="000000"/>
          <w:sz w:val="28"/>
          <w:szCs w:val="28"/>
        </w:rPr>
        <w:t xml:space="preserve"> не решает всех проблем, но она замечательно расширяет возможности, как ученика, так и учителя. Например, федеральный ресурс информационно-образовательная платформа «Российская Электронная школа». В ее апробации приняло участие 6 школ района, что составляет 60% от общего количества школ, 66 педагогов, что составляет 28%, 464 обучающихся, что составляет 28% и 12 детей с ОВЗ, что составляет 4,5% от общего количества обучающихся данной категории. Кроме того, нашими педагогами в ходе апробации проведена большая аналитическая работа,  подготовлены предложения и рекомендации разработчикам, необходимые для полноценного функционирования проекта «Российская Электронная школа». Наши учителя  и учащиеся принимают участие, как в апробации, так и в использовании на практике  различных </w:t>
      </w:r>
      <w:r w:rsidRPr="00306B39">
        <w:rPr>
          <w:rFonts w:ascii="Times New Roman" w:eastAsia="Calibri" w:hAnsi="Times New Roman" w:cs="Times New Roman"/>
          <w:color w:val="000000"/>
          <w:sz w:val="28"/>
          <w:szCs w:val="28"/>
        </w:rPr>
        <w:lastRenderedPageBreak/>
        <w:t>цифровых образовательных ресурсов. Задача внедрения цифровых технологий поставлена Федеральным проектом «Цифровая школа».</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Развивая школьную </w:t>
      </w:r>
      <w:proofErr w:type="gramStart"/>
      <w:r w:rsidRPr="00306B39">
        <w:rPr>
          <w:rFonts w:ascii="Times New Roman" w:eastAsia="Calibri" w:hAnsi="Times New Roman" w:cs="Times New Roman"/>
          <w:color w:val="000000"/>
          <w:sz w:val="28"/>
          <w:szCs w:val="28"/>
        </w:rPr>
        <w:t>инфраструктуру</w:t>
      </w:r>
      <w:proofErr w:type="gramEnd"/>
      <w:r w:rsidRPr="00306B39">
        <w:rPr>
          <w:rFonts w:ascii="Times New Roman" w:eastAsia="Calibri" w:hAnsi="Times New Roman" w:cs="Times New Roman"/>
          <w:color w:val="000000"/>
          <w:sz w:val="28"/>
          <w:szCs w:val="28"/>
        </w:rPr>
        <w:t xml:space="preserve"> планомерно решаются имеющиеся проблемы, тем самым повышается  степень комфорта и безопасности в образовательных учреждениях, на конкурсной  основе привлекаются средства краевого бюджета в размере около 5 млн. рублей и 250 тыс. рублей </w:t>
      </w:r>
      <w:proofErr w:type="spellStart"/>
      <w:r w:rsidRPr="00306B39">
        <w:rPr>
          <w:rFonts w:ascii="Times New Roman" w:eastAsia="Calibri" w:hAnsi="Times New Roman" w:cs="Times New Roman"/>
          <w:color w:val="000000"/>
          <w:sz w:val="28"/>
          <w:szCs w:val="28"/>
        </w:rPr>
        <w:t>софинансирование</w:t>
      </w:r>
      <w:proofErr w:type="spellEnd"/>
      <w:r w:rsidRPr="00306B39">
        <w:rPr>
          <w:rFonts w:ascii="Times New Roman" w:eastAsia="Calibri" w:hAnsi="Times New Roman" w:cs="Times New Roman"/>
          <w:color w:val="000000"/>
          <w:sz w:val="28"/>
          <w:szCs w:val="28"/>
        </w:rPr>
        <w:t xml:space="preserve"> за счет средств районного бюджета, на которые:</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заменены оконные блоки в </w:t>
      </w:r>
      <w:proofErr w:type="spellStart"/>
      <w:r w:rsidRPr="00306B39">
        <w:rPr>
          <w:rFonts w:ascii="Times New Roman" w:eastAsia="Calibri" w:hAnsi="Times New Roman" w:cs="Times New Roman"/>
          <w:color w:val="000000"/>
          <w:sz w:val="28"/>
          <w:szCs w:val="28"/>
        </w:rPr>
        <w:t>Анашенской</w:t>
      </w:r>
      <w:proofErr w:type="spellEnd"/>
      <w:r w:rsidRPr="00306B39">
        <w:rPr>
          <w:rFonts w:ascii="Times New Roman" w:eastAsia="Calibri" w:hAnsi="Times New Roman" w:cs="Times New Roman"/>
          <w:color w:val="000000"/>
          <w:sz w:val="28"/>
          <w:szCs w:val="28"/>
        </w:rPr>
        <w:t xml:space="preserve"> школе и </w:t>
      </w:r>
      <w:proofErr w:type="spellStart"/>
      <w:r w:rsidRPr="00306B39">
        <w:rPr>
          <w:rFonts w:ascii="Times New Roman" w:eastAsia="Calibri" w:hAnsi="Times New Roman" w:cs="Times New Roman"/>
          <w:color w:val="000000"/>
          <w:sz w:val="28"/>
          <w:szCs w:val="28"/>
        </w:rPr>
        <w:t>Чулымском</w:t>
      </w:r>
      <w:proofErr w:type="spellEnd"/>
      <w:r w:rsidRPr="00306B39">
        <w:rPr>
          <w:rFonts w:ascii="Times New Roman" w:eastAsia="Calibri" w:hAnsi="Times New Roman" w:cs="Times New Roman"/>
          <w:color w:val="000000"/>
          <w:sz w:val="28"/>
          <w:szCs w:val="28"/>
        </w:rPr>
        <w:t xml:space="preserve"> детском саду;</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w:t>
      </w:r>
      <w:proofErr w:type="gramStart"/>
      <w:r w:rsidRPr="00306B39">
        <w:rPr>
          <w:rFonts w:ascii="Times New Roman" w:eastAsia="Calibri" w:hAnsi="Times New Roman" w:cs="Times New Roman"/>
          <w:color w:val="000000"/>
          <w:sz w:val="28"/>
          <w:szCs w:val="28"/>
        </w:rPr>
        <w:t>отремонтированы</w:t>
      </w:r>
      <w:proofErr w:type="gramEnd"/>
      <w:r w:rsidRPr="00306B39">
        <w:rPr>
          <w:rFonts w:ascii="Times New Roman" w:eastAsia="Calibri" w:hAnsi="Times New Roman" w:cs="Times New Roman"/>
          <w:color w:val="000000"/>
          <w:sz w:val="28"/>
          <w:szCs w:val="28"/>
        </w:rPr>
        <w:t xml:space="preserve"> пищеблок в </w:t>
      </w:r>
      <w:proofErr w:type="spellStart"/>
      <w:r w:rsidRPr="00306B39">
        <w:rPr>
          <w:rFonts w:ascii="Times New Roman" w:eastAsia="Calibri" w:hAnsi="Times New Roman" w:cs="Times New Roman"/>
          <w:color w:val="000000"/>
          <w:sz w:val="28"/>
          <w:szCs w:val="28"/>
        </w:rPr>
        <w:t>Легостаевской</w:t>
      </w:r>
      <w:proofErr w:type="spellEnd"/>
      <w:r w:rsidRPr="00306B39">
        <w:rPr>
          <w:rFonts w:ascii="Times New Roman" w:eastAsia="Calibri" w:hAnsi="Times New Roman" w:cs="Times New Roman"/>
          <w:color w:val="000000"/>
          <w:sz w:val="28"/>
          <w:szCs w:val="28"/>
        </w:rPr>
        <w:t xml:space="preserve"> школе;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в рамках ГП «Доступная среда» реализованы мероприятия по созданию условий для получения дошкольного образования детьми – инвалидами и детьми с ОВЗ в детском саду «Росинка»;</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 построена новая площадка для досуга в ДОЛ «Соснячок». </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В рамках  дополнительно выделенных средств по содействию в развитии налогового потенциала  смонтировали системы видеонаблюдения в </w:t>
      </w:r>
      <w:proofErr w:type="spellStart"/>
      <w:r w:rsidRPr="00306B39">
        <w:rPr>
          <w:rFonts w:ascii="Times New Roman" w:eastAsia="Calibri" w:hAnsi="Times New Roman" w:cs="Times New Roman"/>
          <w:color w:val="000000"/>
          <w:sz w:val="28"/>
          <w:szCs w:val="28"/>
        </w:rPr>
        <w:t>Дивненской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Анашенской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Легостаевской</w:t>
      </w:r>
      <w:proofErr w:type="spellEnd"/>
      <w:r w:rsidRPr="00306B39">
        <w:rPr>
          <w:rFonts w:ascii="Times New Roman" w:eastAsia="Calibri" w:hAnsi="Times New Roman" w:cs="Times New Roman"/>
          <w:color w:val="000000"/>
          <w:sz w:val="28"/>
          <w:szCs w:val="28"/>
        </w:rPr>
        <w:t xml:space="preserve"> школах и в детском саду райцентра «Солнышко» (за счет муниципального бюджета), в Новоселовской школе эти работы запланированы на декабрь; заменили оконные блоки в </w:t>
      </w:r>
      <w:proofErr w:type="spellStart"/>
      <w:r w:rsidRPr="00306B39">
        <w:rPr>
          <w:rFonts w:ascii="Times New Roman" w:eastAsia="Calibri" w:hAnsi="Times New Roman" w:cs="Times New Roman"/>
          <w:color w:val="000000"/>
          <w:sz w:val="28"/>
          <w:szCs w:val="28"/>
        </w:rPr>
        <w:t>Толстомысенской</w:t>
      </w:r>
      <w:proofErr w:type="spellEnd"/>
      <w:r w:rsidRPr="00306B39">
        <w:rPr>
          <w:rFonts w:ascii="Times New Roman" w:eastAsia="Calibri" w:hAnsi="Times New Roman" w:cs="Times New Roman"/>
          <w:color w:val="000000"/>
          <w:sz w:val="28"/>
          <w:szCs w:val="28"/>
        </w:rPr>
        <w:t xml:space="preserve"> школе, и частично в </w:t>
      </w:r>
      <w:proofErr w:type="spellStart"/>
      <w:r w:rsidRPr="00306B39">
        <w:rPr>
          <w:rFonts w:ascii="Times New Roman" w:eastAsia="Calibri" w:hAnsi="Times New Roman" w:cs="Times New Roman"/>
          <w:color w:val="000000"/>
          <w:sz w:val="28"/>
          <w:szCs w:val="28"/>
        </w:rPr>
        <w:t>Комском</w:t>
      </w:r>
      <w:proofErr w:type="spellEnd"/>
      <w:r w:rsidRPr="00306B39">
        <w:rPr>
          <w:rFonts w:ascii="Times New Roman" w:eastAsia="Calibri" w:hAnsi="Times New Roman" w:cs="Times New Roman"/>
          <w:color w:val="000000"/>
          <w:sz w:val="28"/>
          <w:szCs w:val="28"/>
        </w:rPr>
        <w:t xml:space="preserve"> детском саду всего на сумму - 1979741 тыс. руб. (местное </w:t>
      </w:r>
      <w:proofErr w:type="spellStart"/>
      <w:r w:rsidRPr="00306B39">
        <w:rPr>
          <w:rFonts w:ascii="Times New Roman" w:eastAsia="Calibri" w:hAnsi="Times New Roman" w:cs="Times New Roman"/>
          <w:color w:val="000000"/>
          <w:sz w:val="28"/>
          <w:szCs w:val="28"/>
        </w:rPr>
        <w:t>софинансирование</w:t>
      </w:r>
      <w:proofErr w:type="spellEnd"/>
      <w:r w:rsidRPr="00306B39">
        <w:rPr>
          <w:rFonts w:ascii="Times New Roman" w:eastAsia="Calibri" w:hAnsi="Times New Roman" w:cs="Times New Roman"/>
          <w:color w:val="000000"/>
          <w:sz w:val="28"/>
          <w:szCs w:val="28"/>
        </w:rPr>
        <w:t xml:space="preserve"> - 2,341 тыс. руб.).</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Кроме того, за счет муниципального бюджета были решены серьезные проблемы, связанные с теплоснабжением, приведением образовательных учреждений в соответствие санитарным нормам: </w:t>
      </w:r>
    </w:p>
    <w:p w:rsidR="00306B39" w:rsidRPr="00306B39" w:rsidRDefault="00306B39" w:rsidP="00306B39">
      <w:pPr>
        <w:numPr>
          <w:ilvl w:val="0"/>
          <w:numId w:val="22"/>
        </w:numPr>
        <w:spacing w:after="160" w:line="256" w:lineRule="auto"/>
        <w:ind w:left="0" w:firstLine="284"/>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произведен монтаж ограждения в двух детских садах райцентра;</w:t>
      </w:r>
    </w:p>
    <w:p w:rsidR="00306B39" w:rsidRPr="00306B39" w:rsidRDefault="00306B39" w:rsidP="00306B39">
      <w:pPr>
        <w:numPr>
          <w:ilvl w:val="0"/>
          <w:numId w:val="22"/>
        </w:numPr>
        <w:spacing w:after="160" w:line="256" w:lineRule="auto"/>
        <w:ind w:left="0" w:firstLine="284"/>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отремонтированы теплотрассы в </w:t>
      </w:r>
      <w:proofErr w:type="spellStart"/>
      <w:r w:rsidRPr="00306B39">
        <w:rPr>
          <w:rFonts w:ascii="Times New Roman" w:eastAsia="Calibri" w:hAnsi="Times New Roman" w:cs="Times New Roman"/>
          <w:color w:val="000000"/>
          <w:sz w:val="28"/>
          <w:szCs w:val="28"/>
        </w:rPr>
        <w:t>Комской</w:t>
      </w:r>
      <w:proofErr w:type="spellEnd"/>
      <w:r w:rsidRPr="00306B39">
        <w:rPr>
          <w:rFonts w:ascii="Times New Roman" w:eastAsia="Calibri" w:hAnsi="Times New Roman" w:cs="Times New Roman"/>
          <w:color w:val="000000"/>
          <w:sz w:val="28"/>
          <w:szCs w:val="28"/>
        </w:rPr>
        <w:t xml:space="preserve"> и </w:t>
      </w:r>
      <w:proofErr w:type="spellStart"/>
      <w:r w:rsidRPr="00306B39">
        <w:rPr>
          <w:rFonts w:ascii="Times New Roman" w:eastAsia="Calibri" w:hAnsi="Times New Roman" w:cs="Times New Roman"/>
          <w:color w:val="000000"/>
          <w:sz w:val="28"/>
          <w:szCs w:val="28"/>
        </w:rPr>
        <w:t>Толстомысенской</w:t>
      </w:r>
      <w:proofErr w:type="spellEnd"/>
      <w:r w:rsidRPr="00306B39">
        <w:rPr>
          <w:rFonts w:ascii="Times New Roman" w:eastAsia="Calibri" w:hAnsi="Times New Roman" w:cs="Times New Roman"/>
          <w:color w:val="000000"/>
          <w:sz w:val="28"/>
          <w:szCs w:val="28"/>
        </w:rPr>
        <w:t xml:space="preserve"> школах;</w:t>
      </w:r>
    </w:p>
    <w:p w:rsidR="00306B39" w:rsidRPr="00306B39" w:rsidRDefault="00306B39" w:rsidP="00306B39">
      <w:pPr>
        <w:numPr>
          <w:ilvl w:val="0"/>
          <w:numId w:val="22"/>
        </w:numPr>
        <w:spacing w:after="160" w:line="256" w:lineRule="auto"/>
        <w:ind w:left="0" w:firstLine="284"/>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приобретен и установлен котел в котельную </w:t>
      </w:r>
      <w:proofErr w:type="spellStart"/>
      <w:r w:rsidRPr="00306B39">
        <w:rPr>
          <w:rFonts w:ascii="Times New Roman" w:eastAsia="Calibri" w:hAnsi="Times New Roman" w:cs="Times New Roman"/>
          <w:color w:val="000000"/>
          <w:sz w:val="28"/>
          <w:szCs w:val="28"/>
        </w:rPr>
        <w:t>Бараитской</w:t>
      </w:r>
      <w:proofErr w:type="spellEnd"/>
      <w:r w:rsidRPr="00306B39">
        <w:rPr>
          <w:rFonts w:ascii="Times New Roman" w:eastAsia="Calibri" w:hAnsi="Times New Roman" w:cs="Times New Roman"/>
          <w:color w:val="000000"/>
          <w:sz w:val="28"/>
          <w:szCs w:val="28"/>
        </w:rPr>
        <w:t xml:space="preserve"> школы;</w:t>
      </w:r>
    </w:p>
    <w:p w:rsidR="00306B39" w:rsidRPr="00306B39" w:rsidRDefault="00306B39" w:rsidP="00306B39">
      <w:pPr>
        <w:numPr>
          <w:ilvl w:val="0"/>
          <w:numId w:val="22"/>
        </w:numPr>
        <w:spacing w:after="160" w:line="256" w:lineRule="auto"/>
        <w:ind w:left="0" w:firstLine="284"/>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отремонтирован пол в Камчатском филиале, проведен ремонт стен  в групповой ячейке  </w:t>
      </w:r>
      <w:proofErr w:type="spellStart"/>
      <w:r w:rsidRPr="00306B39">
        <w:rPr>
          <w:rFonts w:ascii="Times New Roman" w:eastAsia="Calibri" w:hAnsi="Times New Roman" w:cs="Times New Roman"/>
          <w:color w:val="000000"/>
          <w:sz w:val="28"/>
          <w:szCs w:val="28"/>
        </w:rPr>
        <w:t>Интикульского</w:t>
      </w:r>
      <w:proofErr w:type="spellEnd"/>
      <w:r w:rsidRPr="00306B39">
        <w:rPr>
          <w:rFonts w:ascii="Times New Roman" w:eastAsia="Calibri" w:hAnsi="Times New Roman" w:cs="Times New Roman"/>
          <w:color w:val="000000"/>
          <w:sz w:val="28"/>
          <w:szCs w:val="28"/>
        </w:rPr>
        <w:t xml:space="preserve">  детского сада. Начался</w:t>
      </w:r>
      <w:r w:rsidRPr="00306B39">
        <w:rPr>
          <w:rFonts w:ascii="Times New Roman" w:eastAsia="Calibri" w:hAnsi="Times New Roman" w:cs="Times New Roman"/>
          <w:color w:val="000000"/>
          <w:sz w:val="28"/>
          <w:szCs w:val="28"/>
        </w:rPr>
        <w:tab/>
        <w:t xml:space="preserve">ремонт дополнительной дошкольной группы </w:t>
      </w:r>
      <w:proofErr w:type="spellStart"/>
      <w:r w:rsidRPr="00306B39">
        <w:rPr>
          <w:rFonts w:ascii="Times New Roman" w:eastAsia="Calibri" w:hAnsi="Times New Roman" w:cs="Times New Roman"/>
          <w:color w:val="000000"/>
          <w:sz w:val="28"/>
          <w:szCs w:val="28"/>
        </w:rPr>
        <w:t>Бараитской</w:t>
      </w:r>
      <w:proofErr w:type="spellEnd"/>
      <w:r w:rsidRPr="00306B39">
        <w:rPr>
          <w:rFonts w:ascii="Times New Roman" w:eastAsia="Calibri" w:hAnsi="Times New Roman" w:cs="Times New Roman"/>
          <w:color w:val="000000"/>
          <w:sz w:val="28"/>
          <w:szCs w:val="28"/>
        </w:rPr>
        <w:t xml:space="preserve"> школы.</w:t>
      </w:r>
      <w:r w:rsidRPr="00306B39">
        <w:rPr>
          <w:rFonts w:ascii="Times New Roman" w:eastAsia="Calibri" w:hAnsi="Times New Roman" w:cs="Times New Roman"/>
          <w:color w:val="000000"/>
          <w:sz w:val="28"/>
          <w:szCs w:val="28"/>
        </w:rPr>
        <w:tab/>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r w:rsidRPr="00306B39">
        <w:rPr>
          <w:rFonts w:ascii="Times New Roman" w:eastAsia="Calibri" w:hAnsi="Times New Roman" w:cs="Times New Roman"/>
          <w:color w:val="000000"/>
          <w:sz w:val="28"/>
          <w:szCs w:val="28"/>
        </w:rPr>
        <w:t xml:space="preserve">Устранены предписания Роспотребнадзора и получены положительные </w:t>
      </w:r>
      <w:proofErr w:type="spellStart"/>
      <w:r w:rsidRPr="00306B39">
        <w:rPr>
          <w:rFonts w:ascii="Times New Roman" w:eastAsia="Calibri" w:hAnsi="Times New Roman" w:cs="Times New Roman"/>
          <w:color w:val="000000"/>
          <w:sz w:val="28"/>
          <w:szCs w:val="28"/>
        </w:rPr>
        <w:t>санитарно</w:t>
      </w:r>
      <w:proofErr w:type="spellEnd"/>
      <w:r w:rsidRPr="00306B39">
        <w:rPr>
          <w:rFonts w:ascii="Times New Roman" w:eastAsia="Calibri" w:hAnsi="Times New Roman" w:cs="Times New Roman"/>
          <w:color w:val="000000"/>
          <w:sz w:val="28"/>
          <w:szCs w:val="28"/>
        </w:rPr>
        <w:t xml:space="preserve"> – эпидемиологические заключения в 5 школах (</w:t>
      </w:r>
      <w:proofErr w:type="spellStart"/>
      <w:r w:rsidRPr="00306B39">
        <w:rPr>
          <w:rFonts w:ascii="Times New Roman" w:eastAsia="Calibri" w:hAnsi="Times New Roman" w:cs="Times New Roman"/>
          <w:color w:val="000000"/>
          <w:sz w:val="28"/>
          <w:szCs w:val="28"/>
        </w:rPr>
        <w:t>Светлолобовской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Бараитской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Дивненской</w:t>
      </w:r>
      <w:proofErr w:type="spellEnd"/>
      <w:r w:rsidRPr="00306B39">
        <w:rPr>
          <w:rFonts w:ascii="Times New Roman" w:eastAsia="Calibri" w:hAnsi="Times New Roman" w:cs="Times New Roman"/>
          <w:color w:val="000000"/>
          <w:sz w:val="28"/>
          <w:szCs w:val="28"/>
        </w:rPr>
        <w:t xml:space="preserve">, </w:t>
      </w:r>
      <w:proofErr w:type="spellStart"/>
      <w:r w:rsidRPr="00306B39">
        <w:rPr>
          <w:rFonts w:ascii="Times New Roman" w:eastAsia="Calibri" w:hAnsi="Times New Roman" w:cs="Times New Roman"/>
          <w:color w:val="000000"/>
          <w:sz w:val="28"/>
          <w:szCs w:val="28"/>
        </w:rPr>
        <w:t>Комской</w:t>
      </w:r>
      <w:proofErr w:type="spellEnd"/>
      <w:r w:rsidRPr="00306B39">
        <w:rPr>
          <w:rFonts w:ascii="Times New Roman" w:eastAsia="Calibri" w:hAnsi="Times New Roman" w:cs="Times New Roman"/>
          <w:color w:val="000000"/>
          <w:sz w:val="28"/>
          <w:szCs w:val="28"/>
        </w:rPr>
        <w:t xml:space="preserve">, начальном звене </w:t>
      </w:r>
      <w:proofErr w:type="spellStart"/>
      <w:r w:rsidRPr="00306B39">
        <w:rPr>
          <w:rFonts w:ascii="Times New Roman" w:eastAsia="Calibri" w:hAnsi="Times New Roman" w:cs="Times New Roman"/>
          <w:color w:val="000000"/>
          <w:sz w:val="28"/>
          <w:szCs w:val="28"/>
        </w:rPr>
        <w:t>Толстомысенской</w:t>
      </w:r>
      <w:proofErr w:type="spellEnd"/>
      <w:r w:rsidRPr="00306B39">
        <w:rPr>
          <w:rFonts w:ascii="Times New Roman" w:eastAsia="Calibri" w:hAnsi="Times New Roman" w:cs="Times New Roman"/>
          <w:color w:val="000000"/>
          <w:sz w:val="28"/>
          <w:szCs w:val="28"/>
        </w:rPr>
        <w:t xml:space="preserve"> школы, там был проведен масштабный капитальный ремонт  в здании, где учатся 1-4 классы). В результате в декабре 2018 года 93% детей </w:t>
      </w:r>
      <w:proofErr w:type="gramStart"/>
      <w:r w:rsidRPr="00306B39">
        <w:rPr>
          <w:rFonts w:ascii="Times New Roman" w:eastAsia="Calibri" w:hAnsi="Times New Roman" w:cs="Times New Roman"/>
          <w:color w:val="000000"/>
          <w:sz w:val="28"/>
          <w:szCs w:val="28"/>
        </w:rPr>
        <w:t>будут</w:t>
      </w:r>
      <w:proofErr w:type="gramEnd"/>
      <w:r w:rsidRPr="00306B39">
        <w:rPr>
          <w:rFonts w:ascii="Times New Roman" w:eastAsia="Calibri" w:hAnsi="Times New Roman" w:cs="Times New Roman"/>
          <w:color w:val="000000"/>
          <w:sz w:val="28"/>
          <w:szCs w:val="28"/>
        </w:rPr>
        <w:t xml:space="preserve"> обучаются в школах, соответствующих требованиям санитарного законодательства. В 2019 году планируется получить 2 </w:t>
      </w:r>
      <w:proofErr w:type="gramStart"/>
      <w:r w:rsidRPr="00306B39">
        <w:rPr>
          <w:rFonts w:ascii="Times New Roman" w:eastAsia="Calibri" w:hAnsi="Times New Roman" w:cs="Times New Roman"/>
          <w:color w:val="000000"/>
          <w:sz w:val="28"/>
          <w:szCs w:val="28"/>
        </w:rPr>
        <w:t>новых</w:t>
      </w:r>
      <w:proofErr w:type="gramEnd"/>
      <w:r w:rsidRPr="00306B39">
        <w:rPr>
          <w:rFonts w:ascii="Times New Roman" w:eastAsia="Calibri" w:hAnsi="Times New Roman" w:cs="Times New Roman"/>
          <w:color w:val="000000"/>
          <w:sz w:val="28"/>
          <w:szCs w:val="28"/>
        </w:rPr>
        <w:t xml:space="preserve"> школьных автобуса.</w:t>
      </w:r>
    </w:p>
    <w:p w:rsidR="00306B39" w:rsidRPr="00306B39" w:rsidRDefault="00306B39" w:rsidP="00306B39">
      <w:pPr>
        <w:spacing w:after="0" w:line="240" w:lineRule="auto"/>
        <w:jc w:val="both"/>
        <w:rPr>
          <w:rFonts w:ascii="Times New Roman" w:eastAsia="Calibri" w:hAnsi="Times New Roman" w:cs="Times New Roman"/>
          <w:color w:val="000000"/>
          <w:sz w:val="28"/>
          <w:szCs w:val="28"/>
        </w:rPr>
      </w:pPr>
    </w:p>
    <w:p w:rsidR="00306B39" w:rsidRPr="00306B39" w:rsidRDefault="00306B39" w:rsidP="00306B39">
      <w:pPr>
        <w:spacing w:after="0"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 xml:space="preserve">ЗАЩИТА ПРАВ И ИНТЕРЕСОВ НЕСОВЕРШЕННОЛЕТНИХ ДЕТЕЙ </w:t>
      </w:r>
    </w:p>
    <w:p w:rsidR="00306B39" w:rsidRPr="00306B39" w:rsidRDefault="00306B39" w:rsidP="00306B39">
      <w:pPr>
        <w:spacing w:after="0" w:line="256" w:lineRule="auto"/>
        <w:jc w:val="center"/>
        <w:rPr>
          <w:rFonts w:ascii="Times New Roman" w:eastAsia="Calibri" w:hAnsi="Times New Roman" w:cs="Times New Roman"/>
          <w:sz w:val="28"/>
          <w:szCs w:val="28"/>
        </w:rPr>
      </w:pP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целях повышения эффективности мер, направленных на профилактику социального сиротства, семейного устройства детей-сирот и детей, </w:t>
      </w:r>
      <w:r w:rsidRPr="00306B39">
        <w:rPr>
          <w:rFonts w:ascii="Times New Roman" w:eastAsia="Calibri" w:hAnsi="Times New Roman" w:cs="Times New Roman"/>
          <w:sz w:val="28"/>
          <w:szCs w:val="28"/>
        </w:rPr>
        <w:lastRenderedPageBreak/>
        <w:t>оставшихся без попечения родителей, сокращения численности детей-сирот и детей, оставшихся без попечения родителей, в районе разработан план мероприятий, в котором задействованы все органы и учреждения системы профилактики безнадзорности и правонарушений несовершеннолетних детей. С целью решения проблем жизнеобеспечения, воспитания, образования детей-сирот и детей, оставшихся без попечения родителей, на учете в отделе опеки и попечительства администрации района состоит 150 (АППГ – 157) детей. Из них:</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- 84 ребенка проживает в приемных семьях (АППГ – 85)</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- 67 детей находятся под опекой (АППГ -67)</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- 1 ребенок находится под предварительной опекой (АППГ – 5)</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Всего в 2018 году переданы на воспитание в семьи граждан 8 детей (АППГ - 22), оставшихся без попечения родителей. 11 (АППГ - 10) снято с учета по достижению совершеннолетия, 2 ребенка возвращены из семей в кровную семью (АППГ 3).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2018 году было выявлено 9 детей-сирот и детей, оставшихся без попечения родителей (АППГ - 15). </w:t>
      </w:r>
      <w:proofErr w:type="gramStart"/>
      <w:r w:rsidRPr="00306B39">
        <w:rPr>
          <w:rFonts w:ascii="Times New Roman" w:eastAsia="Calibri" w:hAnsi="Times New Roman" w:cs="Times New Roman"/>
          <w:sz w:val="28"/>
          <w:szCs w:val="28"/>
        </w:rPr>
        <w:t>Из них 4 (АППГ - 1) определены в дом ребенка, 5 (АППГ - 12) устроены в замещающие семьи.</w:t>
      </w:r>
      <w:proofErr w:type="gramEnd"/>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За 11 месяцев 2018 года специалисты отдела опеки и попечительства, отстаивая имущественные, неимущественные и жилищные интересы несовершеннолетних, приняли участие в 42 судебных заседаниях (АППГ - 38).</w:t>
      </w:r>
    </w:p>
    <w:p w:rsidR="00306B39" w:rsidRPr="00306B39" w:rsidRDefault="00306B39" w:rsidP="00306B39">
      <w:pPr>
        <w:spacing w:after="0" w:line="240" w:lineRule="auto"/>
        <w:jc w:val="both"/>
        <w:rPr>
          <w:rFonts w:ascii="Times New Roman" w:eastAsia="Calibri" w:hAnsi="Times New Roman" w:cs="Times New Roman"/>
          <w:sz w:val="28"/>
          <w:szCs w:val="28"/>
        </w:rPr>
      </w:pPr>
      <w:proofErr w:type="gramStart"/>
      <w:r w:rsidRPr="00306B39">
        <w:rPr>
          <w:rFonts w:ascii="Times New Roman" w:eastAsia="Calibri" w:hAnsi="Times New Roman" w:cs="Times New Roman"/>
          <w:sz w:val="28"/>
          <w:szCs w:val="28"/>
        </w:rPr>
        <w:t>За весь отчетный период 3 (АППГ – 17) человек из числа детей-сирот и детей, оставшихся без попечения родителей, включены в список на приобретение жилья.</w:t>
      </w:r>
      <w:proofErr w:type="gramEnd"/>
      <w:r w:rsidRPr="00306B39">
        <w:rPr>
          <w:rFonts w:ascii="Times New Roman" w:eastAsia="Calibri" w:hAnsi="Times New Roman" w:cs="Times New Roman"/>
          <w:sz w:val="28"/>
          <w:szCs w:val="28"/>
        </w:rPr>
        <w:t xml:space="preserve"> В 2018 году приобретено 11 (АППГ - 0) квартир для данной категории граждан.</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spacing w:after="0"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 xml:space="preserve">ДЕЯТЕЛЬНОСТЬ В СФЕРЕ ФИЗИЧЕСКОЙ КУЛЬТУРЫ, СПОРТА И МОЛОДЕЖНОЙ ПОЛИТИКИ </w:t>
      </w:r>
    </w:p>
    <w:p w:rsidR="00306B39" w:rsidRPr="00306B39" w:rsidRDefault="00306B39" w:rsidP="00306B39">
      <w:pPr>
        <w:spacing w:after="0" w:line="240" w:lineRule="auto"/>
        <w:jc w:val="center"/>
        <w:rPr>
          <w:rFonts w:ascii="Times New Roman" w:eastAsia="Calibri" w:hAnsi="Times New Roman" w:cs="Times New Roman"/>
          <w:sz w:val="28"/>
          <w:szCs w:val="28"/>
        </w:rPr>
      </w:pP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В отчетном году</w:t>
      </w:r>
      <w:r w:rsidRPr="00306B39">
        <w:rPr>
          <w:rFonts w:ascii="Times New Roman" w:eastAsia="Calibri" w:hAnsi="Times New Roman" w:cs="Times New Roman"/>
          <w:color w:val="000000"/>
          <w:sz w:val="28"/>
          <w:szCs w:val="28"/>
        </w:rPr>
        <w:t xml:space="preserve"> работа проводилась </w:t>
      </w:r>
      <w:r w:rsidRPr="00306B39">
        <w:rPr>
          <w:rFonts w:ascii="Times New Roman" w:eastAsia="Calibri" w:hAnsi="Times New Roman" w:cs="Times New Roman"/>
          <w:sz w:val="28"/>
          <w:szCs w:val="28"/>
        </w:rPr>
        <w:t>в соответствии с мероприятиями муниципальной программы «Развитие физической культуры, спорта и молодежной политики на территории  Новоселовского района».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По результатам деятельности в отрасли физическая культура и спорт Новоселовский район входит в десятку лучших сельских районов Красноярского края.</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Совершенствуется система проведения официальных физкультурных, спортивных мероприятий Новоселовского района. За 11 месяцев 2018 года в Новоселовском районе организовано и проведено более 60 физкультурных, спортивных мероприятий с общим количеством участников, превышающим 2 700 человек.</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Доля населения Новоселовского района, систематически занимающегося физической культурой и спортом осталась на уровне прошлого года 37%.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lastRenderedPageBreak/>
        <w:t>В 2018 году на обустройство стадиона «Енисей» получена краевая субсидия в размере 3 млн. 500 тыс.руб.</w:t>
      </w:r>
    </w:p>
    <w:p w:rsidR="00306B39" w:rsidRPr="00306B39" w:rsidRDefault="00306B39" w:rsidP="00306B39">
      <w:pPr>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В июне 2018 года сборная команда Новоселовского района стала абсолютным победителем 20 летних спортивных игр, среди районов с численностью населения менее 20 тыс. и заняла второе место в общекомандном зачете.</w:t>
      </w:r>
    </w:p>
    <w:p w:rsidR="00306B39" w:rsidRPr="00306B39" w:rsidRDefault="00306B39" w:rsidP="00306B39">
      <w:pPr>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 xml:space="preserve">Спортсмены района были заявлены в 11 видах спорта. Сборная команда района по городошному спорту, настольному теннису победили в финальных соревнованиях 20 летних спортивных игр среди муниципальных районов Красноярского края «Сельская Нива Красноярья»-2018, серебряным призером соревнований стала мужская сборная команда района по волейболу и приняла участие в </w:t>
      </w:r>
      <w:proofErr w:type="gramStart"/>
      <w:r w:rsidRPr="00306B39">
        <w:rPr>
          <w:rFonts w:ascii="Times New Roman" w:eastAsia="Times New Roman" w:hAnsi="Times New Roman" w:cs="Times New Roman"/>
          <w:color w:val="000000"/>
          <w:sz w:val="28"/>
          <w:szCs w:val="28"/>
          <w:lang w:eastAsia="ru-RU"/>
        </w:rPr>
        <w:t>Х</w:t>
      </w:r>
      <w:proofErr w:type="gramEnd"/>
      <w:r w:rsidRPr="00306B39">
        <w:rPr>
          <w:rFonts w:ascii="Times New Roman" w:eastAsia="Times New Roman" w:hAnsi="Times New Roman" w:cs="Times New Roman"/>
          <w:color w:val="000000"/>
          <w:sz w:val="28"/>
          <w:szCs w:val="28"/>
          <w:lang w:eastAsia="ru-RU"/>
        </w:rPr>
        <w:t>I</w:t>
      </w:r>
      <w:r w:rsidRPr="00306B39">
        <w:rPr>
          <w:rFonts w:ascii="Times New Roman" w:eastAsia="Times New Roman" w:hAnsi="Times New Roman" w:cs="Times New Roman"/>
          <w:color w:val="000000"/>
          <w:sz w:val="28"/>
          <w:szCs w:val="28"/>
          <w:lang w:val="en-US" w:eastAsia="ru-RU"/>
        </w:rPr>
        <w:t>I</w:t>
      </w:r>
      <w:r w:rsidRPr="00306B39">
        <w:rPr>
          <w:rFonts w:ascii="Times New Roman" w:eastAsia="Times New Roman" w:hAnsi="Times New Roman" w:cs="Times New Roman"/>
          <w:color w:val="000000"/>
          <w:sz w:val="28"/>
          <w:szCs w:val="28"/>
          <w:lang w:eastAsia="ru-RU"/>
        </w:rPr>
        <w:t xml:space="preserve"> Всероссийских летних сельских играх в г.Курске, заняв там 2 место. 5 спортсменам - волейболистам в 2018 году присвоен разряд «кандидат в мастера спорта».</w:t>
      </w:r>
    </w:p>
    <w:p w:rsidR="00306B39" w:rsidRPr="00306B39" w:rsidRDefault="00306B39" w:rsidP="00306B39">
      <w:pPr>
        <w:spacing w:after="0" w:line="240" w:lineRule="auto"/>
        <w:jc w:val="both"/>
        <w:rPr>
          <w:rFonts w:ascii="Times New Roman" w:eastAsia="Times New Roman" w:hAnsi="Times New Roman" w:cs="Times New Roman"/>
          <w:color w:val="000000"/>
          <w:sz w:val="28"/>
          <w:szCs w:val="28"/>
          <w:lang w:eastAsia="ru-RU"/>
        </w:rPr>
      </w:pPr>
      <w:proofErr w:type="gramStart"/>
      <w:r w:rsidRPr="00306B39">
        <w:rPr>
          <w:rFonts w:ascii="Times New Roman" w:eastAsia="Times New Roman" w:hAnsi="Times New Roman" w:cs="Times New Roman"/>
          <w:color w:val="000000"/>
          <w:sz w:val="28"/>
          <w:szCs w:val="28"/>
          <w:lang w:eastAsia="ru-RU"/>
        </w:rPr>
        <w:t>По итогам «Сельской Нивы Красноярья»-2018 район получил 2 сертификата на сумму 500 000 и 300 000 руб., на которые был приобретен спортивный инвентарь и оборудование, также форма для спортсменов.</w:t>
      </w:r>
      <w:proofErr w:type="gramEnd"/>
    </w:p>
    <w:p w:rsidR="00306B39" w:rsidRPr="00306B39" w:rsidRDefault="00306B39" w:rsidP="00306B39">
      <w:pPr>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В августе 2018 года сборная команда Новоселовского района приняла участие в V</w:t>
      </w:r>
      <w:r w:rsidRPr="00306B39">
        <w:rPr>
          <w:rFonts w:ascii="Times New Roman" w:eastAsia="Times New Roman" w:hAnsi="Times New Roman" w:cs="Times New Roman"/>
          <w:color w:val="000000"/>
          <w:sz w:val="28"/>
          <w:szCs w:val="28"/>
          <w:lang w:val="en-US" w:eastAsia="ru-RU"/>
        </w:rPr>
        <w:t>I</w:t>
      </w:r>
      <w:r w:rsidRPr="00306B39">
        <w:rPr>
          <w:rFonts w:ascii="Times New Roman" w:eastAsia="Times New Roman" w:hAnsi="Times New Roman" w:cs="Times New Roman"/>
          <w:color w:val="000000"/>
          <w:sz w:val="28"/>
          <w:szCs w:val="28"/>
          <w:lang w:eastAsia="ru-RU"/>
        </w:rPr>
        <w:t xml:space="preserve"> летней Спартакиаде ветеранов спорта Красноярского края и достойно представила наш район на краевом уровне.</w:t>
      </w:r>
    </w:p>
    <w:p w:rsidR="00306B39" w:rsidRPr="00306B39" w:rsidRDefault="00306B39" w:rsidP="00306B39">
      <w:pPr>
        <w:spacing w:after="0" w:line="240" w:lineRule="auto"/>
        <w:jc w:val="both"/>
        <w:rPr>
          <w:rFonts w:ascii="Times New Roman" w:eastAsia="Calibri" w:hAnsi="Times New Roman" w:cs="Times New Roman"/>
          <w:sz w:val="28"/>
        </w:rPr>
      </w:pP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ГТО – Актуальное направление внедрение комплекса ГТО</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На сегодняшний день к выполнению испытаний комплекса приступило более ста пятидесяти человек в возрасте от 6 до 70 лет. И уже есть достойные результаты! 112 человек имеют золотые, серебряные и бронзовые знаки отличия комплекса ГТО.</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Введены две штатные единицы – это руководитель и специалист Центра тестирования комплекса ГТО.</w:t>
      </w:r>
    </w:p>
    <w:p w:rsidR="00306B39" w:rsidRPr="00306B39" w:rsidRDefault="00306B39" w:rsidP="00306B39">
      <w:pPr>
        <w:spacing w:after="0" w:line="240" w:lineRule="auto"/>
        <w:jc w:val="both"/>
        <w:rPr>
          <w:rFonts w:ascii="Times New Roman" w:eastAsia="Calibri" w:hAnsi="Times New Roman" w:cs="Times New Roman"/>
          <w:sz w:val="28"/>
        </w:rPr>
      </w:pP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ДЮСШ</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Численность занимающихся в МБУ «Новоселовская спортивная школа» составляет 245 человек. Новоселовская </w:t>
      </w:r>
      <w:proofErr w:type="gramStart"/>
      <w:r w:rsidRPr="00306B39">
        <w:rPr>
          <w:rFonts w:ascii="Times New Roman" w:eastAsia="Calibri" w:hAnsi="Times New Roman" w:cs="Times New Roman"/>
          <w:sz w:val="28"/>
        </w:rPr>
        <w:t>спортивная</w:t>
      </w:r>
      <w:proofErr w:type="gramEnd"/>
      <w:r w:rsidRPr="00306B39">
        <w:rPr>
          <w:rFonts w:ascii="Times New Roman" w:eastAsia="Calibri" w:hAnsi="Times New Roman" w:cs="Times New Roman"/>
          <w:sz w:val="28"/>
        </w:rPr>
        <w:t xml:space="preserve"> в числе не многих школ Красноярского края перешла на программы спортивной подготовки (51% обучающихся).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За 11 месяцев 2018 года обучающимся ДЮСШ присвоено 11 массовых разрядов по настольному теннису, волейболу, футболу, шахматам. </w:t>
      </w:r>
    </w:p>
    <w:p w:rsidR="00306B39" w:rsidRPr="00306B39" w:rsidRDefault="00306B39" w:rsidP="00306B39">
      <w:pPr>
        <w:spacing w:after="0" w:line="240" w:lineRule="auto"/>
        <w:jc w:val="both"/>
        <w:rPr>
          <w:rFonts w:ascii="Times New Roman" w:eastAsia="Calibri" w:hAnsi="Times New Roman" w:cs="Times New Roman"/>
          <w:sz w:val="28"/>
        </w:rPr>
      </w:pPr>
    </w:p>
    <w:p w:rsidR="00306B39" w:rsidRPr="00306B39" w:rsidRDefault="00306B39" w:rsidP="00306B39">
      <w:pPr>
        <w:spacing w:after="0" w:line="240" w:lineRule="auto"/>
        <w:rPr>
          <w:rFonts w:ascii="Times New Roman" w:eastAsia="Calibri" w:hAnsi="Times New Roman" w:cs="Times New Roman"/>
          <w:sz w:val="28"/>
        </w:rPr>
      </w:pPr>
      <w:r w:rsidRPr="00306B39">
        <w:rPr>
          <w:rFonts w:ascii="Times New Roman" w:eastAsia="Calibri" w:hAnsi="Times New Roman" w:cs="Times New Roman"/>
          <w:sz w:val="28"/>
        </w:rPr>
        <w:t>Молодежная политика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Молодежный центр «Молодежный квартал» осуществляет свою деятельность по девяти направлениям согласно краевым флагманским программам</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В краевых трудовых отрядах были трудоустроены 88 бойцов (АППГ 67 бойцов)  с территорий сельсоветов района, в отряде Главы района трудились 45 бойцов, ровно столько же, как и прошлом году.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lastRenderedPageBreak/>
        <w:t xml:space="preserve">В краевом инфраструктурном проекте ТИМ «ЮНИОР» в сменах профильного лагеря приняли участие – 32 ребенка.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сменах ВСЛ «Вымпел» приняло участие 120 ребят с территорий Новоселовского района.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Реализация краевого инфраструктурного проекта «Территория 2020», всего на территории района реализовано  15  проектов на общую сумму 135 тыс.руб., в проектах приняло участие более 500 жителей Новоселовского района. Приведено в порядок 5 остановок, благоустроен Парк Ленина с.Новоселово, отремонтировано и покрашено 4 детских площадки (с.Новоселово, с.Светлолобово, с.Легостаево, </w:t>
      </w:r>
      <w:proofErr w:type="spellStart"/>
      <w:r w:rsidRPr="00306B39">
        <w:rPr>
          <w:rFonts w:ascii="Times New Roman" w:eastAsia="Calibri" w:hAnsi="Times New Roman" w:cs="Times New Roman"/>
          <w:sz w:val="28"/>
        </w:rPr>
        <w:t>с</w:t>
      </w:r>
      <w:proofErr w:type="gramStart"/>
      <w:r w:rsidRPr="00306B39">
        <w:rPr>
          <w:rFonts w:ascii="Times New Roman" w:eastAsia="Calibri" w:hAnsi="Times New Roman" w:cs="Times New Roman"/>
          <w:sz w:val="28"/>
        </w:rPr>
        <w:t>.Б</w:t>
      </w:r>
      <w:proofErr w:type="gramEnd"/>
      <w:r w:rsidRPr="00306B39">
        <w:rPr>
          <w:rFonts w:ascii="Times New Roman" w:eastAsia="Calibri" w:hAnsi="Times New Roman" w:cs="Times New Roman"/>
          <w:sz w:val="28"/>
        </w:rPr>
        <w:t>араит</w:t>
      </w:r>
      <w:proofErr w:type="spellEnd"/>
      <w:r w:rsidRPr="00306B39">
        <w:rPr>
          <w:rFonts w:ascii="Times New Roman" w:eastAsia="Calibri" w:hAnsi="Times New Roman" w:cs="Times New Roman"/>
          <w:sz w:val="28"/>
        </w:rPr>
        <w:t xml:space="preserve">).   07 июля в Новоселовском парке отдыха состоялось торжественное открытие арт-объектов, «Любовь в сердце» и «Скамья вдохновения».   Теперь в парке можно сделать предложение руки и сердца, отметить   очередную годовщину свадьбы, сделать фотосессию.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Проект «Мобильный клуб «Молодежный семейный маршрут» - это новый импульс в организации межведомственный работы с семьями. Выездной формат Клуба, дал возможность семьям, проживающим на территориях сельсоветов получить квалифицированную консультативную помощь, принять участие в площадках, с целью  физического и духовного оздоровления, улучшения воспитательного процесса, повышения культурного уровня в семьях.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В ноябре 2018 года 26 учащихся школ района вступили в </w:t>
      </w:r>
      <w:proofErr w:type="gramStart"/>
      <w:r w:rsidRPr="00306B39">
        <w:rPr>
          <w:rFonts w:ascii="Times New Roman" w:eastAsia="Calibri" w:hAnsi="Times New Roman" w:cs="Times New Roman"/>
          <w:sz w:val="28"/>
        </w:rPr>
        <w:t>ВВ</w:t>
      </w:r>
      <w:proofErr w:type="gramEnd"/>
      <w:r w:rsidRPr="00306B39">
        <w:rPr>
          <w:rFonts w:ascii="Times New Roman" w:eastAsia="Calibri" w:hAnsi="Times New Roman" w:cs="Times New Roman"/>
          <w:sz w:val="28"/>
        </w:rPr>
        <w:t xml:space="preserve"> ПОД «ЮНАРМИЯ». Общая численность юнармейцев в Новоселовском районе 66 человек. Приоритетно 10 комплектов формы (демисезонной) для Юнармейцев на общую сумму 84 400 руб. из средств местного бюджета.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Активно развивается в районе Российское движение школьников, к которому присоединись 9 школ района, 369  учеников района вступили в движение.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В октябре проходила зональная военно-спортивная игра «Сибирский Щит» в </w:t>
      </w:r>
      <w:proofErr w:type="spellStart"/>
      <w:r w:rsidRPr="00306B39">
        <w:rPr>
          <w:rFonts w:ascii="Times New Roman" w:eastAsia="Calibri" w:hAnsi="Times New Roman" w:cs="Times New Roman"/>
          <w:sz w:val="28"/>
        </w:rPr>
        <w:t>г</w:t>
      </w:r>
      <w:proofErr w:type="gramStart"/>
      <w:r w:rsidRPr="00306B39">
        <w:rPr>
          <w:rFonts w:ascii="Times New Roman" w:eastAsia="Calibri" w:hAnsi="Times New Roman" w:cs="Times New Roman"/>
          <w:sz w:val="28"/>
        </w:rPr>
        <w:t>.М</w:t>
      </w:r>
      <w:proofErr w:type="gramEnd"/>
      <w:r w:rsidRPr="00306B39">
        <w:rPr>
          <w:rFonts w:ascii="Times New Roman" w:eastAsia="Calibri" w:hAnsi="Times New Roman" w:cs="Times New Roman"/>
          <w:sz w:val="28"/>
        </w:rPr>
        <w:t>инусинске</w:t>
      </w:r>
      <w:proofErr w:type="spellEnd"/>
      <w:r w:rsidRPr="00306B39">
        <w:rPr>
          <w:rFonts w:ascii="Times New Roman" w:eastAsia="Calibri" w:hAnsi="Times New Roman" w:cs="Times New Roman"/>
          <w:sz w:val="28"/>
        </w:rPr>
        <w:t xml:space="preserve">, команда «Вымпел» Новоселовского района заняла третье место, тем самым обеспечила себе путевку в финал военно-патриотической игры «Сибирский Щит», которая пройдет в мае 2019 года в </w:t>
      </w:r>
      <w:proofErr w:type="spellStart"/>
      <w:r w:rsidRPr="00306B39">
        <w:rPr>
          <w:rFonts w:ascii="Times New Roman" w:eastAsia="Calibri" w:hAnsi="Times New Roman" w:cs="Times New Roman"/>
          <w:sz w:val="28"/>
        </w:rPr>
        <w:t>г.Красноярске</w:t>
      </w:r>
      <w:proofErr w:type="spellEnd"/>
      <w:r w:rsidRPr="00306B39">
        <w:rPr>
          <w:rFonts w:ascii="Times New Roman" w:eastAsia="Calibri" w:hAnsi="Times New Roman" w:cs="Times New Roman"/>
          <w:sz w:val="28"/>
        </w:rPr>
        <w:t xml:space="preserve">.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17 - 18 ноября в г. Минусинске и Минусинском районе прошел зональный этап регионального инфраструктурного проекта "Новый фарватер" - 2018! Новоселовский район представляла муниципальная команда специалистов молодежной политики и активистов флагманских программ. Наши ребята стали участниками </w:t>
      </w:r>
      <w:proofErr w:type="spellStart"/>
      <w:r w:rsidRPr="00306B39">
        <w:rPr>
          <w:rFonts w:ascii="Times New Roman" w:eastAsia="Calibri" w:hAnsi="Times New Roman" w:cs="Times New Roman"/>
          <w:sz w:val="28"/>
        </w:rPr>
        <w:t>кейсового</w:t>
      </w:r>
      <w:proofErr w:type="spellEnd"/>
      <w:r w:rsidRPr="00306B39">
        <w:rPr>
          <w:rFonts w:ascii="Times New Roman" w:eastAsia="Calibri" w:hAnsi="Times New Roman" w:cs="Times New Roman"/>
          <w:sz w:val="28"/>
        </w:rPr>
        <w:t xml:space="preserve"> чемпионата, а так же номинаций "Открытое пространство", "</w:t>
      </w:r>
      <w:proofErr w:type="spellStart"/>
      <w:r w:rsidRPr="00306B39">
        <w:rPr>
          <w:rFonts w:ascii="Times New Roman" w:eastAsia="Calibri" w:hAnsi="Times New Roman" w:cs="Times New Roman"/>
          <w:sz w:val="28"/>
        </w:rPr>
        <w:t>Инфоцентр</w:t>
      </w:r>
      <w:proofErr w:type="spellEnd"/>
      <w:r w:rsidRPr="00306B39">
        <w:rPr>
          <w:rFonts w:ascii="Times New Roman" w:eastAsia="Calibri" w:hAnsi="Times New Roman" w:cs="Times New Roman"/>
          <w:sz w:val="28"/>
        </w:rPr>
        <w:t>" и "Свободной номинации", номинации "</w:t>
      </w:r>
      <w:proofErr w:type="gramStart"/>
      <w:r w:rsidRPr="00306B39">
        <w:rPr>
          <w:rFonts w:ascii="Times New Roman" w:eastAsia="Calibri" w:hAnsi="Times New Roman" w:cs="Times New Roman"/>
          <w:sz w:val="28"/>
        </w:rPr>
        <w:t>Арт</w:t>
      </w:r>
      <w:proofErr w:type="gramEnd"/>
      <w:r w:rsidRPr="00306B39">
        <w:rPr>
          <w:rFonts w:ascii="Times New Roman" w:eastAsia="Calibri" w:hAnsi="Times New Roman" w:cs="Times New Roman"/>
          <w:sz w:val="28"/>
        </w:rPr>
        <w:t xml:space="preserve"> - парад" в направлении "Эстрадный вокал". В результате Новоселовский район занял 3 место, среди районов Юга Красноярского края. </w:t>
      </w:r>
    </w:p>
    <w:p w:rsidR="00306B39" w:rsidRPr="00306B39" w:rsidRDefault="00306B39" w:rsidP="00306B39">
      <w:pPr>
        <w:spacing w:after="0" w:line="240" w:lineRule="auto"/>
        <w:jc w:val="both"/>
        <w:rPr>
          <w:rFonts w:ascii="Times New Roman" w:eastAsia="Calibri" w:hAnsi="Times New Roman" w:cs="Times New Roman"/>
          <w:sz w:val="28"/>
        </w:rPr>
      </w:pPr>
    </w:p>
    <w:p w:rsidR="00306B39" w:rsidRPr="00306B39" w:rsidRDefault="00306B39" w:rsidP="00306B39">
      <w:pPr>
        <w:spacing w:after="0" w:line="240" w:lineRule="auto"/>
        <w:jc w:val="center"/>
        <w:rPr>
          <w:rFonts w:ascii="Times New Roman" w:eastAsia="Times New Roman" w:hAnsi="Times New Roman" w:cs="Times New Roman"/>
          <w:b/>
          <w:sz w:val="28"/>
          <w:szCs w:val="28"/>
          <w:lang w:eastAsia="ru-RU"/>
        </w:rPr>
      </w:pPr>
      <w:r w:rsidRPr="00306B39">
        <w:rPr>
          <w:rFonts w:ascii="Times New Roman" w:eastAsia="Times New Roman" w:hAnsi="Times New Roman" w:cs="Times New Roman"/>
          <w:b/>
          <w:sz w:val="28"/>
          <w:szCs w:val="28"/>
          <w:lang w:eastAsia="ru-RU"/>
        </w:rPr>
        <w:t xml:space="preserve">ДЕЯТЕЛЬНОСТЬ В СФЕРЕ КУЛЬТУРЫ </w:t>
      </w:r>
    </w:p>
    <w:p w:rsidR="00306B39" w:rsidRPr="00306B39" w:rsidRDefault="00306B39" w:rsidP="00306B39">
      <w:pPr>
        <w:spacing w:after="0" w:line="240" w:lineRule="auto"/>
        <w:jc w:val="center"/>
        <w:rPr>
          <w:rFonts w:ascii="Times New Roman" w:eastAsia="Calibri" w:hAnsi="Times New Roman" w:cs="Times New Roman"/>
          <w:sz w:val="28"/>
        </w:rPr>
      </w:pP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В 2018 году работа проводилась в рамках реализации мероприятий </w:t>
      </w:r>
      <w:hyperlink r:id="rId13" w:history="1">
        <w:r w:rsidRPr="00306B39">
          <w:rPr>
            <w:rFonts w:ascii="Times New Roman" w:eastAsia="Times New Roman" w:hAnsi="Times New Roman" w:cs="Times New Roman"/>
            <w:sz w:val="28"/>
            <w:szCs w:val="28"/>
            <w:lang w:eastAsia="ru-RU"/>
          </w:rPr>
          <w:t>муниципальной программы Новоселовского района «Развитие культуры»</w:t>
        </w:r>
      </w:hyperlink>
      <w:r w:rsidRPr="00306B39">
        <w:rPr>
          <w:rFonts w:ascii="Times New Roman" w:eastAsia="Times New Roman" w:hAnsi="Times New Roman" w:cs="Times New Roman"/>
          <w:sz w:val="28"/>
          <w:szCs w:val="28"/>
          <w:lang w:eastAsia="ru-RU"/>
        </w:rPr>
        <w:t xml:space="preserve"> с участием в реализации мероприятий государственной программы </w:t>
      </w:r>
      <w:r w:rsidRPr="00306B39">
        <w:rPr>
          <w:rFonts w:ascii="Times New Roman" w:eastAsia="Times New Roman" w:hAnsi="Times New Roman" w:cs="Times New Roman"/>
          <w:sz w:val="28"/>
          <w:szCs w:val="28"/>
          <w:lang w:eastAsia="ru-RU"/>
        </w:rPr>
        <w:lastRenderedPageBreak/>
        <w:t xml:space="preserve">Красноярского края «Развитие культуры и туризма». На реализацию поставленных задач финансирование составило 105135,6 тыс. рублей (в </w:t>
      </w:r>
      <w:smartTag w:uri="urn:schemas-microsoft-com:office:smarttags" w:element="metricconverter">
        <w:smartTagPr>
          <w:attr w:name="ProductID" w:val="2017 г"/>
        </w:smartTagPr>
        <w:r w:rsidRPr="00306B39">
          <w:rPr>
            <w:rFonts w:ascii="Times New Roman" w:eastAsia="Times New Roman" w:hAnsi="Times New Roman" w:cs="Times New Roman"/>
            <w:sz w:val="28"/>
            <w:szCs w:val="28"/>
            <w:lang w:eastAsia="ru-RU"/>
          </w:rPr>
          <w:t>2017 г</w:t>
        </w:r>
      </w:smartTag>
      <w:r w:rsidRPr="00306B39">
        <w:rPr>
          <w:rFonts w:ascii="Times New Roman" w:eastAsia="Times New Roman" w:hAnsi="Times New Roman" w:cs="Times New Roman"/>
          <w:sz w:val="28"/>
          <w:szCs w:val="28"/>
          <w:lang w:eastAsia="ru-RU"/>
        </w:rPr>
        <w:t>. - 61577,5 тыс. рублей</w:t>
      </w:r>
      <w:proofErr w:type="gramStart"/>
      <w:r w:rsidRPr="00306B39">
        <w:rPr>
          <w:rFonts w:ascii="Times New Roman" w:eastAsia="Times New Roman" w:hAnsi="Times New Roman" w:cs="Times New Roman"/>
          <w:sz w:val="28"/>
          <w:szCs w:val="28"/>
          <w:lang w:eastAsia="ru-RU"/>
        </w:rPr>
        <w:t xml:space="preserve"> )</w:t>
      </w:r>
      <w:proofErr w:type="gramEnd"/>
      <w:r w:rsidRPr="00306B39">
        <w:rPr>
          <w:rFonts w:ascii="Times New Roman" w:eastAsia="Times New Roman" w:hAnsi="Times New Roman" w:cs="Times New Roman"/>
          <w:sz w:val="28"/>
          <w:szCs w:val="28"/>
          <w:lang w:eastAsia="ru-RU"/>
        </w:rPr>
        <w:t>.</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Сеть учреждений культуры Новоселовского района включает в себя 54 организации АППГ (55 ед.), в том числе: </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- 28 учреждений культурно-досугового типа входят в состав одного юридического лица - МБУК «Новоселовский РДК «Юность» с  филиалами на территориях семи сельсоветов района; </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- 22 библиотеки АППГ (23 ед.)  в состав одного юридического лица - МБУК Новоселовская МЦБ»; </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- 1 муниципальный  музей; </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- 1 детскую школу искусств; </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- 2 муниципальных казенных учреждения - «Управление культуры» и «</w:t>
      </w:r>
      <w:proofErr w:type="spellStart"/>
      <w:r w:rsidRPr="00306B39">
        <w:rPr>
          <w:rFonts w:ascii="Times New Roman" w:eastAsia="Times New Roman" w:hAnsi="Times New Roman" w:cs="Times New Roman"/>
          <w:sz w:val="28"/>
          <w:szCs w:val="28"/>
          <w:lang w:eastAsia="ru-RU"/>
        </w:rPr>
        <w:t>Техноцентр</w:t>
      </w:r>
      <w:proofErr w:type="spellEnd"/>
      <w:r w:rsidRPr="00306B39">
        <w:rPr>
          <w:rFonts w:ascii="Times New Roman" w:eastAsia="Times New Roman" w:hAnsi="Times New Roman" w:cs="Times New Roman"/>
          <w:sz w:val="28"/>
          <w:szCs w:val="28"/>
          <w:lang w:eastAsia="ru-RU"/>
        </w:rPr>
        <w:t xml:space="preserve">», осуществляющие  организационную и техническую поддержку учреждений культуры. </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Для создания благоприятных условий развития учреждений культуры в 2018 году решались следующие задачи:</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Обеспечение достойной оплаты труда работников учреждений культуры, в соответствии с «Дорожной картой»: средняя заработная плата работников культуры  на 1 декабря 2018 года составила 28,5 тыс. рублей (в </w:t>
      </w:r>
      <w:smartTag w:uri="urn:schemas-microsoft-com:office:smarttags" w:element="metricconverter">
        <w:smartTagPr>
          <w:attr w:name="ProductID" w:val="2017 г"/>
        </w:smartTagPr>
        <w:r w:rsidRPr="00306B39">
          <w:rPr>
            <w:rFonts w:ascii="Times New Roman" w:eastAsia="Times New Roman" w:hAnsi="Times New Roman" w:cs="Times New Roman"/>
            <w:sz w:val="28"/>
            <w:szCs w:val="28"/>
            <w:lang w:eastAsia="ru-RU"/>
          </w:rPr>
          <w:t>2017 г</w:t>
        </w:r>
      </w:smartTag>
      <w:r w:rsidRPr="00306B39">
        <w:rPr>
          <w:rFonts w:ascii="Times New Roman" w:eastAsia="Times New Roman" w:hAnsi="Times New Roman" w:cs="Times New Roman"/>
          <w:sz w:val="28"/>
          <w:szCs w:val="28"/>
          <w:lang w:eastAsia="ru-RU"/>
        </w:rPr>
        <w:t>. – 22,8 тыс.руб.)</w:t>
      </w:r>
      <w:proofErr w:type="gramStart"/>
      <w:r w:rsidRPr="00306B39">
        <w:rPr>
          <w:rFonts w:ascii="Times New Roman" w:eastAsia="Times New Roman" w:hAnsi="Times New Roman" w:cs="Times New Roman"/>
          <w:sz w:val="28"/>
          <w:szCs w:val="28"/>
          <w:lang w:eastAsia="ru-RU"/>
        </w:rPr>
        <w:t xml:space="preserve">   ;</w:t>
      </w:r>
      <w:proofErr w:type="gramEnd"/>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Реализация мер социальной поддержки, морального и материального стимулирования работников культуры сельских территорий: в </w:t>
      </w:r>
      <w:smartTag w:uri="urn:schemas-microsoft-com:office:smarttags" w:element="metricconverter">
        <w:smartTagPr>
          <w:attr w:name="ProductID" w:val="2018 г"/>
        </w:smartTagPr>
        <w:r w:rsidRPr="00306B39">
          <w:rPr>
            <w:rFonts w:ascii="Times New Roman" w:eastAsia="Times New Roman" w:hAnsi="Times New Roman" w:cs="Times New Roman"/>
            <w:sz w:val="28"/>
            <w:szCs w:val="28"/>
            <w:lang w:eastAsia="ru-RU"/>
          </w:rPr>
          <w:t>2018 г</w:t>
        </w:r>
      </w:smartTag>
      <w:r w:rsidRPr="00306B39">
        <w:rPr>
          <w:rFonts w:ascii="Times New Roman" w:eastAsia="Times New Roman" w:hAnsi="Times New Roman" w:cs="Times New Roman"/>
          <w:sz w:val="28"/>
          <w:szCs w:val="28"/>
          <w:lang w:eastAsia="ru-RU"/>
        </w:rPr>
        <w:t xml:space="preserve">. 1 специалист сферы культуры был обеспечен служебным жильем (в </w:t>
      </w:r>
      <w:smartTag w:uri="urn:schemas-microsoft-com:office:smarttags" w:element="metricconverter">
        <w:smartTagPr>
          <w:attr w:name="ProductID" w:val="2017 г"/>
        </w:smartTagPr>
        <w:r w:rsidRPr="00306B39">
          <w:rPr>
            <w:rFonts w:ascii="Times New Roman" w:eastAsia="Times New Roman" w:hAnsi="Times New Roman" w:cs="Times New Roman"/>
            <w:sz w:val="28"/>
            <w:szCs w:val="28"/>
            <w:lang w:eastAsia="ru-RU"/>
          </w:rPr>
          <w:t>2017 г</w:t>
        </w:r>
      </w:smartTag>
      <w:r w:rsidRPr="00306B39">
        <w:rPr>
          <w:rFonts w:ascii="Times New Roman" w:eastAsia="Times New Roman" w:hAnsi="Times New Roman" w:cs="Times New Roman"/>
          <w:sz w:val="28"/>
          <w:szCs w:val="28"/>
          <w:lang w:eastAsia="ru-RU"/>
        </w:rPr>
        <w:t xml:space="preserve">. - 4 чел.). </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Участие муниципальных учреждений Новоселовского района в краевых и федеральных программах:</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по целевой государственной программе Красноярского края «Развитие культуры и туризма» (с учетом софинансирования из местного бюджета) выделено: 388 000 рублей на приобретение звукового оборудования и музыкальных инструментов для Легостаевского сельского Дома культуры; 449 100,00 руб. на комплектование библиотечных фондов муниципальных библиотек района;</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по программе Федерального Фонда социальной и экономической поддержки отечественной кинематографии выделено 5 млн. рублей на</w:t>
      </w:r>
      <w:r w:rsidRPr="00306B39">
        <w:rPr>
          <w:rFonts w:ascii="Calibri" w:eastAsia="Calibri" w:hAnsi="Calibri" w:cs="Times New Roman"/>
        </w:rPr>
        <w:t xml:space="preserve"> </w:t>
      </w:r>
      <w:r w:rsidRPr="00306B39">
        <w:rPr>
          <w:rFonts w:ascii="Times New Roman" w:eastAsia="Times New Roman" w:hAnsi="Times New Roman" w:cs="Times New Roman"/>
          <w:sz w:val="28"/>
          <w:szCs w:val="28"/>
          <w:lang w:eastAsia="ru-RU"/>
        </w:rPr>
        <w:t>приобретение цифрового проекционного и звукового оборудования для показа кинофильмов.</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Укрепление и модернизация материально-технической базы учреждений культуры: </w:t>
      </w:r>
    </w:p>
    <w:p w:rsidR="00306B39" w:rsidRPr="00306B39" w:rsidRDefault="00306B39" w:rsidP="00306B3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306B39">
        <w:rPr>
          <w:rFonts w:ascii="Times New Roman" w:eastAsia="Times New Roman" w:hAnsi="Times New Roman" w:cs="Times New Roman"/>
          <w:sz w:val="28"/>
          <w:szCs w:val="28"/>
          <w:lang w:eastAsia="ru-RU"/>
        </w:rPr>
        <w:t xml:space="preserve">- проведены текущие и капитальные ремонты объектов культуры в 41  учреждении (выделено более 4 млн. рублей, в том числе на капитальный ремонт здания </w:t>
      </w:r>
      <w:proofErr w:type="spellStart"/>
      <w:r w:rsidRPr="00306B39">
        <w:rPr>
          <w:rFonts w:ascii="Times New Roman" w:eastAsia="Times New Roman" w:hAnsi="Times New Roman" w:cs="Times New Roman"/>
          <w:sz w:val="28"/>
          <w:szCs w:val="28"/>
          <w:lang w:eastAsia="ru-RU"/>
        </w:rPr>
        <w:t>Анашенского</w:t>
      </w:r>
      <w:proofErr w:type="spellEnd"/>
      <w:r w:rsidRPr="00306B39">
        <w:rPr>
          <w:rFonts w:ascii="Times New Roman" w:eastAsia="Times New Roman" w:hAnsi="Times New Roman" w:cs="Times New Roman"/>
          <w:sz w:val="28"/>
          <w:szCs w:val="28"/>
          <w:lang w:eastAsia="ru-RU"/>
        </w:rPr>
        <w:t xml:space="preserve"> сельского Дома культуры  - 2,5 млн. руб.; на замену электропроводки, ремонт системы водоснабжения, установку системы пожарной сигнализации в районном Доме культуры «Юность» - 850 тыс.;  на замену оконных блоков и установку </w:t>
      </w:r>
      <w:proofErr w:type="spellStart"/>
      <w:r w:rsidRPr="00306B39">
        <w:rPr>
          <w:rFonts w:ascii="Times New Roman" w:eastAsia="Times New Roman" w:hAnsi="Times New Roman" w:cs="Times New Roman"/>
          <w:sz w:val="28"/>
          <w:szCs w:val="28"/>
          <w:lang w:eastAsia="ru-RU"/>
        </w:rPr>
        <w:t>жалюзей</w:t>
      </w:r>
      <w:proofErr w:type="spellEnd"/>
      <w:r w:rsidRPr="00306B39">
        <w:rPr>
          <w:rFonts w:ascii="Times New Roman" w:eastAsia="Times New Roman" w:hAnsi="Times New Roman" w:cs="Times New Roman"/>
          <w:sz w:val="28"/>
          <w:szCs w:val="28"/>
          <w:lang w:eastAsia="ru-RU"/>
        </w:rPr>
        <w:t xml:space="preserve"> в новом помещении </w:t>
      </w:r>
      <w:r w:rsidRPr="00306B39">
        <w:rPr>
          <w:rFonts w:ascii="Times New Roman" w:eastAsia="Times New Roman" w:hAnsi="Times New Roman" w:cs="Times New Roman"/>
          <w:sz w:val="28"/>
          <w:szCs w:val="28"/>
          <w:lang w:eastAsia="ru-RU"/>
        </w:rPr>
        <w:lastRenderedPageBreak/>
        <w:t>для школы искусств - 400</w:t>
      </w:r>
      <w:proofErr w:type="gramEnd"/>
      <w:r w:rsidRPr="00306B39">
        <w:rPr>
          <w:rFonts w:ascii="Times New Roman" w:eastAsia="Times New Roman" w:hAnsi="Times New Roman" w:cs="Times New Roman"/>
          <w:sz w:val="28"/>
          <w:szCs w:val="28"/>
          <w:lang w:eastAsia="ru-RU"/>
        </w:rPr>
        <w:t xml:space="preserve"> тыс. рублей; замену дверей, установку системы пожарной сигнализации в новом помещении районного музея - 80 тыс.; на текущие и косметические ремонты поселенческих клубов - 300 тыс. руб.);</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приобретено новое </w:t>
      </w:r>
      <w:proofErr w:type="spellStart"/>
      <w:r w:rsidRPr="00306B39">
        <w:rPr>
          <w:rFonts w:ascii="Times New Roman" w:eastAsia="Times New Roman" w:hAnsi="Times New Roman" w:cs="Times New Roman"/>
          <w:sz w:val="28"/>
          <w:szCs w:val="28"/>
          <w:lang w:eastAsia="ru-RU"/>
        </w:rPr>
        <w:t>звукотехническое</w:t>
      </w:r>
      <w:proofErr w:type="spellEnd"/>
      <w:r w:rsidRPr="00306B39">
        <w:rPr>
          <w:rFonts w:ascii="Times New Roman" w:eastAsia="Times New Roman" w:hAnsi="Times New Roman" w:cs="Times New Roman"/>
          <w:sz w:val="28"/>
          <w:szCs w:val="28"/>
          <w:lang w:eastAsia="ru-RU"/>
        </w:rPr>
        <w:t xml:space="preserve"> оборудование для </w:t>
      </w:r>
      <w:proofErr w:type="spellStart"/>
      <w:r w:rsidRPr="00306B39">
        <w:rPr>
          <w:rFonts w:ascii="Times New Roman" w:eastAsia="Times New Roman" w:hAnsi="Times New Roman" w:cs="Times New Roman"/>
          <w:sz w:val="28"/>
          <w:szCs w:val="28"/>
          <w:lang w:eastAsia="ru-RU"/>
        </w:rPr>
        <w:t>Анашенского</w:t>
      </w:r>
      <w:proofErr w:type="spellEnd"/>
      <w:r w:rsidRPr="00306B39">
        <w:rPr>
          <w:rFonts w:ascii="Times New Roman" w:eastAsia="Times New Roman" w:hAnsi="Times New Roman" w:cs="Times New Roman"/>
          <w:sz w:val="28"/>
          <w:szCs w:val="28"/>
          <w:lang w:eastAsia="ru-RU"/>
        </w:rPr>
        <w:t xml:space="preserve"> сельского Дома культуры – на сумму 200 тыс. руб.,  мебель для сельских клубов </w:t>
      </w:r>
      <w:proofErr w:type="spellStart"/>
      <w:r w:rsidRPr="00306B39">
        <w:rPr>
          <w:rFonts w:ascii="Times New Roman" w:eastAsia="Times New Roman" w:hAnsi="Times New Roman" w:cs="Times New Roman"/>
          <w:sz w:val="28"/>
          <w:szCs w:val="28"/>
          <w:lang w:eastAsia="ru-RU"/>
        </w:rPr>
        <w:t>Анашенской</w:t>
      </w:r>
      <w:proofErr w:type="spellEnd"/>
      <w:r w:rsidRPr="00306B39">
        <w:rPr>
          <w:rFonts w:ascii="Times New Roman" w:eastAsia="Times New Roman" w:hAnsi="Times New Roman" w:cs="Times New Roman"/>
          <w:sz w:val="28"/>
          <w:szCs w:val="28"/>
          <w:lang w:eastAsia="ru-RU"/>
        </w:rPr>
        <w:t xml:space="preserve"> ЦКС - на 100 тыс. рублей.</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Повышение квалификации кадров является одним из важнейших элементов качественного предоставления услуг, повышения результативности труда сотрудников. В отчетном году  курсы повышения квалификации по отрасли культуры прошёл 51 специалист.</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tabs>
          <w:tab w:val="left" w:pos="708"/>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306B39">
        <w:rPr>
          <w:rFonts w:ascii="Times New Roman" w:eastAsia="Times New Roman" w:hAnsi="Times New Roman" w:cs="Times New Roman"/>
          <w:b/>
          <w:sz w:val="28"/>
          <w:szCs w:val="28"/>
          <w:lang w:eastAsia="ru-RU"/>
        </w:rPr>
        <w:t>ДЕЯТЕЛЬНОСТЬ В СФЕРЕ ЗДРАВООХРАНЕНИЯ</w:t>
      </w:r>
    </w:p>
    <w:p w:rsidR="00306B39" w:rsidRPr="00306B39" w:rsidRDefault="00306B39" w:rsidP="00306B39">
      <w:pPr>
        <w:tabs>
          <w:tab w:val="left" w:pos="708"/>
          <w:tab w:val="center" w:pos="4677"/>
          <w:tab w:val="right" w:pos="9355"/>
        </w:tabs>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За последний год удалось сохранить сеть учреждений здравоохранения района. По переписи проживает 13,3 тыс. человек, прикреплено к поликлинике 14,5 тыс. человек за счет жителей Хакассии  и близлежащих районов.</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районе работают 35 врачей, из них более 45% имеют высшую категорию и более 30% первую и вторую категорию. Врачи проходят плановую профессиональную подготовку. С прошлого года участвуют в программе непрерывного профессионального образования. В 2018 году после окончания медицинского университета прибыла на работу участковый врач-терапевт </w:t>
      </w:r>
      <w:proofErr w:type="spellStart"/>
      <w:r w:rsidRPr="00306B39">
        <w:rPr>
          <w:rFonts w:ascii="Times New Roman" w:eastAsia="Calibri" w:hAnsi="Times New Roman" w:cs="Times New Roman"/>
          <w:sz w:val="28"/>
          <w:szCs w:val="28"/>
        </w:rPr>
        <w:t>Матыко</w:t>
      </w:r>
      <w:proofErr w:type="spellEnd"/>
      <w:r w:rsidRPr="00306B39">
        <w:rPr>
          <w:rFonts w:ascii="Times New Roman" w:eastAsia="Calibri" w:hAnsi="Times New Roman" w:cs="Times New Roman"/>
          <w:sz w:val="28"/>
          <w:szCs w:val="28"/>
        </w:rPr>
        <w:t xml:space="preserve"> Виктория Павловна, обучалась по целевому направлению.</w:t>
      </w:r>
    </w:p>
    <w:p w:rsidR="00306B39" w:rsidRPr="00306B39" w:rsidRDefault="00306B39" w:rsidP="00306B39">
      <w:pPr>
        <w:spacing w:after="0" w:line="240" w:lineRule="auto"/>
        <w:jc w:val="both"/>
        <w:rPr>
          <w:rFonts w:ascii="Times New Roman" w:eastAsia="Calibri" w:hAnsi="Times New Roman" w:cs="Times New Roman"/>
          <w:sz w:val="28"/>
          <w:szCs w:val="28"/>
        </w:rPr>
      </w:pPr>
      <w:proofErr w:type="gramStart"/>
      <w:r w:rsidRPr="00306B39">
        <w:rPr>
          <w:rFonts w:ascii="Times New Roman" w:eastAsia="Calibri" w:hAnsi="Times New Roman" w:cs="Times New Roman"/>
          <w:sz w:val="28"/>
          <w:szCs w:val="28"/>
        </w:rPr>
        <w:t xml:space="preserve">Заведующая терапевтическим отделением – врач-терапевт </w:t>
      </w:r>
      <w:proofErr w:type="spellStart"/>
      <w:r w:rsidRPr="00306B39">
        <w:rPr>
          <w:rFonts w:ascii="Times New Roman" w:eastAsia="Calibri" w:hAnsi="Times New Roman" w:cs="Times New Roman"/>
          <w:sz w:val="28"/>
          <w:szCs w:val="28"/>
        </w:rPr>
        <w:t>Халько</w:t>
      </w:r>
      <w:proofErr w:type="spellEnd"/>
      <w:r w:rsidRPr="00306B39">
        <w:rPr>
          <w:rFonts w:ascii="Times New Roman" w:eastAsia="Calibri" w:hAnsi="Times New Roman" w:cs="Times New Roman"/>
          <w:sz w:val="28"/>
          <w:szCs w:val="28"/>
        </w:rPr>
        <w:t xml:space="preserve"> Светлана Геннадьевна признана «Лучшим врачом-терапевтом Красноярского края», а также она участвовала во всероссийском конкурсу врачей ко  Дню медицинского работника.</w:t>
      </w:r>
      <w:proofErr w:type="gramEnd"/>
      <w:r w:rsidRPr="00306B39">
        <w:rPr>
          <w:rFonts w:ascii="Times New Roman" w:eastAsia="Calibri" w:hAnsi="Times New Roman" w:cs="Times New Roman"/>
          <w:sz w:val="28"/>
          <w:szCs w:val="28"/>
        </w:rPr>
        <w:t xml:space="preserve">  Медицинских сестер, фельдшеров, акушерок в районе – 112, из них более 80% имеют квалификационные категории. Средние медицинские работники тоже постоянно повышают свой профессиональный уровень.</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В районной больнице 47 коек круглосуточного стационара, за 10 месяцев текущего года пролечено 1636 пациентов. С этого года в терапевтическом отделении применяется тромболизисная терапия при ишемических инсультах не только прикрепленным к поликлинике жителям, но и пациентам из Балахтинского района. Внедрена тромболизисная терапия при острых инфарктах миокарда, в хирургическом отделении проводятся эндоскопические операции, остеосинтезы при переломах костей.</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Имеется дневной стационар при поликлинике, на 28 койко-местах, пролечено за 10 месяцев 773 пациента, то есть пациенты получают лечение в удобное для них время.</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Организована выездная работа врачей в населенные пункты.</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За 10 месяцев охвачено диспансеризацией взрослого населения 1970 человек. Выявлено 3 злокачественных новообразований и 8 </w:t>
      </w:r>
      <w:proofErr w:type="gramStart"/>
      <w:r w:rsidRPr="00306B39">
        <w:rPr>
          <w:rFonts w:ascii="Times New Roman" w:eastAsia="Calibri" w:hAnsi="Times New Roman" w:cs="Times New Roman"/>
          <w:sz w:val="28"/>
          <w:szCs w:val="28"/>
        </w:rPr>
        <w:t>направлены</w:t>
      </w:r>
      <w:proofErr w:type="gramEnd"/>
      <w:r w:rsidRPr="00306B39">
        <w:rPr>
          <w:rFonts w:ascii="Times New Roman" w:eastAsia="Calibri" w:hAnsi="Times New Roman" w:cs="Times New Roman"/>
          <w:sz w:val="28"/>
          <w:szCs w:val="28"/>
        </w:rPr>
        <w:t xml:space="preserve"> на </w:t>
      </w:r>
      <w:proofErr w:type="spellStart"/>
      <w:r w:rsidRPr="00306B39">
        <w:rPr>
          <w:rFonts w:ascii="Times New Roman" w:eastAsia="Calibri" w:hAnsi="Times New Roman" w:cs="Times New Roman"/>
          <w:sz w:val="28"/>
          <w:szCs w:val="28"/>
        </w:rPr>
        <w:t>дообследование</w:t>
      </w:r>
      <w:proofErr w:type="spellEnd"/>
      <w:r w:rsidRPr="00306B39">
        <w:rPr>
          <w:rFonts w:ascii="Times New Roman" w:eastAsia="Calibri" w:hAnsi="Times New Roman" w:cs="Times New Roman"/>
          <w:sz w:val="28"/>
          <w:szCs w:val="28"/>
        </w:rPr>
        <w:t xml:space="preserve"> в краевой онкологический диспансер;</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8 пациентов  с  болезнями   крови;</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lastRenderedPageBreak/>
        <w:t>67 пациентов  с болезнями эндокринной системы;</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11 пациентов с болезнями  системы кровообращения, из них чаще гипертоническая болезнь и ишемическая болезнь сердца.</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По онкоскринингу обследовано 605 человек. Выявлено новообразований молочной железы  у 14 женщин, из них  у двух  рак молочной железы; у 5 мужчин выявили заболевания предстательной железы.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6349 жителей района </w:t>
      </w:r>
      <w:proofErr w:type="gramStart"/>
      <w:r w:rsidRPr="00306B39">
        <w:rPr>
          <w:rFonts w:ascii="Times New Roman" w:eastAsia="Calibri" w:hAnsi="Times New Roman" w:cs="Times New Roman"/>
          <w:sz w:val="28"/>
          <w:szCs w:val="28"/>
        </w:rPr>
        <w:t>обследованы</w:t>
      </w:r>
      <w:proofErr w:type="gramEnd"/>
      <w:r w:rsidRPr="00306B39">
        <w:rPr>
          <w:rFonts w:ascii="Times New Roman" w:eastAsia="Calibri" w:hAnsi="Times New Roman" w:cs="Times New Roman"/>
          <w:sz w:val="28"/>
          <w:szCs w:val="28"/>
        </w:rPr>
        <w:t xml:space="preserve"> </w:t>
      </w:r>
      <w:proofErr w:type="spellStart"/>
      <w:r w:rsidRPr="00306B39">
        <w:rPr>
          <w:rFonts w:ascii="Times New Roman" w:eastAsia="Calibri" w:hAnsi="Times New Roman" w:cs="Times New Roman"/>
          <w:sz w:val="28"/>
          <w:szCs w:val="28"/>
        </w:rPr>
        <w:t>флюорографически</w:t>
      </w:r>
      <w:proofErr w:type="spellEnd"/>
      <w:r w:rsidRPr="00306B39">
        <w:rPr>
          <w:rFonts w:ascii="Times New Roman" w:eastAsia="Calibri" w:hAnsi="Times New Roman" w:cs="Times New Roman"/>
          <w:sz w:val="28"/>
          <w:szCs w:val="28"/>
        </w:rPr>
        <w:t>. Выявили 6 человек  с туберкулезом легких, и 7 человек с раком легких.</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1930 жителей обследовали на ВИЧ – инфекцию, у 9 человек результат анализа положительный.</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2529 детей осмотрено профилактически согласно нормативным документами, 164 детей-сирот, детей, оставшихся в трудной жизненной ситуации. Дети с выявленными заболеваниями получили своевременно  лечение.</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Основным направлением работы здравоохранения остается – профилактическое, т. е. охват большего числа населения профилактическими осмотрами, раннее выявление  заболевания и соответственно лечение.</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Хотелось бы, чтобы каждый житель думал о своем здоровье и как его сохранить. Для этого необходимо проходить диспансеризацию взрослого населения 1 раз в 3 года и профилактические осмотры 1 раз в 2 года обязательно.</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За последний год в районной больнице приобрели  </w:t>
      </w:r>
      <w:proofErr w:type="spellStart"/>
      <w:r w:rsidRPr="00306B39">
        <w:rPr>
          <w:rFonts w:ascii="Times New Roman" w:eastAsia="Calibri" w:hAnsi="Times New Roman" w:cs="Times New Roman"/>
          <w:sz w:val="28"/>
          <w:szCs w:val="28"/>
        </w:rPr>
        <w:t>кардиоанализатор</w:t>
      </w:r>
      <w:proofErr w:type="spellEnd"/>
      <w:r w:rsidRPr="00306B39">
        <w:rPr>
          <w:rFonts w:ascii="Times New Roman" w:eastAsia="Calibri" w:hAnsi="Times New Roman" w:cs="Times New Roman"/>
          <w:sz w:val="28"/>
          <w:szCs w:val="28"/>
        </w:rPr>
        <w:t xml:space="preserve"> для диагностики инфарктов миокарда, </w:t>
      </w:r>
      <w:proofErr w:type="spellStart"/>
      <w:r w:rsidRPr="00306B39">
        <w:rPr>
          <w:rFonts w:ascii="Times New Roman" w:eastAsia="Calibri" w:hAnsi="Times New Roman" w:cs="Times New Roman"/>
          <w:sz w:val="28"/>
          <w:szCs w:val="28"/>
        </w:rPr>
        <w:t>электроэнцефалограф</w:t>
      </w:r>
      <w:proofErr w:type="spellEnd"/>
      <w:r w:rsidRPr="00306B39">
        <w:rPr>
          <w:rFonts w:ascii="Times New Roman" w:eastAsia="Calibri" w:hAnsi="Times New Roman" w:cs="Times New Roman"/>
          <w:sz w:val="28"/>
          <w:szCs w:val="28"/>
        </w:rPr>
        <w:t xml:space="preserve"> для функционального исследования головного мозга.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Работа медиков направлена на повышение качества медицинской помощи населению, доступности для получения медицинских услуг жителям района.</w:t>
      </w:r>
    </w:p>
    <w:p w:rsidR="00306B39" w:rsidRPr="00306B39" w:rsidRDefault="00306B39" w:rsidP="00306B3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6B39">
        <w:rPr>
          <w:rFonts w:ascii="Times New Roman" w:eastAsia="Times New Roman" w:hAnsi="Times New Roman" w:cs="Times New Roman"/>
          <w:b/>
          <w:sz w:val="28"/>
          <w:szCs w:val="28"/>
          <w:lang w:eastAsia="ru-RU"/>
        </w:rPr>
        <w:t>ФОРМИРОВАНИЕ И СОДЕРЖАНИЕ МУНИЦИПАЛЬНОГО АРХИВА, ВКЛЮЧАЯ ХРАНЕНИЕ АРХИВНЫХ ФОНДОВ ОСЕЛЕНИЙ</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szCs w:val="28"/>
        </w:rPr>
        <w:t xml:space="preserve">По состоянию на 01.01.2019 года в муниципальном архиве администрации Новоселовского района сосредоточено 14999 единиц хранения  АППГ(14729 ед.).  Для хранения документов было приобретено четыре стационарных металлических стеллажа. Все документы </w:t>
      </w:r>
      <w:proofErr w:type="spellStart"/>
      <w:r w:rsidRPr="00306B39">
        <w:rPr>
          <w:rFonts w:ascii="Times New Roman" w:eastAsia="Calibri" w:hAnsi="Times New Roman" w:cs="Times New Roman"/>
          <w:sz w:val="28"/>
          <w:szCs w:val="28"/>
        </w:rPr>
        <w:t>закартонированы</w:t>
      </w:r>
      <w:proofErr w:type="spellEnd"/>
      <w:r w:rsidRPr="00306B39">
        <w:rPr>
          <w:rFonts w:ascii="Times New Roman" w:eastAsia="Calibri" w:hAnsi="Times New Roman" w:cs="Times New Roman"/>
          <w:sz w:val="28"/>
          <w:szCs w:val="28"/>
        </w:rPr>
        <w:t>, хранятся в архивных коробах.</w:t>
      </w:r>
      <w:r w:rsidRPr="00306B39">
        <w:rPr>
          <w:rFonts w:ascii="Times New Roman" w:eastAsia="Calibri" w:hAnsi="Times New Roman" w:cs="Times New Roman"/>
          <w:sz w:val="28"/>
        </w:rPr>
        <w:t xml:space="preserve"> Для измерения температуры и относительной влажности воздуха в архивохранилище </w:t>
      </w:r>
      <w:proofErr w:type="gramStart"/>
      <w:r w:rsidRPr="00306B39">
        <w:rPr>
          <w:rFonts w:ascii="Times New Roman" w:eastAsia="Calibri" w:hAnsi="Times New Roman" w:cs="Times New Roman"/>
          <w:sz w:val="28"/>
        </w:rPr>
        <w:t>приобретен</w:t>
      </w:r>
      <w:proofErr w:type="gramEnd"/>
      <w:r w:rsidRPr="00306B39">
        <w:rPr>
          <w:rFonts w:ascii="Times New Roman" w:eastAsia="Calibri" w:hAnsi="Times New Roman" w:cs="Times New Roman"/>
          <w:sz w:val="28"/>
        </w:rPr>
        <w:t xml:space="preserve"> в ноябре 2018 года цифровой электронный </w:t>
      </w:r>
      <w:proofErr w:type="spellStart"/>
      <w:r w:rsidRPr="00306B39">
        <w:rPr>
          <w:rFonts w:ascii="Times New Roman" w:eastAsia="Calibri" w:hAnsi="Times New Roman" w:cs="Times New Roman"/>
          <w:sz w:val="28"/>
        </w:rPr>
        <w:t>термогигрометр</w:t>
      </w:r>
      <w:proofErr w:type="spellEnd"/>
      <w:r w:rsidRPr="00306B39">
        <w:rPr>
          <w:rFonts w:ascii="Times New Roman" w:eastAsia="Calibri" w:hAnsi="Times New Roman" w:cs="Times New Roman"/>
          <w:sz w:val="28"/>
        </w:rPr>
        <w:t xml:space="preserve"> </w:t>
      </w:r>
      <w:proofErr w:type="spellStart"/>
      <w:r w:rsidRPr="00306B39">
        <w:rPr>
          <w:rFonts w:ascii="Times New Roman" w:eastAsia="Calibri" w:hAnsi="Times New Roman" w:cs="Times New Roman"/>
          <w:sz w:val="28"/>
        </w:rPr>
        <w:t>Venta</w:t>
      </w:r>
      <w:proofErr w:type="spellEnd"/>
      <w:r w:rsidRPr="00306B39">
        <w:rPr>
          <w:rFonts w:ascii="Times New Roman" w:eastAsia="Calibri" w:hAnsi="Times New Roman" w:cs="Times New Roman"/>
          <w:sz w:val="28"/>
        </w:rPr>
        <w:t>.</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Приоритетной задачей современного этапа развития архивного дела  является формирование электронных фондов пользования на основе электронных копий архивных документов. С этой целью в 2018 году наш район один из первых  в крае  получил  планетарный сканер </w:t>
      </w:r>
      <w:proofErr w:type="spellStart"/>
      <w:r w:rsidRPr="00306B39">
        <w:rPr>
          <w:rFonts w:ascii="Times New Roman" w:eastAsia="Calibri" w:hAnsi="Times New Roman" w:cs="Times New Roman"/>
          <w:sz w:val="28"/>
        </w:rPr>
        <w:t>ЭларСКАН</w:t>
      </w:r>
      <w:proofErr w:type="spellEnd"/>
      <w:r w:rsidRPr="00306B39">
        <w:rPr>
          <w:rFonts w:ascii="Times New Roman" w:eastAsia="Calibri" w:hAnsi="Times New Roman" w:cs="Times New Roman"/>
          <w:sz w:val="28"/>
        </w:rPr>
        <w:t xml:space="preserve"> А</w:t>
      </w:r>
      <w:proofErr w:type="gramStart"/>
      <w:r w:rsidRPr="00306B39">
        <w:rPr>
          <w:rFonts w:ascii="Times New Roman" w:eastAsia="Calibri" w:hAnsi="Times New Roman" w:cs="Times New Roman"/>
          <w:sz w:val="28"/>
        </w:rPr>
        <w:t>2</w:t>
      </w:r>
      <w:proofErr w:type="gramEnd"/>
      <w:r w:rsidRPr="00306B39">
        <w:rPr>
          <w:rFonts w:ascii="Times New Roman" w:eastAsia="Calibri" w:hAnsi="Times New Roman" w:cs="Times New Roman"/>
          <w:sz w:val="28"/>
        </w:rPr>
        <w:t>. Работа по оцифровке документов уже началась.</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Основной задачей архива является проведение мероприятий по повышению эффективности предоставления муниципальной услуги в соответствии с утвержденным регламентом. В 2018 году в Новоселовский муниципальный </w:t>
      </w:r>
      <w:r w:rsidRPr="00306B39">
        <w:rPr>
          <w:rFonts w:ascii="Times New Roman" w:eastAsia="Calibri" w:hAnsi="Times New Roman" w:cs="Times New Roman"/>
          <w:sz w:val="28"/>
          <w:szCs w:val="28"/>
        </w:rPr>
        <w:lastRenderedPageBreak/>
        <w:t xml:space="preserve">архив поступило 815 запросов, 3 из которых были переадресованы в другие организации. Исполнено по документам архива 812 запросов.  Наибольшее количество составляют запросы социально-правового характера - 437, тематические запросы в основном связаны с имущественными отношениями. 2 запроса – генеалогического характера.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Количество заявлений, поступивших в муниципальный архив от ПФ РФ, составило 393, от физических лиц – 319. Муниципальная услуга была предоставлена  физическим лицам (298) непосредственно в архиве, а также 18 – иным способом (Почта России, электронная почта). </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6B39" w:rsidRPr="00306B39" w:rsidRDefault="00306B39" w:rsidP="00306B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6B39" w:rsidRPr="00306B39" w:rsidRDefault="00306B39" w:rsidP="00306B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6B39">
        <w:rPr>
          <w:rFonts w:ascii="Times New Roman" w:eastAsia="Times New Roman" w:hAnsi="Times New Roman" w:cs="Times New Roman"/>
          <w:b/>
          <w:sz w:val="28"/>
          <w:szCs w:val="28"/>
          <w:lang w:eastAsia="ru-RU"/>
        </w:rPr>
        <w:t>ДЕЯТЕЛЬНОСТЬ В СФЕРЕ ОБЩЕСТВЕННОЙ БЕЗОПАСНОСТИ</w:t>
      </w:r>
    </w:p>
    <w:p w:rsidR="00306B39" w:rsidRPr="00306B39" w:rsidRDefault="00306B39" w:rsidP="00306B3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Взаимодействие администрации Новоселовского района с ОП МО МВД России «Балахтинский» в сфере общественной безопасности осуществляется в рамках полномочий, установленных Федеральным законом 131-ФЗ.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Реализация намеченного комплекса мер способствовала развитию позитивных тенденций по большинству направлений оперативно-служебной деятельности отдела полиции, а также позволила обеспечить контроль над </w:t>
      </w:r>
      <w:proofErr w:type="gramStart"/>
      <w:r w:rsidRPr="00306B39">
        <w:rPr>
          <w:rFonts w:ascii="Times New Roman" w:eastAsia="Calibri" w:hAnsi="Times New Roman" w:cs="Times New Roman"/>
          <w:sz w:val="28"/>
        </w:rPr>
        <w:t>криминогенной ситуацией</w:t>
      </w:r>
      <w:proofErr w:type="gramEnd"/>
      <w:r w:rsidRPr="00306B39">
        <w:rPr>
          <w:rFonts w:ascii="Times New Roman" w:eastAsia="Calibri" w:hAnsi="Times New Roman" w:cs="Times New Roman"/>
          <w:sz w:val="28"/>
        </w:rPr>
        <w:t xml:space="preserve"> и своевременное реагирование на изменения оперативной обстановки в районе.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За 11 месяцев отмечается снижение регистрации таких значимых составов преступлений как убийство; 2018г. – 0 (АППГ – 0),  мошенничество: 2018г. – 2 ед. (АППГ – 5 ед.)  и кражи 2018г. – 56ед. (АППГ – 72 ед.). Не совершено ни одного факта вымогательства, хулиганства и разбойного нападения.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Удалось достичь снижения числа зарегистрированных умышленных причинений тяжкого вреда здоровью (с 2-х до 1-го), их раскрываемость составляет 100%. Так же снизилось число совершенных, грабежей на 100%. Не зарегистрировано ни одного факта открытого хищения чужого имущества.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По итогам 11 месяцев раскрыто 2 преступления прошлых лет (АППГ 1 преступление).</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Важным направлением деятельности отдела является борьба с </w:t>
      </w:r>
      <w:proofErr w:type="spellStart"/>
      <w:r w:rsidRPr="00306B39">
        <w:rPr>
          <w:rFonts w:ascii="Times New Roman" w:eastAsia="Calibri" w:hAnsi="Times New Roman" w:cs="Times New Roman"/>
          <w:sz w:val="28"/>
        </w:rPr>
        <w:t>наркопреступностью</w:t>
      </w:r>
      <w:proofErr w:type="spellEnd"/>
      <w:r w:rsidRPr="00306B39">
        <w:rPr>
          <w:rFonts w:ascii="Times New Roman" w:eastAsia="Calibri" w:hAnsi="Times New Roman" w:cs="Times New Roman"/>
          <w:sz w:val="28"/>
        </w:rPr>
        <w:t xml:space="preserve">, где основные усилия были сконцентрированы на профилактике наркомании и выявлении лиц, занимающихся хранением и сбытом наркотических средств, </w:t>
      </w:r>
      <w:proofErr w:type="gramStart"/>
      <w:r w:rsidRPr="00306B39">
        <w:rPr>
          <w:rFonts w:ascii="Times New Roman" w:eastAsia="Calibri" w:hAnsi="Times New Roman" w:cs="Times New Roman"/>
          <w:sz w:val="28"/>
        </w:rPr>
        <w:t>но</w:t>
      </w:r>
      <w:proofErr w:type="gramEnd"/>
      <w:r w:rsidRPr="00306B39">
        <w:rPr>
          <w:rFonts w:ascii="Times New Roman" w:eastAsia="Calibri" w:hAnsi="Times New Roman" w:cs="Times New Roman"/>
          <w:sz w:val="28"/>
        </w:rPr>
        <w:t xml:space="preserve"> не смотря на приложенные усилия возросло число выявленных преступлений связанных с незаконным оборотом наркотиков. В рамках противодействия распространению наркомании на обслуживаемой территории выявлено 11 преступлений, АППГ – 10.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2018г. на профилактический учет в ОП поставлено 20 несовершеннолетних. На 01.12.2018 всего состояло 24 челове</w:t>
      </w:r>
      <w:proofErr w:type="gramStart"/>
      <w:r w:rsidRPr="00306B39">
        <w:rPr>
          <w:rFonts w:ascii="Times New Roman" w:eastAsia="Calibri" w:hAnsi="Times New Roman" w:cs="Times New Roman"/>
          <w:sz w:val="28"/>
        </w:rPr>
        <w:t>к(</w:t>
      </w:r>
      <w:proofErr w:type="gramEnd"/>
      <w:r w:rsidRPr="00306B39">
        <w:rPr>
          <w:rFonts w:ascii="Times New Roman" w:eastAsia="Calibri" w:hAnsi="Times New Roman" w:cs="Times New Roman"/>
          <w:sz w:val="28"/>
        </w:rPr>
        <w:t xml:space="preserve">АППГ-18). Продолжается работа и по выявлению родителей, оказывающих отрицательное влияние на своих несовершеннолетних детей, всего состоит на учете 12 семей. В ходе проведенных рейдов в неблагополучных семьях </w:t>
      </w:r>
      <w:r w:rsidRPr="00306B39">
        <w:rPr>
          <w:rFonts w:ascii="Times New Roman" w:eastAsia="Calibri" w:hAnsi="Times New Roman" w:cs="Times New Roman"/>
          <w:sz w:val="28"/>
        </w:rPr>
        <w:lastRenderedPageBreak/>
        <w:t xml:space="preserve">выявлено 5 </w:t>
      </w:r>
      <w:proofErr w:type="gramStart"/>
      <w:r w:rsidRPr="00306B39">
        <w:rPr>
          <w:rFonts w:ascii="Times New Roman" w:eastAsia="Calibri" w:hAnsi="Times New Roman" w:cs="Times New Roman"/>
          <w:sz w:val="28"/>
        </w:rPr>
        <w:t>детей, нуждающихся в социальной реабилитации все они определены</w:t>
      </w:r>
      <w:proofErr w:type="gramEnd"/>
      <w:r w:rsidRPr="00306B39">
        <w:rPr>
          <w:rFonts w:ascii="Times New Roman" w:eastAsia="Calibri" w:hAnsi="Times New Roman" w:cs="Times New Roman"/>
          <w:sz w:val="28"/>
        </w:rPr>
        <w:t xml:space="preserve">  в приют.</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Снизилось количество преступлений, совершенных несовершеннолетними на 10%.</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Также удалось достичь положительной динамики по преступлениям совершенным лицами, находящимися в состоянии алкогольного опьянения (-17,2%) их удельный вес от общего количества расследованных преступлений также ниже средних показателей,  как по зоне, так и по краю (</w:t>
      </w:r>
      <w:proofErr w:type="spellStart"/>
      <w:r w:rsidRPr="00306B39">
        <w:rPr>
          <w:rFonts w:ascii="Times New Roman" w:eastAsia="Calibri" w:hAnsi="Times New Roman" w:cs="Times New Roman"/>
          <w:sz w:val="28"/>
        </w:rPr>
        <w:t>уд</w:t>
      </w:r>
      <w:proofErr w:type="gramStart"/>
      <w:r w:rsidRPr="00306B39">
        <w:rPr>
          <w:rFonts w:ascii="Times New Roman" w:eastAsia="Calibri" w:hAnsi="Times New Roman" w:cs="Times New Roman"/>
          <w:sz w:val="28"/>
        </w:rPr>
        <w:t>.в</w:t>
      </w:r>
      <w:proofErr w:type="gramEnd"/>
      <w:r w:rsidRPr="00306B39">
        <w:rPr>
          <w:rFonts w:ascii="Times New Roman" w:eastAsia="Calibri" w:hAnsi="Times New Roman" w:cs="Times New Roman"/>
          <w:sz w:val="28"/>
        </w:rPr>
        <w:t>ес</w:t>
      </w:r>
      <w:proofErr w:type="spellEnd"/>
      <w:r w:rsidRPr="00306B39">
        <w:rPr>
          <w:rFonts w:ascii="Times New Roman" w:eastAsia="Calibri" w:hAnsi="Times New Roman" w:cs="Times New Roman"/>
          <w:sz w:val="28"/>
        </w:rPr>
        <w:t xml:space="preserve"> 46,2%).</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Гражданами, находящимися в состоянии алкогольного опьянения, совершено каждое третье преступление, в том числе  1 умышленное причинение тяжкого вреда здоровью и 14 краж.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26 преступлений  совершено в общественных местах, гражданами, находящимися в состоянии опьянения.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При этом наблюдается снижение числа выявленных административных правонарушений, предусмотренных </w:t>
      </w:r>
      <w:proofErr w:type="spellStart"/>
      <w:r w:rsidRPr="00306B39">
        <w:rPr>
          <w:rFonts w:ascii="Times New Roman" w:eastAsia="Calibri" w:hAnsi="Times New Roman" w:cs="Times New Roman"/>
          <w:sz w:val="28"/>
        </w:rPr>
        <w:t>ст.ст</w:t>
      </w:r>
      <w:proofErr w:type="spellEnd"/>
      <w:r w:rsidRPr="00306B39">
        <w:rPr>
          <w:rFonts w:ascii="Times New Roman" w:eastAsia="Calibri" w:hAnsi="Times New Roman" w:cs="Times New Roman"/>
          <w:sz w:val="28"/>
        </w:rPr>
        <w:t>. 20.20., 20.21. и 20.22. КоАП РФ составляет с 192 до 182 (-5,21%).</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Наблюдается стабилизация обстановки в общественных местах и на улице. При снижении общего количества зарегистрированных преступлений на 16,8, снижение числа совершенных в общественных местах составляет 34,%, а «уличных» на 29,2%.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На должном уровне организована профилактическая работа сотрудников полиции, направленная на выявление преступлений «двойной превенции», по итогам работы за отчетный период 2018 их число выросло на 3,1 (всего 33).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Продолжена реализация комплекса мер, направленных на обеспечение безопасности дорожного движения.</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За различные нарушения ПДД составлено более 6,6 тысяч административных материалов, из них 97 - за управление транспортом в состоянии опьянения и отказ от медицинского освидетельствования (АППГ 135).</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результате принятых мер число совершенных ДТП снизилось на 46,2%. Тяжесть последствий после ДТП составила 12,5% (+1,13%).</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При этом </w:t>
      </w:r>
      <w:proofErr w:type="gramStart"/>
      <w:r w:rsidRPr="00306B39">
        <w:rPr>
          <w:rFonts w:ascii="Times New Roman" w:eastAsia="Calibri" w:hAnsi="Times New Roman" w:cs="Times New Roman"/>
          <w:sz w:val="28"/>
        </w:rPr>
        <w:t>криминогенная обстановка</w:t>
      </w:r>
      <w:proofErr w:type="gramEnd"/>
      <w:r w:rsidRPr="00306B39">
        <w:rPr>
          <w:rFonts w:ascii="Times New Roman" w:eastAsia="Calibri" w:hAnsi="Times New Roman" w:cs="Times New Roman"/>
          <w:sz w:val="28"/>
        </w:rPr>
        <w:t xml:space="preserve"> на территории обслуживания остается стабильной и прогнозируемой. Какие-либо </w:t>
      </w:r>
      <w:proofErr w:type="spellStart"/>
      <w:r w:rsidRPr="00306B39">
        <w:rPr>
          <w:rFonts w:ascii="Times New Roman" w:eastAsia="Calibri" w:hAnsi="Times New Roman" w:cs="Times New Roman"/>
          <w:sz w:val="28"/>
        </w:rPr>
        <w:t>угрозообразующие</w:t>
      </w:r>
      <w:proofErr w:type="spellEnd"/>
      <w:r w:rsidRPr="00306B39">
        <w:rPr>
          <w:rFonts w:ascii="Times New Roman" w:eastAsia="Calibri" w:hAnsi="Times New Roman" w:cs="Times New Roman"/>
          <w:sz w:val="28"/>
        </w:rPr>
        <w:t xml:space="preserve"> факторы, способные в целом оказать негативное влияние на ее изменение, отсутствуют.</w:t>
      </w:r>
    </w:p>
    <w:p w:rsidR="00306B39" w:rsidRPr="00306B39" w:rsidRDefault="00306B39" w:rsidP="00306B39">
      <w:pPr>
        <w:spacing w:after="0" w:line="240" w:lineRule="auto"/>
        <w:jc w:val="both"/>
        <w:rPr>
          <w:rFonts w:ascii="Times New Roman" w:eastAsia="Calibri" w:hAnsi="Times New Roman" w:cs="Times New Roman"/>
          <w:sz w:val="28"/>
        </w:rPr>
      </w:pPr>
    </w:p>
    <w:p w:rsidR="00306B39" w:rsidRPr="00306B39" w:rsidRDefault="00306B39" w:rsidP="00306B39">
      <w:pPr>
        <w:autoSpaceDE w:val="0"/>
        <w:autoSpaceDN w:val="0"/>
        <w:adjustRightInd w:val="0"/>
        <w:spacing w:after="0" w:line="240" w:lineRule="auto"/>
        <w:jc w:val="center"/>
        <w:rPr>
          <w:rFonts w:ascii="Times New Roman" w:eastAsia="Calibri" w:hAnsi="Times New Roman" w:cs="Times New Roman"/>
          <w:sz w:val="28"/>
          <w:szCs w:val="28"/>
        </w:rPr>
      </w:pPr>
      <w:r w:rsidRPr="00306B39">
        <w:rPr>
          <w:rFonts w:ascii="Times New Roman" w:eastAsia="Calibri" w:hAnsi="Times New Roman" w:cs="Times New Roman"/>
          <w:b/>
          <w:sz w:val="28"/>
          <w:szCs w:val="28"/>
        </w:rPr>
        <w:t>ДЕЯТЕЛЬНОСТЬ В СФЕРЕ ГРАЖДАНСКОЙ ОБОРОНЫ</w:t>
      </w:r>
    </w:p>
    <w:p w:rsidR="00306B39" w:rsidRPr="00306B39" w:rsidRDefault="00306B39" w:rsidP="00306B39">
      <w:pPr>
        <w:autoSpaceDE w:val="0"/>
        <w:autoSpaceDN w:val="0"/>
        <w:adjustRightInd w:val="0"/>
        <w:spacing w:after="0" w:line="240" w:lineRule="auto"/>
        <w:jc w:val="center"/>
        <w:rPr>
          <w:rFonts w:ascii="Times New Roman" w:eastAsia="Calibri" w:hAnsi="Times New Roman" w:cs="Times New Roman"/>
          <w:b/>
          <w:sz w:val="28"/>
          <w:szCs w:val="28"/>
        </w:rPr>
      </w:pPr>
      <w:r w:rsidRPr="00306B39">
        <w:rPr>
          <w:rFonts w:ascii="Times New Roman" w:eastAsia="Calibri" w:hAnsi="Times New Roman" w:cs="Times New Roman"/>
          <w:b/>
          <w:sz w:val="28"/>
          <w:szCs w:val="28"/>
        </w:rPr>
        <w:t>И ПРЕДУПРЕЖДЕНИЯ ЧРЕЗВЫЧАЙНЫХ СИТУАЦИЙ</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Перечень полномочий местного значения в сфере гражданской обороны и предупреждения чрезвычайных ситуаций, определенный Федеральным законом № 131-ФЗ, включает организацию и осуществление мероприятий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306B39" w:rsidRPr="00306B39" w:rsidRDefault="00306B39" w:rsidP="00306B39">
      <w:pPr>
        <w:spacing w:after="0" w:line="240" w:lineRule="auto"/>
        <w:jc w:val="both"/>
        <w:rPr>
          <w:rFonts w:ascii="Times New Roman" w:eastAsia="Calibri" w:hAnsi="Times New Roman" w:cs="Times New Roman"/>
          <w:sz w:val="28"/>
        </w:rPr>
      </w:pPr>
      <w:proofErr w:type="gramStart"/>
      <w:r w:rsidRPr="00306B39">
        <w:rPr>
          <w:rFonts w:ascii="Times New Roman" w:eastAsia="Calibri" w:hAnsi="Times New Roman" w:cs="Times New Roman"/>
          <w:sz w:val="28"/>
        </w:rPr>
        <w:lastRenderedPageBreak/>
        <w:t>В соответствии с планом работы районной комиссии, а также во исполнение решений краевой комиссии по предупреждению, ликвидации чрезвычайных ситуаций и обеспечению пожарной безопасности, иных нормативно – правовых актов Правительства Красноярского края было проведено 12 заседаний районной комиссии по вопросам создания эффективной системы защиты населения и территории Новоселовского района от чрезвычайных ситуаций природного и техногенного характера.</w:t>
      </w:r>
      <w:proofErr w:type="gramEnd"/>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отчетном году из краевого бюджета были получены денежные средства в размере 304 800 рублей на выполнение первичных мер пожарной безопасности. Данные средства потрачены на ремонт пожарных гидрантов, организацию минерализованных полос вокруг населенных пунктов,  материальное стимулирование добровольных пожарных. В рамках краевой программы по развитию Добровольно – Пожарной  охраны было приобретено 7 пожарно-спасательных комплексов  «</w:t>
      </w:r>
      <w:proofErr w:type="spellStart"/>
      <w:r w:rsidRPr="00306B39">
        <w:rPr>
          <w:rFonts w:ascii="Times New Roman" w:eastAsia="Calibri" w:hAnsi="Times New Roman" w:cs="Times New Roman"/>
          <w:sz w:val="28"/>
        </w:rPr>
        <w:t>Огнеборец</w:t>
      </w:r>
      <w:proofErr w:type="spellEnd"/>
      <w:r w:rsidRPr="00306B39">
        <w:rPr>
          <w:rFonts w:ascii="Times New Roman" w:eastAsia="Calibri" w:hAnsi="Times New Roman" w:cs="Times New Roman"/>
          <w:sz w:val="28"/>
        </w:rPr>
        <w:t xml:space="preserve">» на сумму 1979,7 тыс. рублей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Через официальный сайт администрации района, местный телевизионный канал «Новоселово» на официальной странице в социальных сетях размещаются видеосюжеты о соблюдении мер пожарной безопасности, безопасности во время отдыха у водных объектов, в том числе для детей. В общественно – политической газете «Грани» осуществлялось информирование населения. За отчетный период было опубликовано 15 информационно – профилактических статей по тематике соблюдения требований пожарной безопасности, безопасности людей на водных объектах (в том числе в зимний период), а также информирование населения о складывающейся ситуации в районе.</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Во время подготовки к паводковому периоду, на территориях населенных пунктов проводилась большая работа по очистке водосточных труб и канав от снега и мусора, с целью безопасного прохождения талых вод с нанесением минимального ущерба жителям. Были приведены в готовность плав. средства Новоселовской спасательной станции КГКУ «Спасатель».</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период прохождения паводка специалистами МКУ «ЕДДС Новоселовского района», во взаимодействии с Главами сельсоветов, иными оперативно – дежурными службами круглосуточно осуществлялся мониторинг гидрологической обстановки на территории района. Информация о текущей гидрологической ситуации на подведомственной территории и принимаемых мерах оперативно доводилась  Главе района, соответствующим оперативно – дежурным службам для принятия неотложных мер.</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период таяния снежного покрова на территории района коммунальными службами оказывалась помощь жителям домов частного сектора по откачке талых вод из подтопленных домов.</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пожароопасный весенне-летний период 2018 года специалистами администрации района, совместно с Главами сельсоветов, сотрудниками МЧС, полиции проведены следующие мероприятия:</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lastRenderedPageBreak/>
        <w:t>информирование населения района через СМИ об обстановке с пожарами, об основных причинах загорания, соблюдении мер пожарной безопасности по месту проживания;</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проведение рейдов по жилому сектору в наиболее пожароопасных участках;</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проведение комиссионного обследование состояния и ремонта пожарных гидрантов;</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обучение жителей района правилам пожарной безопасности в лесах, способам тушения лесных пожаров во взаимодействии со средствами массовой информации;</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распространение среди жителей памяток, листовок по действиям населения при угрозе возникновения пожаров;</w:t>
      </w:r>
    </w:p>
    <w:p w:rsidR="00306B39" w:rsidRPr="00306B39" w:rsidRDefault="00306B39" w:rsidP="00306B39">
      <w:pPr>
        <w:spacing w:after="0" w:line="240" w:lineRule="auto"/>
        <w:jc w:val="both"/>
        <w:rPr>
          <w:rFonts w:ascii="Times New Roman" w:eastAsia="Calibri" w:hAnsi="Times New Roman" w:cs="Times New Roman"/>
          <w:sz w:val="28"/>
        </w:rPr>
      </w:pPr>
      <w:proofErr w:type="gramStart"/>
      <w:r w:rsidRPr="00306B39">
        <w:rPr>
          <w:rFonts w:ascii="Times New Roman" w:eastAsia="Calibri" w:hAnsi="Times New Roman" w:cs="Times New Roman"/>
          <w:sz w:val="28"/>
        </w:rPr>
        <w:t>контроль за</w:t>
      </w:r>
      <w:proofErr w:type="gramEnd"/>
      <w:r w:rsidRPr="00306B39">
        <w:rPr>
          <w:rFonts w:ascii="Times New Roman" w:eastAsia="Calibri" w:hAnsi="Times New Roman" w:cs="Times New Roman"/>
          <w:sz w:val="28"/>
        </w:rPr>
        <w:t xml:space="preserve"> пожарной обстановкой на территории района;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тушение очагов возгорания сухой растительности вблизи населенных пунктов;</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оказание помощи пожарно-спасательным подразделениям при тушении пожаров на территории района;</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Четко и слаженно действовали сотрудники МКУ «ЕДДС Новоселовского района», </w:t>
      </w:r>
      <w:proofErr w:type="gramStart"/>
      <w:r w:rsidRPr="00306B39">
        <w:rPr>
          <w:rFonts w:ascii="Times New Roman" w:eastAsia="Calibri" w:hAnsi="Times New Roman" w:cs="Times New Roman"/>
          <w:sz w:val="28"/>
        </w:rPr>
        <w:t>которая</w:t>
      </w:r>
      <w:proofErr w:type="gramEnd"/>
      <w:r w:rsidRPr="00306B39">
        <w:rPr>
          <w:rFonts w:ascii="Times New Roman" w:eastAsia="Calibri" w:hAnsi="Times New Roman" w:cs="Times New Roman"/>
          <w:sz w:val="28"/>
        </w:rPr>
        <w:t xml:space="preserve">  является органом повседневного управления единой государственной системы предупреждения и ликвидации чрезвычайных ситуаций на муниципальном уровне.</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Также в 2018 году осуществлялся контроль по рискам возникновения чрезвычайных ситуаций, в том числе: природного, техногенного характера, обусловленным террористическими действиями.</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Круглосуточное дежурство осуществлялось оперативной сменой в количестве 5 человек в дневное время суток и 2-х человек в ночное. Все сотрудники прошли обучение, по установленной программе на базе «Учебно-методического центра по ГО, ЧС и ПБ края». Основу подготовки органов управления гражданской обороны в 2018 году составили командно-штабные учения (тренировки), тактико-специальные учения, а также профессиональная подготовка специалистов органов управления. В соответствии с планами основных мероприятий Сибирского регионального центра МЧС России, Главного управления МЧС России по Красноярскому краю в 2018 году органы управления гражданской обороны района приняли участие  в учениях и тренировках. На территории района было спланировано и проведено 4 </w:t>
      </w:r>
      <w:proofErr w:type="gramStart"/>
      <w:r w:rsidRPr="00306B39">
        <w:rPr>
          <w:rFonts w:ascii="Times New Roman" w:eastAsia="Calibri" w:hAnsi="Times New Roman" w:cs="Times New Roman"/>
          <w:sz w:val="28"/>
        </w:rPr>
        <w:t>крупных</w:t>
      </w:r>
      <w:proofErr w:type="gramEnd"/>
      <w:r w:rsidRPr="00306B39">
        <w:rPr>
          <w:rFonts w:ascii="Times New Roman" w:eastAsia="Calibri" w:hAnsi="Times New Roman" w:cs="Times New Roman"/>
          <w:sz w:val="28"/>
        </w:rPr>
        <w:t xml:space="preserve"> учения. Учения и тренировки показали, что общая подготовка руководящего состава органов управления, организаций и учреждений соответствует предъявляемым требованиям.</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Еще одно важное направление деятельности – это противодействие терроризму и экстремизму. </w:t>
      </w:r>
      <w:proofErr w:type="gramStart"/>
      <w:r w:rsidRPr="00306B39">
        <w:rPr>
          <w:rFonts w:ascii="Times New Roman" w:eastAsia="Calibri" w:hAnsi="Times New Roman" w:cs="Times New Roman"/>
          <w:sz w:val="28"/>
        </w:rPr>
        <w:t xml:space="preserve">За 2018 год проведено 5 заседания муниципальной антитеррористической группы, на которых рассмотрены вопросы обеспечения безопасности в местах массового скопления людей в период праздничных мероприятий, разъяснения требований постановления Правительства Российской Федерации от 07.10.2017 № 1235 «Об утверждении требований к антитеррористической защищенности объектов (территорий) Министерства образования и науки Российской Федерации и </w:t>
      </w:r>
      <w:r w:rsidRPr="00306B39">
        <w:rPr>
          <w:rFonts w:ascii="Times New Roman" w:eastAsia="Calibri" w:hAnsi="Times New Roman" w:cs="Times New Roman"/>
          <w:sz w:val="28"/>
        </w:rPr>
        <w:lastRenderedPageBreak/>
        <w:t>объектов (территорий), относящихся к сфере деятельности Министерства образования и науки Российской Федерации</w:t>
      </w:r>
      <w:proofErr w:type="gramEnd"/>
      <w:r w:rsidRPr="00306B39">
        <w:rPr>
          <w:rFonts w:ascii="Times New Roman" w:eastAsia="Calibri" w:hAnsi="Times New Roman" w:cs="Times New Roman"/>
          <w:sz w:val="28"/>
        </w:rPr>
        <w:t xml:space="preserve">, и формы паспорта безопасности этих объектов (территорий)». Проведена паспортизация 27 объектов образования. Так же рассмотрены вопросы готовности образовательных учреждений района к новому учебному году,  подведены итоги деятельности МАГ района за I полугодие 2018 года. Утвержден план мероприятий приуроченных к единому Дню солидарности в борьбе с терроризмом.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рамках подпрограммы «Профилактика противодействию идеологии терроризма и экстремизма на территории Новоселовского района» муниципальной программы «Участие в обеспечении безопасности Новоселовского района» были</w:t>
      </w:r>
      <w:r w:rsidRPr="00306B39">
        <w:rPr>
          <w:rFonts w:ascii="Calibri" w:eastAsia="Calibri" w:hAnsi="Calibri" w:cs="Times New Roman"/>
        </w:rPr>
        <w:t xml:space="preserve"> </w:t>
      </w:r>
      <w:r w:rsidRPr="00306B39">
        <w:rPr>
          <w:rFonts w:ascii="Times New Roman" w:eastAsia="Calibri" w:hAnsi="Times New Roman" w:cs="Times New Roman"/>
          <w:sz w:val="28"/>
        </w:rPr>
        <w:t>изготовлены буклеты и памятки</w:t>
      </w:r>
      <w:proofErr w:type="gramStart"/>
      <w:r w:rsidRPr="00306B39">
        <w:rPr>
          <w:rFonts w:ascii="Times New Roman" w:eastAsia="Calibri" w:hAnsi="Times New Roman" w:cs="Times New Roman"/>
          <w:sz w:val="28"/>
        </w:rPr>
        <w:t>.</w:t>
      </w:r>
      <w:proofErr w:type="gramEnd"/>
      <w:r w:rsidRPr="00306B39">
        <w:rPr>
          <w:rFonts w:ascii="Calibri" w:eastAsia="Calibri" w:hAnsi="Calibri" w:cs="Times New Roman"/>
        </w:rPr>
        <w:t xml:space="preserve"> </w:t>
      </w:r>
      <w:proofErr w:type="gramStart"/>
      <w:r w:rsidRPr="00306B39">
        <w:rPr>
          <w:rFonts w:ascii="Times New Roman" w:eastAsia="Calibri" w:hAnsi="Times New Roman" w:cs="Times New Roman"/>
          <w:sz w:val="28"/>
        </w:rPr>
        <w:t>н</w:t>
      </w:r>
      <w:proofErr w:type="gramEnd"/>
      <w:r w:rsidRPr="00306B39">
        <w:rPr>
          <w:rFonts w:ascii="Times New Roman" w:eastAsia="Calibri" w:hAnsi="Times New Roman" w:cs="Times New Roman"/>
          <w:sz w:val="28"/>
        </w:rPr>
        <w:t>а официальном сайте администрации Новоселовского района в разделе «Профилактика экстремизма и терроризма» размещаются пропагандистские, справочные материалы соответствующей тематики, с соблюдением требований законодательства о государственной тайне.</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В рамках укрепления и выполнения мероприятий по антитеррористической защите объектов на ремонт и восстановления целостности ограждения МБДОУ «Малышок», МБДОУ «Росинка» с.Новоселово были выделены денежные средства в размере 1 млн. 160 тыс.руб. Отделом образования администрации Новоселовского района в 2018 году оснащены 6 объектов образования системой видеонаблюдения.</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 «Терроризм – зло против человечества…» под таким названием 5 сентября 2018 года в Новоселовской центральной библиотеке для учащихся старших классов прошёл час памяти, приуроченный ко Дню солидарности в борьбе с терроризмом и памяти всех жертв террористических актов. В мероприятии приняли участие приглашенные гости: начальник УУП ПДН ОП МО МВД России «Балахтинский» Козин Е.А. и главный специалист по делам ГО, ЧС и антитеррористическим мероприятиям администрации района Петухов В.В.. В ходе мероприятия учащиеся почтили минутой молчания погибших заложников и сотрудников правоохранительных органов. Школьникам продемонстрирован фильм о трагедии в г. Беслане, проведена лекция по разъяснению терминов терроризм и экстремизм, ответственность за любые его проявления, а также учебный фильм о мерах безопасности. По окончании  мероприятия учащимся были розданы буклеты - памятки антитеррористической безопасности.</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 Через местный телевизионный канал «Новоселово» на официальной странице в социальных сетях «В контакте», «Одноклассники» ежемесячно осуществляется показ профилактических видеоматериалов по профилактике противодействию терроризму и экстремизму.</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 xml:space="preserve">В рамках межведомственного взаимодействия совместно с сотрудниками ОП МО МВД России «Балахтинский», за час до начала мероприятий с массовым скоплением людей осуществляется осмотр данной территории на предмет возможной террористической угрозы, с составлением соответствующих актов. </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lastRenderedPageBreak/>
        <w:t>В соответствии с пунктом 3 плана работы МАГ Новоселовского района на 2018 год совместно с представителями ОП МО МВД России «Балахтинский», прокуратуры Новоселовского района в рамках подготовки образовательных учреждений к новому учебному 2018-2019 года проведено обследование 27 объектов образования. Осуществлена проверка 5 объектов жилищно-коммунального хозяйства и энергетики. 14 июня 2018 года осуществлена проверка антитеррористической защищенности детского оздоровительного лагеря «Соснячок». По результатам проверок составлен соответствующий акт. Произведены инструктажи сотрудников о мерах, направленных на антитеррористическую защищенность территории образовательных учреждений, и действиях сотрудников, в случае возможного возникновения угроз террористической направленности.</w:t>
      </w:r>
    </w:p>
    <w:p w:rsidR="00306B39" w:rsidRPr="00306B39" w:rsidRDefault="00306B39" w:rsidP="00306B39">
      <w:pPr>
        <w:spacing w:after="0" w:line="240" w:lineRule="auto"/>
        <w:jc w:val="both"/>
        <w:rPr>
          <w:rFonts w:ascii="Times New Roman" w:eastAsia="Calibri" w:hAnsi="Times New Roman" w:cs="Times New Roman"/>
          <w:sz w:val="28"/>
        </w:rPr>
      </w:pPr>
      <w:r w:rsidRPr="00306B39">
        <w:rPr>
          <w:rFonts w:ascii="Times New Roman" w:eastAsia="Calibri" w:hAnsi="Times New Roman" w:cs="Times New Roman"/>
          <w:sz w:val="28"/>
        </w:rPr>
        <w:t>Работа в области противодействия терроризму и экстремизму, выполнение решений МАГ Новоселовского района, АТК, будет продолжена.</w:t>
      </w:r>
    </w:p>
    <w:p w:rsidR="00306B39" w:rsidRPr="00306B39" w:rsidRDefault="00306B39" w:rsidP="00306B39">
      <w:pPr>
        <w:autoSpaceDE w:val="0"/>
        <w:autoSpaceDN w:val="0"/>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widowControl w:val="0"/>
        <w:autoSpaceDE w:val="0"/>
        <w:autoSpaceDN w:val="0"/>
        <w:adjustRightInd w:val="0"/>
        <w:spacing w:after="0" w:line="240" w:lineRule="auto"/>
        <w:contextualSpacing/>
        <w:jc w:val="both"/>
        <w:rPr>
          <w:rFonts w:ascii="Times New Roman" w:eastAsia="Calibri" w:hAnsi="Times New Roman" w:cs="Times New Roman"/>
          <w:b/>
          <w:sz w:val="28"/>
          <w:szCs w:val="28"/>
        </w:rPr>
      </w:pPr>
      <w:r w:rsidRPr="00306B39">
        <w:rPr>
          <w:rFonts w:ascii="Times New Roman" w:eastAsia="Calibri" w:hAnsi="Times New Roman" w:cs="Times New Roman"/>
          <w:b/>
          <w:sz w:val="28"/>
          <w:szCs w:val="28"/>
        </w:rPr>
        <w:t>Раздел 2. Основные направления деятельности в отчетном периоде и достигнутые по ним результаты</w:t>
      </w:r>
    </w:p>
    <w:p w:rsidR="00306B39" w:rsidRPr="00306B39" w:rsidRDefault="00306B39" w:rsidP="00306B39">
      <w:pPr>
        <w:widowControl w:val="0"/>
        <w:autoSpaceDE w:val="0"/>
        <w:autoSpaceDN w:val="0"/>
        <w:adjustRightInd w:val="0"/>
        <w:spacing w:after="0" w:line="240" w:lineRule="auto"/>
        <w:contextualSpacing/>
        <w:jc w:val="right"/>
        <w:rPr>
          <w:rFonts w:ascii="Times New Roman" w:eastAsia="Calibri" w:hAnsi="Times New Roman" w:cs="Times New Roman"/>
          <w:sz w:val="28"/>
          <w:szCs w:val="28"/>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551"/>
        <w:gridCol w:w="2552"/>
        <w:gridCol w:w="1419"/>
      </w:tblGrid>
      <w:tr w:rsidR="00306B39" w:rsidRPr="00306B39" w:rsidTr="00A7651C">
        <w:tc>
          <w:tcPr>
            <w:tcW w:w="3652" w:type="dxa"/>
            <w:tcBorders>
              <w:bottom w:val="single" w:sz="4" w:space="0" w:color="auto"/>
            </w:tcBorders>
          </w:tcPr>
          <w:p w:rsidR="00306B39" w:rsidRPr="00306B39" w:rsidRDefault="00306B39" w:rsidP="00306B39">
            <w:pPr>
              <w:autoSpaceDE w:val="0"/>
              <w:autoSpaceDN w:val="0"/>
              <w:adjustRightInd w:val="0"/>
              <w:spacing w:after="160" w:line="256" w:lineRule="auto"/>
              <w:jc w:val="center"/>
              <w:rPr>
                <w:rFonts w:ascii="Times New Roman" w:eastAsia="Calibri" w:hAnsi="Times New Roman" w:cs="Times New Roman"/>
                <w:sz w:val="24"/>
                <w:szCs w:val="24"/>
              </w:rPr>
            </w:pPr>
            <w:r w:rsidRPr="00306B39">
              <w:rPr>
                <w:rFonts w:ascii="Times New Roman" w:eastAsia="Calibri" w:hAnsi="Times New Roman" w:cs="Times New Roman"/>
                <w:sz w:val="24"/>
                <w:szCs w:val="24"/>
              </w:rPr>
              <w:t>Подразделы</w:t>
            </w:r>
          </w:p>
        </w:tc>
        <w:tc>
          <w:tcPr>
            <w:tcW w:w="2551" w:type="dxa"/>
            <w:tcBorders>
              <w:bottom w:val="single" w:sz="4" w:space="0" w:color="auto"/>
            </w:tcBorders>
          </w:tcPr>
          <w:p w:rsidR="00306B39" w:rsidRPr="00306B39" w:rsidRDefault="00306B39" w:rsidP="00306B39">
            <w:pPr>
              <w:autoSpaceDE w:val="0"/>
              <w:autoSpaceDN w:val="0"/>
              <w:adjustRightInd w:val="0"/>
              <w:spacing w:after="160" w:line="256" w:lineRule="auto"/>
              <w:jc w:val="center"/>
              <w:rPr>
                <w:rFonts w:ascii="Times New Roman" w:eastAsia="Calibri" w:hAnsi="Times New Roman" w:cs="Times New Roman"/>
                <w:sz w:val="24"/>
                <w:szCs w:val="24"/>
              </w:rPr>
            </w:pPr>
            <w:r w:rsidRPr="00306B39">
              <w:rPr>
                <w:rFonts w:ascii="Times New Roman" w:eastAsia="Calibri" w:hAnsi="Times New Roman" w:cs="Times New Roman"/>
                <w:sz w:val="24"/>
                <w:szCs w:val="24"/>
              </w:rPr>
              <w:t>Показатели отчетного года</w:t>
            </w:r>
          </w:p>
        </w:tc>
        <w:tc>
          <w:tcPr>
            <w:tcW w:w="2552" w:type="dxa"/>
            <w:tcBorders>
              <w:bottom w:val="single" w:sz="4" w:space="0" w:color="auto"/>
            </w:tcBorders>
          </w:tcPr>
          <w:p w:rsidR="00306B39" w:rsidRPr="00306B39" w:rsidRDefault="00306B39" w:rsidP="00306B39">
            <w:pPr>
              <w:spacing w:after="0" w:line="240" w:lineRule="auto"/>
              <w:jc w:val="center"/>
              <w:rPr>
                <w:rFonts w:ascii="Times New Roman" w:eastAsia="Calibri" w:hAnsi="Times New Roman" w:cs="Times New Roman"/>
                <w:sz w:val="24"/>
                <w:szCs w:val="24"/>
              </w:rPr>
            </w:pPr>
            <w:r w:rsidRPr="00306B39">
              <w:rPr>
                <w:rFonts w:ascii="Times New Roman" w:eastAsia="Calibri" w:hAnsi="Times New Roman" w:cs="Times New Roman"/>
                <w:sz w:val="24"/>
                <w:szCs w:val="24"/>
              </w:rPr>
              <w:t>Показатели</w:t>
            </w:r>
          </w:p>
          <w:p w:rsidR="00306B39" w:rsidRPr="00306B39" w:rsidRDefault="00306B39" w:rsidP="00306B39">
            <w:pPr>
              <w:spacing w:after="0" w:line="240" w:lineRule="auto"/>
              <w:jc w:val="center"/>
              <w:rPr>
                <w:rFonts w:ascii="Calibri" w:eastAsia="Calibri" w:hAnsi="Calibri" w:cs="Times New Roman"/>
                <w:sz w:val="24"/>
                <w:szCs w:val="24"/>
              </w:rPr>
            </w:pPr>
            <w:r w:rsidRPr="00306B39">
              <w:rPr>
                <w:rFonts w:ascii="Times New Roman" w:eastAsia="Calibri" w:hAnsi="Times New Roman" w:cs="Times New Roman"/>
                <w:sz w:val="24"/>
                <w:szCs w:val="24"/>
              </w:rPr>
              <w:t>предшествующего года</w:t>
            </w:r>
          </w:p>
        </w:tc>
        <w:tc>
          <w:tcPr>
            <w:tcW w:w="1419" w:type="dxa"/>
            <w:tcBorders>
              <w:bottom w:val="single" w:sz="4" w:space="0" w:color="auto"/>
            </w:tcBorders>
          </w:tcPr>
          <w:p w:rsidR="00306B39" w:rsidRPr="00306B39" w:rsidRDefault="00306B39" w:rsidP="00306B39">
            <w:pPr>
              <w:autoSpaceDE w:val="0"/>
              <w:autoSpaceDN w:val="0"/>
              <w:adjustRightInd w:val="0"/>
              <w:spacing w:after="160" w:line="256" w:lineRule="auto"/>
              <w:jc w:val="center"/>
              <w:rPr>
                <w:rFonts w:ascii="Times New Roman" w:eastAsia="Calibri" w:hAnsi="Times New Roman" w:cs="Times New Roman"/>
                <w:sz w:val="24"/>
                <w:szCs w:val="24"/>
              </w:rPr>
            </w:pPr>
          </w:p>
          <w:p w:rsidR="00306B39" w:rsidRPr="00306B39" w:rsidRDefault="00306B39" w:rsidP="00306B39">
            <w:pPr>
              <w:autoSpaceDE w:val="0"/>
              <w:autoSpaceDN w:val="0"/>
              <w:adjustRightInd w:val="0"/>
              <w:spacing w:after="160" w:line="256" w:lineRule="auto"/>
              <w:jc w:val="center"/>
              <w:rPr>
                <w:rFonts w:ascii="Times New Roman" w:eastAsia="Calibri" w:hAnsi="Times New Roman" w:cs="Times New Roman"/>
                <w:sz w:val="24"/>
                <w:szCs w:val="24"/>
              </w:rPr>
            </w:pPr>
            <w:r w:rsidRPr="00306B39">
              <w:rPr>
                <w:rFonts w:ascii="Times New Roman" w:eastAsia="Calibri" w:hAnsi="Times New Roman" w:cs="Times New Roman"/>
                <w:sz w:val="24"/>
                <w:szCs w:val="24"/>
              </w:rPr>
              <w:t>Пояснение</w:t>
            </w:r>
          </w:p>
        </w:tc>
      </w:tr>
      <w:tr w:rsidR="00306B39" w:rsidRPr="00306B39" w:rsidTr="00A7651C">
        <w:tc>
          <w:tcPr>
            <w:tcW w:w="3652"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jc w:val="both"/>
              <w:rPr>
                <w:rFonts w:ascii="Times New Roman" w:eastAsia="Calibri" w:hAnsi="Times New Roman" w:cs="Times New Roman"/>
                <w:sz w:val="24"/>
                <w:szCs w:val="24"/>
              </w:rPr>
            </w:pPr>
            <w:r w:rsidRPr="00306B39">
              <w:rPr>
                <w:rFonts w:ascii="Times New Roman" w:eastAsia="Calibri" w:hAnsi="Times New Roman" w:cs="Times New Roman"/>
                <w:sz w:val="24"/>
                <w:szCs w:val="24"/>
              </w:rPr>
              <w:t xml:space="preserve">2.1. реализация полномочий Главы района по решению вопросов местного значения (полномочия ст. 15 Устава): </w:t>
            </w:r>
          </w:p>
          <w:p w:rsidR="00306B39" w:rsidRPr="00306B39" w:rsidRDefault="00306B39" w:rsidP="00306B39">
            <w:pPr>
              <w:autoSpaceDE w:val="0"/>
              <w:autoSpaceDN w:val="0"/>
              <w:adjustRightInd w:val="0"/>
              <w:spacing w:after="160" w:line="256" w:lineRule="auto"/>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Все пункты ст.15 Устава Новоселовского района выполняются</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Все пункты ст.15 Устава Новоселовского района выполняются</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r>
      <w:tr w:rsidR="00306B39" w:rsidRPr="00306B39" w:rsidTr="00A7651C">
        <w:tc>
          <w:tcPr>
            <w:tcW w:w="3652"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jc w:val="both"/>
              <w:rPr>
                <w:rFonts w:ascii="Times New Roman" w:eastAsia="Calibri" w:hAnsi="Times New Roman" w:cs="Times New Roman"/>
                <w:sz w:val="24"/>
                <w:szCs w:val="24"/>
              </w:rPr>
            </w:pPr>
            <w:r w:rsidRPr="00306B39">
              <w:rPr>
                <w:rFonts w:ascii="Times New Roman" w:eastAsia="Calibri" w:hAnsi="Times New Roman" w:cs="Times New Roman"/>
                <w:sz w:val="24"/>
                <w:szCs w:val="24"/>
              </w:rPr>
              <w:t>2.2. взаимодействие с органами государственной власти, органами местного самоуправления иных муниципальных образований, гражданами и организациями</w:t>
            </w:r>
          </w:p>
        </w:tc>
        <w:tc>
          <w:tcPr>
            <w:tcW w:w="5103" w:type="dxa"/>
            <w:gridSpan w:val="2"/>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Ежегодно с министерствами края проводится работа по решению вопросов, которые требуют значительных финансовых вложений:</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b/>
                <w:sz w:val="24"/>
                <w:szCs w:val="24"/>
              </w:rPr>
              <w:t>Министерство транспорта Красноярского края</w:t>
            </w:r>
            <w:r w:rsidRPr="00306B39">
              <w:rPr>
                <w:rFonts w:ascii="Times New Roman" w:eastAsia="Calibri" w:hAnsi="Times New Roman" w:cs="Times New Roman"/>
                <w:sz w:val="24"/>
                <w:szCs w:val="24"/>
              </w:rPr>
              <w:t>:</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xml:space="preserve">- решались </w:t>
            </w:r>
            <w:proofErr w:type="gramStart"/>
            <w:r w:rsidRPr="00306B39">
              <w:rPr>
                <w:rFonts w:ascii="Times New Roman" w:eastAsia="Calibri" w:hAnsi="Times New Roman" w:cs="Times New Roman"/>
                <w:sz w:val="24"/>
                <w:szCs w:val="24"/>
              </w:rPr>
              <w:t>вопросы</w:t>
            </w:r>
            <w:proofErr w:type="gramEnd"/>
            <w:r w:rsidRPr="00306B39">
              <w:rPr>
                <w:rFonts w:ascii="Times New Roman" w:eastAsia="Calibri" w:hAnsi="Times New Roman" w:cs="Times New Roman"/>
                <w:sz w:val="24"/>
                <w:szCs w:val="24"/>
              </w:rPr>
              <w:t xml:space="preserve"> связанные с содержанием и ремонтом УДС поселений;</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b/>
                <w:sz w:val="24"/>
                <w:szCs w:val="24"/>
              </w:rPr>
              <w:t>Министерство ЖКХ и министерство строительства</w:t>
            </w:r>
            <w:r w:rsidRPr="00306B39">
              <w:rPr>
                <w:rFonts w:ascii="Times New Roman" w:eastAsia="Calibri" w:hAnsi="Times New Roman" w:cs="Times New Roman"/>
                <w:sz w:val="24"/>
                <w:szCs w:val="24"/>
              </w:rPr>
              <w:t>:</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ремонт объектов ЖКХ, разработка ПСД строительство очистных сооружений в с.Новоселово;</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монтаж модульной котельной в п.Анаш.</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p>
          <w:p w:rsidR="00306B39" w:rsidRPr="00306B39" w:rsidRDefault="00306B39" w:rsidP="00306B39">
            <w:pPr>
              <w:autoSpaceDE w:val="0"/>
              <w:autoSpaceDN w:val="0"/>
              <w:adjustRightInd w:val="0"/>
              <w:spacing w:after="0" w:line="256" w:lineRule="auto"/>
              <w:rPr>
                <w:rFonts w:ascii="Times New Roman" w:eastAsia="Calibri" w:hAnsi="Times New Roman" w:cs="Times New Roman"/>
                <w:b/>
                <w:sz w:val="24"/>
                <w:szCs w:val="24"/>
              </w:rPr>
            </w:pPr>
            <w:r w:rsidRPr="00306B39">
              <w:rPr>
                <w:rFonts w:ascii="Times New Roman" w:eastAsia="Calibri" w:hAnsi="Times New Roman" w:cs="Times New Roman"/>
                <w:b/>
                <w:sz w:val="24"/>
                <w:szCs w:val="24"/>
              </w:rPr>
              <w:t xml:space="preserve">Министерство образования Красноярского края: </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xml:space="preserve">лоббирование вопроса по выделению денежных средств из краевого бюджета </w:t>
            </w:r>
            <w:proofErr w:type="gramStart"/>
            <w:r w:rsidRPr="00306B39">
              <w:rPr>
                <w:rFonts w:ascii="Times New Roman" w:eastAsia="Calibri" w:hAnsi="Times New Roman" w:cs="Times New Roman"/>
                <w:sz w:val="24"/>
                <w:szCs w:val="24"/>
              </w:rPr>
              <w:t>для</w:t>
            </w:r>
            <w:proofErr w:type="gramEnd"/>
            <w:r w:rsidRPr="00306B39">
              <w:rPr>
                <w:rFonts w:ascii="Times New Roman" w:eastAsia="Calibri" w:hAnsi="Times New Roman" w:cs="Times New Roman"/>
                <w:sz w:val="24"/>
                <w:szCs w:val="24"/>
              </w:rPr>
              <w:t>:</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lastRenderedPageBreak/>
              <w:t>- улучшения инфраструктуры в ДОЛ «Соснячок» (строительство новой крытой площадки);</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ремонта объектов образования.</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p>
          <w:p w:rsidR="00306B39" w:rsidRPr="00306B39" w:rsidRDefault="00306B39" w:rsidP="00306B39">
            <w:pPr>
              <w:autoSpaceDE w:val="0"/>
              <w:autoSpaceDN w:val="0"/>
              <w:adjustRightInd w:val="0"/>
              <w:spacing w:after="0" w:line="256" w:lineRule="auto"/>
              <w:rPr>
                <w:rFonts w:ascii="Times New Roman" w:eastAsia="Calibri" w:hAnsi="Times New Roman" w:cs="Times New Roman"/>
                <w:b/>
                <w:sz w:val="24"/>
                <w:szCs w:val="24"/>
              </w:rPr>
            </w:pPr>
            <w:r w:rsidRPr="00306B39">
              <w:rPr>
                <w:rFonts w:ascii="Times New Roman" w:eastAsia="Calibri" w:hAnsi="Times New Roman" w:cs="Times New Roman"/>
                <w:b/>
                <w:sz w:val="24"/>
                <w:szCs w:val="24"/>
              </w:rPr>
              <w:t>Министерство культуры Красноярского края:</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xml:space="preserve">- привлечение средств из краевого бюджета для проведения работ по устранению аварийного состояния </w:t>
            </w:r>
            <w:proofErr w:type="spellStart"/>
            <w:r w:rsidRPr="00306B39">
              <w:rPr>
                <w:rFonts w:ascii="Times New Roman" w:eastAsia="Calibri" w:hAnsi="Times New Roman" w:cs="Times New Roman"/>
                <w:sz w:val="24"/>
                <w:szCs w:val="24"/>
              </w:rPr>
              <w:t>Комского</w:t>
            </w:r>
            <w:proofErr w:type="spellEnd"/>
            <w:r w:rsidRPr="00306B39">
              <w:rPr>
                <w:rFonts w:ascii="Times New Roman" w:eastAsia="Calibri" w:hAnsi="Times New Roman" w:cs="Times New Roman"/>
                <w:sz w:val="24"/>
                <w:szCs w:val="24"/>
              </w:rPr>
              <w:t xml:space="preserve"> СДК.</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b/>
                <w:sz w:val="24"/>
                <w:szCs w:val="24"/>
              </w:rPr>
              <w:t>Министерство сельского хозяйства</w:t>
            </w:r>
            <w:r w:rsidRPr="00306B39">
              <w:rPr>
                <w:rFonts w:ascii="Times New Roman" w:eastAsia="Calibri" w:hAnsi="Times New Roman" w:cs="Times New Roman"/>
                <w:sz w:val="24"/>
                <w:szCs w:val="24"/>
              </w:rPr>
              <w:t>:</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xml:space="preserve">  - защита программы «Устойчивое развитие сельских территорий», результатом является выделение субсидии на строительство цеха по переработке мяса КРС и свинины в с.Новоселово», а так же на ремонт социальных объектов (РДК «Юность», парк «Победы»).</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b/>
                <w:sz w:val="24"/>
                <w:szCs w:val="24"/>
              </w:rPr>
              <w:t>Министерство спорта совместно с министерством строительства и министерством финансов Красноярского края:</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xml:space="preserve">- строительство в </w:t>
            </w:r>
            <w:proofErr w:type="gramStart"/>
            <w:r w:rsidRPr="00306B39">
              <w:rPr>
                <w:rFonts w:ascii="Times New Roman" w:eastAsia="Calibri" w:hAnsi="Times New Roman" w:cs="Times New Roman"/>
                <w:sz w:val="24"/>
                <w:szCs w:val="24"/>
              </w:rPr>
              <w:t>с.Новоселово ФСЦ</w:t>
            </w:r>
            <w:proofErr w:type="gramEnd"/>
            <w:r w:rsidRPr="00306B39">
              <w:rPr>
                <w:rFonts w:ascii="Times New Roman" w:eastAsia="Calibri" w:hAnsi="Times New Roman" w:cs="Times New Roman"/>
                <w:sz w:val="24"/>
                <w:szCs w:val="24"/>
              </w:rPr>
              <w:t>;</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строительство спортивных площадок на стадионе «Енисей» (площадки для: мини футбола, волейбола, городошный корт).</w:t>
            </w:r>
          </w:p>
          <w:p w:rsidR="00306B39" w:rsidRPr="00306B39" w:rsidRDefault="00306B39" w:rsidP="00306B39">
            <w:pPr>
              <w:autoSpaceDE w:val="0"/>
              <w:autoSpaceDN w:val="0"/>
              <w:adjustRightInd w:val="0"/>
              <w:spacing w:after="0" w:line="256" w:lineRule="auto"/>
              <w:rPr>
                <w:rFonts w:ascii="Times New Roman" w:eastAsia="Calibri" w:hAnsi="Times New Roman" w:cs="Times New Roman"/>
                <w:sz w:val="24"/>
                <w:szCs w:val="24"/>
              </w:rPr>
            </w:pPr>
          </w:p>
          <w:p w:rsidR="00306B39" w:rsidRPr="00306B39" w:rsidRDefault="00306B39" w:rsidP="00306B39">
            <w:pPr>
              <w:autoSpaceDE w:val="0"/>
              <w:autoSpaceDN w:val="0"/>
              <w:adjustRightInd w:val="0"/>
              <w:spacing w:after="160" w:line="256" w:lineRule="auto"/>
              <w:rPr>
                <w:rFonts w:ascii="Times New Roman" w:eastAsia="Calibri" w:hAnsi="Times New Roman" w:cs="Times New Roman"/>
                <w:b/>
                <w:sz w:val="24"/>
                <w:szCs w:val="24"/>
              </w:rPr>
            </w:pPr>
            <w:r w:rsidRPr="00306B39">
              <w:rPr>
                <w:rFonts w:ascii="Times New Roman" w:eastAsia="Calibri" w:hAnsi="Times New Roman" w:cs="Times New Roman"/>
                <w:sz w:val="24"/>
                <w:szCs w:val="24"/>
              </w:rPr>
              <w:t xml:space="preserve"> </w:t>
            </w:r>
            <w:r w:rsidRPr="00306B39">
              <w:rPr>
                <w:rFonts w:ascii="Times New Roman" w:eastAsia="Calibri" w:hAnsi="Times New Roman" w:cs="Times New Roman"/>
                <w:b/>
                <w:sz w:val="24"/>
                <w:szCs w:val="24"/>
              </w:rPr>
              <w:t>Министерство транспорта, министерство  строительства и ЖКХ:</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xml:space="preserve"> - решался вопрос по установке </w:t>
            </w:r>
            <w:proofErr w:type="spellStart"/>
            <w:r w:rsidRPr="00306B39">
              <w:rPr>
                <w:rFonts w:ascii="Times New Roman" w:eastAsia="Calibri" w:hAnsi="Times New Roman" w:cs="Times New Roman"/>
                <w:sz w:val="24"/>
                <w:szCs w:val="24"/>
              </w:rPr>
              <w:t>водопрпускной</w:t>
            </w:r>
            <w:proofErr w:type="spellEnd"/>
            <w:r w:rsidRPr="00306B39">
              <w:rPr>
                <w:rFonts w:ascii="Times New Roman" w:eastAsia="Calibri" w:hAnsi="Times New Roman" w:cs="Times New Roman"/>
                <w:sz w:val="24"/>
                <w:szCs w:val="24"/>
              </w:rPr>
              <w:t xml:space="preserve"> трубы через автодорогу краевого значения «Енисей </w:t>
            </w:r>
            <w:proofErr w:type="gramStart"/>
            <w:r w:rsidRPr="00306B39">
              <w:rPr>
                <w:rFonts w:ascii="Times New Roman" w:eastAsia="Calibri" w:hAnsi="Times New Roman" w:cs="Times New Roman"/>
                <w:sz w:val="24"/>
                <w:szCs w:val="24"/>
              </w:rPr>
              <w:t>–Ш</w:t>
            </w:r>
            <w:proofErr w:type="gramEnd"/>
            <w:r w:rsidRPr="00306B39">
              <w:rPr>
                <w:rFonts w:ascii="Times New Roman" w:eastAsia="Calibri" w:hAnsi="Times New Roman" w:cs="Times New Roman"/>
                <w:sz w:val="24"/>
                <w:szCs w:val="24"/>
              </w:rPr>
              <w:t>ира» с целью понижения уровня талых вод на территории п.Интикуль в период паводка.</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Ежегодно в 1 квартале проводятся встречи с населением, на которых обсуждаются злободневные вопросы. Не разрешенные вопросы записываются и в течени</w:t>
            </w:r>
            <w:proofErr w:type="gramStart"/>
            <w:r w:rsidRPr="00306B39">
              <w:rPr>
                <w:rFonts w:ascii="Times New Roman" w:eastAsia="Calibri" w:hAnsi="Times New Roman" w:cs="Times New Roman"/>
                <w:sz w:val="24"/>
                <w:szCs w:val="24"/>
              </w:rPr>
              <w:t>и</w:t>
            </w:r>
            <w:proofErr w:type="gramEnd"/>
            <w:r w:rsidRPr="00306B39">
              <w:rPr>
                <w:rFonts w:ascii="Times New Roman" w:eastAsia="Calibri" w:hAnsi="Times New Roman" w:cs="Times New Roman"/>
                <w:sz w:val="24"/>
                <w:szCs w:val="24"/>
              </w:rPr>
              <w:t xml:space="preserve"> года отрабатываются.  </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73,4% задаваемых вопросов – компетенция глав поселений;</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- 11% вопросы,  решение которых    стоит на контроле у администрации района;</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xml:space="preserve">- вопросы в сфере здравоохранения, лекарственного обеспечения, пассажирского </w:t>
            </w:r>
            <w:r w:rsidRPr="00306B39">
              <w:rPr>
                <w:rFonts w:ascii="Times New Roman" w:eastAsia="Calibri" w:hAnsi="Times New Roman" w:cs="Times New Roman"/>
                <w:sz w:val="24"/>
                <w:szCs w:val="24"/>
              </w:rPr>
              <w:lastRenderedPageBreak/>
              <w:t>транспорта и электроэнергетики по удельному весу занимают 2,9% по каждому направлению;</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- 8,7% вопросы по телефонной связи;</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- 4% вопросы в сфере энергетики.</w:t>
            </w:r>
          </w:p>
        </w:tc>
        <w:tc>
          <w:tcPr>
            <w:tcW w:w="1419"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lastRenderedPageBreak/>
              <w:t xml:space="preserve"> В п.Анаш</w:t>
            </w:r>
          </w:p>
        </w:tc>
      </w:tr>
      <w:tr w:rsidR="00306B39" w:rsidRPr="00306B39" w:rsidTr="00A7651C">
        <w:tc>
          <w:tcPr>
            <w:tcW w:w="3652"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spacing w:after="0" w:line="240" w:lineRule="auto"/>
              <w:jc w:val="both"/>
              <w:rPr>
                <w:rFonts w:ascii="Times New Roman" w:eastAsia="Times New Roman" w:hAnsi="Times New Roman" w:cs="Times New Roman"/>
                <w:sz w:val="24"/>
                <w:szCs w:val="24"/>
                <w:lang w:eastAsia="ru-RU"/>
              </w:rPr>
            </w:pPr>
            <w:r w:rsidRPr="00306B39">
              <w:rPr>
                <w:rFonts w:ascii="Times New Roman" w:eastAsia="Times New Roman" w:hAnsi="Times New Roman" w:cs="Times New Roman"/>
                <w:sz w:val="24"/>
                <w:szCs w:val="24"/>
                <w:lang w:eastAsia="ru-RU"/>
              </w:rPr>
              <w:lastRenderedPageBreak/>
              <w:t>2.3. работа с обращениями граждан, личный прием граждан (в том числе рассмотренные обращения с удовлетворением изложенных предложений, заявлений или жалоб)</w:t>
            </w:r>
          </w:p>
          <w:p w:rsidR="00306B39" w:rsidRPr="00306B39" w:rsidRDefault="00306B39" w:rsidP="00306B39">
            <w:pPr>
              <w:autoSpaceDE w:val="0"/>
              <w:autoSpaceDN w:val="0"/>
              <w:adjustRightInd w:val="0"/>
              <w:spacing w:after="160" w:line="256" w:lineRule="auto"/>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81, в том числе:</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75 – рассмотрено</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6 – на контроле</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82, в том числе:</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76 – рассмотрено</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6- на контроле</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r w:rsidRPr="00306B39">
              <w:rPr>
                <w:rFonts w:ascii="Times New Roman" w:eastAsia="Calibri" w:hAnsi="Times New Roman" w:cs="Times New Roman"/>
                <w:sz w:val="24"/>
                <w:szCs w:val="24"/>
              </w:rPr>
              <w:t>Все обращения рассмотрены, заявителям даны ответы в срок.</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r>
      <w:tr w:rsidR="00306B39" w:rsidRPr="00306B39" w:rsidTr="00A7651C">
        <w:tc>
          <w:tcPr>
            <w:tcW w:w="3652"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spacing w:after="0" w:line="240" w:lineRule="auto"/>
              <w:jc w:val="both"/>
              <w:rPr>
                <w:rFonts w:ascii="Times New Roman" w:eastAsia="Times New Roman" w:hAnsi="Times New Roman" w:cs="Times New Roman"/>
                <w:sz w:val="24"/>
                <w:szCs w:val="24"/>
                <w:lang w:eastAsia="ru-RU"/>
              </w:rPr>
            </w:pPr>
            <w:r w:rsidRPr="00306B39">
              <w:rPr>
                <w:rFonts w:ascii="Times New Roman" w:eastAsia="Times New Roman" w:hAnsi="Times New Roman" w:cs="Times New Roman"/>
                <w:sz w:val="24"/>
                <w:szCs w:val="24"/>
                <w:lang w:eastAsia="ru-RU"/>
              </w:rPr>
              <w:t>2.4. осуществление правотворческой инициативы</w:t>
            </w:r>
          </w:p>
          <w:p w:rsidR="00306B39" w:rsidRPr="00306B39" w:rsidRDefault="00306B39" w:rsidP="00306B39">
            <w:pPr>
              <w:autoSpaceDE w:val="0"/>
              <w:autoSpaceDN w:val="0"/>
              <w:spacing w:after="0" w:line="240" w:lineRule="auto"/>
              <w:jc w:val="both"/>
              <w:rPr>
                <w:rFonts w:ascii="Times New Roman" w:eastAsia="Times New Roman" w:hAnsi="Times New Roman" w:cs="Times New Roman"/>
                <w:sz w:val="24"/>
                <w:szCs w:val="24"/>
                <w:lang w:eastAsia="ru-RU"/>
              </w:rPr>
            </w:pPr>
          </w:p>
          <w:p w:rsidR="00306B39" w:rsidRPr="00306B39" w:rsidRDefault="00306B39" w:rsidP="00306B39">
            <w:pPr>
              <w:autoSpaceDE w:val="0"/>
              <w:autoSpaceDN w:val="0"/>
              <w:spacing w:after="0" w:line="240" w:lineRule="auto"/>
              <w:jc w:val="both"/>
              <w:rPr>
                <w:rFonts w:ascii="Times New Roman" w:eastAsia="Times New Roman" w:hAnsi="Times New Roman" w:cs="Times New Roman"/>
                <w:sz w:val="24"/>
                <w:szCs w:val="24"/>
                <w:lang w:eastAsia="ru-RU"/>
              </w:rPr>
            </w:pPr>
          </w:p>
        </w:tc>
        <w:tc>
          <w:tcPr>
            <w:tcW w:w="5103" w:type="dxa"/>
            <w:gridSpan w:val="2"/>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color w:val="000000"/>
                <w:sz w:val="24"/>
                <w:szCs w:val="24"/>
              </w:rPr>
            </w:pPr>
            <w:r w:rsidRPr="00306B39">
              <w:rPr>
                <w:rFonts w:ascii="Times New Roman" w:eastAsia="Calibri" w:hAnsi="Times New Roman" w:cs="Times New Roman"/>
                <w:color w:val="000000"/>
                <w:sz w:val="24"/>
                <w:szCs w:val="24"/>
              </w:rPr>
              <w:t>На заседания Ассоциации западной группы муниципальных образований вносились следующие вопросы:</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color w:val="000000"/>
                <w:sz w:val="24"/>
                <w:szCs w:val="24"/>
              </w:rPr>
            </w:pPr>
            <w:r w:rsidRPr="00306B39">
              <w:rPr>
                <w:rFonts w:ascii="Times New Roman" w:eastAsia="Calibri" w:hAnsi="Times New Roman" w:cs="Times New Roman"/>
                <w:color w:val="000000"/>
                <w:sz w:val="24"/>
                <w:szCs w:val="24"/>
              </w:rPr>
              <w:t>- увеличение лимитов на содержание улично – дорожной сети местного значения;</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color w:val="000000"/>
                <w:sz w:val="24"/>
                <w:szCs w:val="24"/>
              </w:rPr>
            </w:pPr>
            <w:r w:rsidRPr="00306B39">
              <w:rPr>
                <w:rFonts w:ascii="Times New Roman" w:eastAsia="Calibri" w:hAnsi="Times New Roman" w:cs="Times New Roman"/>
                <w:color w:val="000000"/>
                <w:sz w:val="24"/>
                <w:szCs w:val="24"/>
              </w:rPr>
              <w:t>- о проблемах, возникающих при осуществлении пассажирских перевозок.</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color w:val="000000"/>
                <w:sz w:val="24"/>
                <w:szCs w:val="24"/>
              </w:rPr>
            </w:pPr>
            <w:r w:rsidRPr="00306B39">
              <w:rPr>
                <w:rFonts w:ascii="Times New Roman" w:eastAsia="Calibri" w:hAnsi="Times New Roman" w:cs="Times New Roman"/>
                <w:color w:val="000000"/>
                <w:sz w:val="24"/>
                <w:szCs w:val="24"/>
              </w:rPr>
              <w:t>В 2018 году было принято 1074 постановления администрации района, в том числе:</w:t>
            </w:r>
          </w:p>
          <w:p w:rsidR="00306B39" w:rsidRPr="00306B39" w:rsidRDefault="00306B39" w:rsidP="00306B39">
            <w:pPr>
              <w:autoSpaceDE w:val="0"/>
              <w:autoSpaceDN w:val="0"/>
              <w:adjustRightInd w:val="0"/>
              <w:spacing w:after="160" w:line="256" w:lineRule="auto"/>
              <w:rPr>
                <w:rFonts w:ascii="Times New Roman" w:eastAsia="Calibri" w:hAnsi="Times New Roman" w:cs="Times New Roman"/>
                <w:color w:val="000000"/>
                <w:sz w:val="24"/>
                <w:szCs w:val="24"/>
              </w:rPr>
            </w:pPr>
            <w:r w:rsidRPr="00306B39">
              <w:rPr>
                <w:rFonts w:ascii="Times New Roman" w:eastAsia="Calibri" w:hAnsi="Times New Roman" w:cs="Times New Roman"/>
                <w:color w:val="000000"/>
                <w:sz w:val="24"/>
                <w:szCs w:val="24"/>
              </w:rPr>
              <w:t>НПА – 133 ед.</w:t>
            </w:r>
          </w:p>
        </w:tc>
        <w:tc>
          <w:tcPr>
            <w:tcW w:w="1419"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40"/>
                <w:szCs w:val="40"/>
              </w:rPr>
            </w:pPr>
          </w:p>
        </w:tc>
      </w:tr>
      <w:tr w:rsidR="00306B39" w:rsidRPr="00306B39" w:rsidTr="00A7651C">
        <w:tc>
          <w:tcPr>
            <w:tcW w:w="3652"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spacing w:after="0" w:line="240" w:lineRule="auto"/>
              <w:jc w:val="both"/>
              <w:rPr>
                <w:rFonts w:ascii="Times New Roman" w:eastAsia="Times New Roman" w:hAnsi="Times New Roman" w:cs="Times New Roman"/>
                <w:sz w:val="24"/>
                <w:szCs w:val="24"/>
                <w:lang w:eastAsia="ru-RU"/>
              </w:rPr>
            </w:pPr>
            <w:r w:rsidRPr="00306B39">
              <w:rPr>
                <w:rFonts w:ascii="Times New Roman" w:eastAsia="Times New Roman" w:hAnsi="Times New Roman" w:cs="Times New Roman"/>
                <w:sz w:val="24"/>
                <w:szCs w:val="24"/>
                <w:lang w:eastAsia="ru-RU"/>
              </w:rPr>
              <w:t>2.5. иное</w:t>
            </w:r>
          </w:p>
        </w:tc>
        <w:tc>
          <w:tcPr>
            <w:tcW w:w="2551"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rsidR="00306B39" w:rsidRPr="00306B39" w:rsidRDefault="00306B39" w:rsidP="00306B39">
            <w:pPr>
              <w:autoSpaceDE w:val="0"/>
              <w:autoSpaceDN w:val="0"/>
              <w:adjustRightInd w:val="0"/>
              <w:spacing w:after="160" w:line="256" w:lineRule="auto"/>
              <w:rPr>
                <w:rFonts w:ascii="Times New Roman" w:eastAsia="Calibri" w:hAnsi="Times New Roman" w:cs="Times New Roman"/>
                <w:sz w:val="24"/>
                <w:szCs w:val="24"/>
              </w:rPr>
            </w:pPr>
          </w:p>
        </w:tc>
      </w:tr>
    </w:tbl>
    <w:p w:rsidR="00306B39" w:rsidRPr="00306B39" w:rsidRDefault="00306B39" w:rsidP="00306B39">
      <w:pPr>
        <w:widowControl w:val="0"/>
        <w:autoSpaceDE w:val="0"/>
        <w:autoSpaceDN w:val="0"/>
        <w:adjustRightInd w:val="0"/>
        <w:spacing w:after="160" w:line="256" w:lineRule="auto"/>
        <w:jc w:val="both"/>
        <w:rPr>
          <w:rFonts w:ascii="Times New Roman" w:eastAsia="Calibri" w:hAnsi="Times New Roman" w:cs="Times New Roman"/>
          <w:b/>
          <w:i/>
          <w:sz w:val="28"/>
          <w:szCs w:val="28"/>
          <w:highlight w:val="yellow"/>
        </w:rPr>
      </w:pPr>
    </w:p>
    <w:p w:rsidR="00306B39" w:rsidRPr="00306B39" w:rsidRDefault="00306B39" w:rsidP="00306B39">
      <w:pPr>
        <w:autoSpaceDE w:val="0"/>
        <w:autoSpaceDN w:val="0"/>
        <w:spacing w:after="0" w:line="240" w:lineRule="auto"/>
        <w:jc w:val="both"/>
        <w:rPr>
          <w:rFonts w:ascii="Times New Roman" w:eastAsia="Times New Roman" w:hAnsi="Times New Roman" w:cs="Times New Roman"/>
          <w:b/>
          <w:sz w:val="28"/>
          <w:szCs w:val="28"/>
          <w:lang w:eastAsia="ru-RU"/>
        </w:rPr>
      </w:pPr>
      <w:r w:rsidRPr="00306B39">
        <w:rPr>
          <w:rFonts w:ascii="Times New Roman" w:eastAsia="Times New Roman" w:hAnsi="Times New Roman" w:cs="Times New Roman"/>
          <w:b/>
          <w:sz w:val="28"/>
          <w:szCs w:val="28"/>
          <w:lang w:eastAsia="ru-RU"/>
        </w:rPr>
        <w:t>Раздел 3. Деятельность Главы района по решению вопросов, поставленных перед ним районным Советом депутатов, достигнутые результаты</w:t>
      </w:r>
    </w:p>
    <w:p w:rsidR="00306B39" w:rsidRPr="00306B39" w:rsidRDefault="00306B39" w:rsidP="00306B39">
      <w:pPr>
        <w:autoSpaceDE w:val="0"/>
        <w:autoSpaceDN w:val="0"/>
        <w:spacing w:after="0" w:line="240" w:lineRule="auto"/>
        <w:jc w:val="both"/>
        <w:rPr>
          <w:rFonts w:ascii="Times New Roman" w:eastAsia="Times New Roman" w:hAnsi="Times New Roman" w:cs="Times New Roman"/>
          <w:b/>
          <w:sz w:val="28"/>
          <w:szCs w:val="28"/>
          <w:lang w:eastAsia="ru-RU"/>
        </w:rPr>
      </w:pPr>
    </w:p>
    <w:p w:rsidR="00306B39" w:rsidRPr="00306B39" w:rsidRDefault="00306B39" w:rsidP="00306B39">
      <w:pPr>
        <w:numPr>
          <w:ilvl w:val="0"/>
          <w:numId w:val="20"/>
        </w:numPr>
        <w:autoSpaceDE w:val="0"/>
        <w:autoSpaceDN w:val="0"/>
        <w:spacing w:after="160" w:line="256" w:lineRule="auto"/>
        <w:jc w:val="both"/>
        <w:rPr>
          <w:rFonts w:ascii="Times New Roman" w:eastAsia="Times New Roman" w:hAnsi="Times New Roman" w:cs="Times New Roman"/>
          <w:b/>
          <w:i/>
          <w:sz w:val="28"/>
          <w:szCs w:val="28"/>
          <w:lang w:eastAsia="ru-RU"/>
        </w:rPr>
      </w:pPr>
      <w:r w:rsidRPr="00306B39">
        <w:rPr>
          <w:rFonts w:ascii="Times New Roman" w:eastAsia="Times New Roman" w:hAnsi="Times New Roman" w:cs="Times New Roman"/>
          <w:b/>
          <w:i/>
          <w:color w:val="000000"/>
          <w:sz w:val="28"/>
          <w:szCs w:val="28"/>
          <w:lang w:eastAsia="ru-RU"/>
        </w:rPr>
        <w:t>Провести рабочее совещание совместно с руководителями</w:t>
      </w:r>
    </w:p>
    <w:p w:rsidR="00306B39" w:rsidRPr="00306B39" w:rsidRDefault="00306B39" w:rsidP="00306B39">
      <w:pPr>
        <w:autoSpaceDE w:val="0"/>
        <w:autoSpaceDN w:val="0"/>
        <w:spacing w:after="0" w:line="240" w:lineRule="auto"/>
        <w:jc w:val="both"/>
        <w:rPr>
          <w:rFonts w:ascii="Times New Roman" w:eastAsia="Times New Roman" w:hAnsi="Times New Roman" w:cs="Times New Roman"/>
          <w:b/>
          <w:i/>
          <w:color w:val="000000"/>
          <w:sz w:val="28"/>
          <w:szCs w:val="28"/>
          <w:lang w:eastAsia="ru-RU"/>
        </w:rPr>
      </w:pPr>
      <w:r w:rsidRPr="00306B39">
        <w:rPr>
          <w:rFonts w:ascii="Times New Roman" w:eastAsia="Times New Roman" w:hAnsi="Times New Roman" w:cs="Times New Roman"/>
          <w:b/>
          <w:i/>
          <w:color w:val="000000"/>
          <w:sz w:val="28"/>
          <w:szCs w:val="28"/>
          <w:lang w:eastAsia="ru-RU"/>
        </w:rPr>
        <w:t>предприятий (организаций) Новоселовского района в области сельского хозяйства по вопросу перспективы развития ЗАО «Новоселово».</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 xml:space="preserve">ЗАО «Новоселово» прекратило деятельность юридического лица в связи с его ликвидацией (на основании определения арбитражного суда о завершении конкурсного производства). </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Наименование органа внесшего запись о прекращении деятельности юридического лица: Межрайонная инспекция Федеральной налоговой службы №12 по Красноярскому краю.</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lastRenderedPageBreak/>
        <w:t>Дата внесения в ЕГРЮЛ записи, содержащей указанные сведения – 01.06.2017 г.</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numPr>
          <w:ilvl w:val="0"/>
          <w:numId w:val="20"/>
        </w:numPr>
        <w:autoSpaceDE w:val="0"/>
        <w:autoSpaceDN w:val="0"/>
        <w:spacing w:after="160" w:line="256" w:lineRule="auto"/>
        <w:jc w:val="both"/>
        <w:rPr>
          <w:rFonts w:ascii="Times New Roman" w:eastAsia="Times New Roman" w:hAnsi="Times New Roman" w:cs="Times New Roman"/>
          <w:b/>
          <w:i/>
          <w:color w:val="000000"/>
          <w:sz w:val="28"/>
          <w:szCs w:val="28"/>
          <w:lang w:eastAsia="ru-RU"/>
        </w:rPr>
      </w:pPr>
      <w:r w:rsidRPr="00306B39">
        <w:rPr>
          <w:rFonts w:ascii="Times New Roman" w:eastAsia="Times New Roman" w:hAnsi="Times New Roman" w:cs="Times New Roman"/>
          <w:b/>
          <w:i/>
          <w:color w:val="000000"/>
          <w:sz w:val="28"/>
          <w:szCs w:val="28"/>
          <w:lang w:eastAsia="ru-RU"/>
        </w:rPr>
        <w:t>В ежегодном отчете о результатах своей деятельности и</w:t>
      </w:r>
    </w:p>
    <w:p w:rsidR="00306B39" w:rsidRPr="00306B39" w:rsidRDefault="00306B39" w:rsidP="00306B39">
      <w:pPr>
        <w:autoSpaceDE w:val="0"/>
        <w:autoSpaceDN w:val="0"/>
        <w:spacing w:after="0" w:line="240" w:lineRule="auto"/>
        <w:jc w:val="both"/>
        <w:rPr>
          <w:rFonts w:ascii="Times New Roman" w:eastAsia="Times New Roman" w:hAnsi="Times New Roman" w:cs="Times New Roman"/>
          <w:b/>
          <w:i/>
          <w:color w:val="000000"/>
          <w:sz w:val="28"/>
          <w:szCs w:val="28"/>
          <w:lang w:eastAsia="ru-RU"/>
        </w:rPr>
      </w:pPr>
      <w:proofErr w:type="gramStart"/>
      <w:r w:rsidRPr="00306B39">
        <w:rPr>
          <w:rFonts w:ascii="Times New Roman" w:eastAsia="Times New Roman" w:hAnsi="Times New Roman" w:cs="Times New Roman"/>
          <w:b/>
          <w:i/>
          <w:color w:val="000000"/>
          <w:sz w:val="28"/>
          <w:szCs w:val="28"/>
          <w:lang w:eastAsia="ru-RU"/>
        </w:rPr>
        <w:t>результатах</w:t>
      </w:r>
      <w:proofErr w:type="gramEnd"/>
      <w:r w:rsidRPr="00306B39">
        <w:rPr>
          <w:rFonts w:ascii="Times New Roman" w:eastAsia="Times New Roman" w:hAnsi="Times New Roman" w:cs="Times New Roman"/>
          <w:b/>
          <w:i/>
          <w:color w:val="000000"/>
          <w:sz w:val="28"/>
          <w:szCs w:val="28"/>
          <w:lang w:eastAsia="ru-RU"/>
        </w:rPr>
        <w:t xml:space="preserve"> деятельности администрации Новоселовского района Красноярского края, при анализе социально-экономического положения в районе, отражать сферу здравоохранения.</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 xml:space="preserve"> </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В отчет за 2018 год сфера здравоохранения включена.</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numPr>
          <w:ilvl w:val="0"/>
          <w:numId w:val="20"/>
        </w:numPr>
        <w:autoSpaceDE w:val="0"/>
        <w:autoSpaceDN w:val="0"/>
        <w:spacing w:after="160" w:line="256" w:lineRule="auto"/>
        <w:jc w:val="both"/>
        <w:rPr>
          <w:rFonts w:ascii="Times New Roman" w:eastAsia="Times New Roman" w:hAnsi="Times New Roman" w:cs="Times New Roman"/>
          <w:b/>
          <w:i/>
          <w:color w:val="000000"/>
          <w:sz w:val="28"/>
          <w:szCs w:val="28"/>
          <w:lang w:eastAsia="ru-RU"/>
        </w:rPr>
      </w:pPr>
      <w:r w:rsidRPr="00306B39">
        <w:rPr>
          <w:rFonts w:ascii="Times New Roman" w:eastAsia="Times New Roman" w:hAnsi="Times New Roman" w:cs="Times New Roman"/>
          <w:b/>
          <w:i/>
          <w:color w:val="000000"/>
          <w:sz w:val="28"/>
          <w:szCs w:val="28"/>
          <w:lang w:eastAsia="ru-RU"/>
        </w:rPr>
        <w:t>Провести мероприятия по ликвидации несанкционированной</w:t>
      </w:r>
    </w:p>
    <w:p w:rsidR="00306B39" w:rsidRPr="00306B39" w:rsidRDefault="00306B39" w:rsidP="00306B39">
      <w:pPr>
        <w:autoSpaceDE w:val="0"/>
        <w:autoSpaceDN w:val="0"/>
        <w:spacing w:after="0" w:line="240" w:lineRule="auto"/>
        <w:jc w:val="both"/>
        <w:rPr>
          <w:rFonts w:ascii="Times New Roman" w:eastAsia="Times New Roman" w:hAnsi="Times New Roman" w:cs="Times New Roman"/>
          <w:b/>
          <w:i/>
          <w:color w:val="000000"/>
          <w:sz w:val="28"/>
          <w:szCs w:val="28"/>
          <w:lang w:eastAsia="ru-RU"/>
        </w:rPr>
      </w:pPr>
      <w:r w:rsidRPr="00306B39">
        <w:rPr>
          <w:rFonts w:ascii="Times New Roman" w:eastAsia="Times New Roman" w:hAnsi="Times New Roman" w:cs="Times New Roman"/>
          <w:b/>
          <w:i/>
          <w:color w:val="000000"/>
          <w:sz w:val="28"/>
          <w:szCs w:val="28"/>
          <w:lang w:eastAsia="ru-RU"/>
        </w:rPr>
        <w:t>свалки бытовых отходов и мусора в с.Новоселово.</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ab/>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306B39">
        <w:rPr>
          <w:rFonts w:ascii="Times New Roman" w:eastAsia="Times New Roman" w:hAnsi="Times New Roman" w:cs="Times New Roman"/>
          <w:color w:val="000000"/>
          <w:sz w:val="28"/>
          <w:szCs w:val="28"/>
          <w:lang w:eastAsia="ru-RU"/>
        </w:rPr>
        <w:t xml:space="preserve">Мероприятия по ликвидации свалки запланированы на 2-3 квартал 2019 года. </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numPr>
          <w:ilvl w:val="0"/>
          <w:numId w:val="20"/>
        </w:numPr>
        <w:autoSpaceDE w:val="0"/>
        <w:autoSpaceDN w:val="0"/>
        <w:adjustRightInd w:val="0"/>
        <w:spacing w:after="160" w:line="256" w:lineRule="auto"/>
        <w:contextualSpacing/>
        <w:jc w:val="both"/>
        <w:rPr>
          <w:rFonts w:ascii="Times New Roman" w:eastAsia="Calibri" w:hAnsi="Times New Roman" w:cs="Times New Roman"/>
          <w:b/>
          <w:i/>
          <w:sz w:val="28"/>
          <w:szCs w:val="28"/>
          <w:lang w:eastAsia="ru-RU"/>
        </w:rPr>
      </w:pPr>
      <w:r w:rsidRPr="00306B39">
        <w:rPr>
          <w:rFonts w:ascii="Times New Roman" w:eastAsia="Calibri" w:hAnsi="Times New Roman" w:cs="Times New Roman"/>
          <w:b/>
          <w:i/>
          <w:sz w:val="28"/>
          <w:szCs w:val="28"/>
          <w:lang w:eastAsia="ru-RU"/>
        </w:rPr>
        <w:t xml:space="preserve">В рамках вопроса местного значения муниципального района </w:t>
      </w:r>
      <w:proofErr w:type="gramStart"/>
      <w:r w:rsidRPr="00306B39">
        <w:rPr>
          <w:rFonts w:ascii="Times New Roman" w:eastAsia="Calibri" w:hAnsi="Times New Roman" w:cs="Times New Roman"/>
          <w:b/>
          <w:i/>
          <w:sz w:val="28"/>
          <w:szCs w:val="28"/>
          <w:lang w:eastAsia="ru-RU"/>
        </w:rPr>
        <w:t>по</w:t>
      </w:r>
      <w:proofErr w:type="gramEnd"/>
      <w:r w:rsidRPr="00306B39">
        <w:rPr>
          <w:rFonts w:ascii="Times New Roman" w:eastAsia="Calibri" w:hAnsi="Times New Roman" w:cs="Times New Roman"/>
          <w:b/>
          <w:i/>
          <w:sz w:val="28"/>
          <w:szCs w:val="28"/>
          <w:lang w:eastAsia="ru-RU"/>
        </w:rPr>
        <w:t xml:space="preserve"> </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b/>
          <w:i/>
          <w:sz w:val="28"/>
          <w:szCs w:val="28"/>
          <w:lang w:eastAsia="ru-RU"/>
        </w:rPr>
      </w:pPr>
      <w:proofErr w:type="gramStart"/>
      <w:r w:rsidRPr="00306B39">
        <w:rPr>
          <w:rFonts w:ascii="Times New Roman" w:eastAsia="Calibri" w:hAnsi="Times New Roman" w:cs="Times New Roman"/>
          <w:b/>
          <w:i/>
          <w:sz w:val="28"/>
          <w:szCs w:val="28"/>
          <w:lang w:eastAsia="ru-RU"/>
        </w:rPr>
        <w:t xml:space="preserve">участию </w:t>
      </w:r>
      <w:r w:rsidRPr="00306B39">
        <w:rPr>
          <w:rFonts w:ascii="Times New Roman" w:eastAsia="Times New Roman" w:hAnsi="Times New Roman" w:cs="Times New Roman"/>
          <w:b/>
          <w:i/>
          <w:sz w:val="28"/>
          <w:szCs w:val="28"/>
          <w:lang w:eastAsia="ru-RU"/>
        </w:rPr>
        <w:t xml:space="preserve">в организации деятельности по сбору, транспортированию, обработке, утилизации, обезвреживанию, захоронению твердых коммунальных отходов на территориях района, </w:t>
      </w:r>
      <w:r w:rsidRPr="00306B39">
        <w:rPr>
          <w:rFonts w:ascii="Times New Roman" w:eastAsia="Times New Roman" w:hAnsi="Times New Roman" w:cs="Times New Roman"/>
          <w:b/>
          <w:i/>
          <w:color w:val="000000"/>
          <w:sz w:val="28"/>
          <w:szCs w:val="28"/>
          <w:lang w:eastAsia="ru-RU"/>
        </w:rPr>
        <w:t xml:space="preserve">до </w:t>
      </w:r>
      <w:r w:rsidRPr="00306B39">
        <w:rPr>
          <w:rFonts w:ascii="Times New Roman" w:eastAsia="Calibri" w:hAnsi="Times New Roman" w:cs="Times New Roman"/>
          <w:b/>
          <w:i/>
          <w:sz w:val="28"/>
          <w:szCs w:val="28"/>
          <w:lang w:eastAsia="ru-RU"/>
        </w:rPr>
        <w:t>определения, уполномоченным органом государственной власти Красноярского края порядка регулирования деятельности региональных операторов по обращению с твердыми коммунальными отходами, определить порядок сбора твердых коммунальных бытовых отходов и мусора от населения с. Новоселово и последующей утилизации его на полигоне твердых коммунальных (бытовых) отходов с</w:t>
      </w:r>
      <w:proofErr w:type="gramEnd"/>
      <w:r w:rsidRPr="00306B39">
        <w:rPr>
          <w:rFonts w:ascii="Times New Roman" w:eastAsia="Calibri" w:hAnsi="Times New Roman" w:cs="Times New Roman"/>
          <w:b/>
          <w:i/>
          <w:sz w:val="28"/>
          <w:szCs w:val="28"/>
          <w:lang w:eastAsia="ru-RU"/>
        </w:rPr>
        <w:t xml:space="preserve">. Новоселово. </w:t>
      </w:r>
    </w:p>
    <w:p w:rsidR="00306B39" w:rsidRPr="00306B39" w:rsidRDefault="00306B39" w:rsidP="00306B39">
      <w:pPr>
        <w:autoSpaceDE w:val="0"/>
        <w:autoSpaceDN w:val="0"/>
        <w:adjustRightInd w:val="0"/>
        <w:spacing w:after="0" w:line="256" w:lineRule="auto"/>
        <w:jc w:val="both"/>
        <w:rPr>
          <w:rFonts w:ascii="Times New Roman" w:eastAsia="Calibri" w:hAnsi="Times New Roman" w:cs="Times New Roman"/>
          <w:b/>
          <w:i/>
          <w:sz w:val="28"/>
          <w:szCs w:val="28"/>
        </w:rPr>
      </w:pPr>
      <w:r w:rsidRPr="00306B39">
        <w:rPr>
          <w:rFonts w:ascii="Times New Roman" w:eastAsia="Calibri" w:hAnsi="Times New Roman" w:cs="Times New Roman"/>
          <w:b/>
          <w:i/>
          <w:sz w:val="28"/>
          <w:szCs w:val="28"/>
          <w:lang w:eastAsia="ru-RU"/>
        </w:rPr>
        <w:t>Кроме этого, провести информационно-агитационную работу по повышению уровня информированности населения района в сфере обращения с бытовыми отходами и мусором.</w:t>
      </w:r>
    </w:p>
    <w:p w:rsidR="00306B39" w:rsidRPr="00306B39" w:rsidRDefault="00306B39" w:rsidP="00306B39">
      <w:pPr>
        <w:autoSpaceDE w:val="0"/>
        <w:autoSpaceDN w:val="0"/>
        <w:adjustRightInd w:val="0"/>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ab/>
      </w:r>
    </w:p>
    <w:p w:rsidR="00306B39" w:rsidRPr="00306B39" w:rsidRDefault="00306B39" w:rsidP="00306B39">
      <w:pPr>
        <w:autoSpaceDE w:val="0"/>
        <w:autoSpaceDN w:val="0"/>
        <w:adjustRightInd w:val="0"/>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Для населения с.Новоселово с целью утилизации мусора (органических отходов) была организована площадка рядом с полигоном твёрдых коммунальных отходов, в этой связи в рамках содержания улично – дорожной сети был сделан ремонт дороги к полигону твёрдых коммунальных отходов.</w:t>
      </w:r>
    </w:p>
    <w:p w:rsidR="00306B39" w:rsidRPr="00306B39" w:rsidRDefault="00306B39" w:rsidP="00306B39">
      <w:pPr>
        <w:autoSpaceDE w:val="0"/>
        <w:autoSpaceDN w:val="0"/>
        <w:adjustRightInd w:val="0"/>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ab/>
        <w:t xml:space="preserve">С целью повышения информированности населения района в сфере обращения с бытовыми отходами и мусором в </w:t>
      </w:r>
      <w:r w:rsidRPr="00306B39">
        <w:rPr>
          <w:rFonts w:ascii="Times New Roman" w:eastAsia="Calibri" w:hAnsi="Times New Roman" w:cs="Times New Roman"/>
          <w:sz w:val="28"/>
          <w:szCs w:val="28"/>
          <w:lang w:val="en-US"/>
        </w:rPr>
        <w:t>III</w:t>
      </w:r>
      <w:r w:rsidRPr="00306B39">
        <w:rPr>
          <w:rFonts w:ascii="Times New Roman" w:eastAsia="Calibri" w:hAnsi="Times New Roman" w:cs="Times New Roman"/>
          <w:sz w:val="28"/>
          <w:szCs w:val="28"/>
        </w:rPr>
        <w:t xml:space="preserve"> квартале 2018 года была проведена информационно – агитационная работа с жителями с.Новоселово и поселений района. </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numPr>
          <w:ilvl w:val="0"/>
          <w:numId w:val="20"/>
        </w:numPr>
        <w:autoSpaceDE w:val="0"/>
        <w:autoSpaceDN w:val="0"/>
        <w:spacing w:after="160" w:line="256" w:lineRule="auto"/>
        <w:jc w:val="both"/>
        <w:rPr>
          <w:rFonts w:ascii="Times New Roman" w:eastAsia="Times New Roman" w:hAnsi="Times New Roman" w:cs="Times New Roman"/>
          <w:b/>
          <w:i/>
          <w:color w:val="000000"/>
          <w:sz w:val="28"/>
          <w:szCs w:val="28"/>
          <w:lang w:eastAsia="ru-RU"/>
        </w:rPr>
      </w:pPr>
      <w:r w:rsidRPr="00306B39">
        <w:rPr>
          <w:rFonts w:ascii="Times New Roman" w:eastAsia="Times New Roman" w:hAnsi="Times New Roman" w:cs="Times New Roman"/>
          <w:b/>
          <w:i/>
          <w:color w:val="000000"/>
          <w:sz w:val="28"/>
          <w:szCs w:val="28"/>
          <w:lang w:eastAsia="ru-RU"/>
        </w:rPr>
        <w:t>Организовать составление паспортов территорий населенных</w:t>
      </w:r>
    </w:p>
    <w:p w:rsidR="00306B39" w:rsidRPr="00306B39" w:rsidRDefault="00306B39" w:rsidP="00306B39">
      <w:pPr>
        <w:autoSpaceDE w:val="0"/>
        <w:autoSpaceDN w:val="0"/>
        <w:spacing w:after="0" w:line="240" w:lineRule="auto"/>
        <w:jc w:val="both"/>
        <w:rPr>
          <w:rFonts w:ascii="Times New Roman" w:eastAsia="Times New Roman" w:hAnsi="Times New Roman" w:cs="Times New Roman"/>
          <w:b/>
          <w:i/>
          <w:color w:val="000000"/>
          <w:sz w:val="28"/>
          <w:szCs w:val="28"/>
          <w:lang w:eastAsia="ru-RU"/>
        </w:rPr>
      </w:pPr>
      <w:r w:rsidRPr="00306B39">
        <w:rPr>
          <w:rFonts w:ascii="Times New Roman" w:eastAsia="Times New Roman" w:hAnsi="Times New Roman" w:cs="Times New Roman"/>
          <w:b/>
          <w:i/>
          <w:color w:val="000000"/>
          <w:sz w:val="28"/>
          <w:szCs w:val="28"/>
          <w:lang w:eastAsia="ru-RU"/>
        </w:rPr>
        <w:lastRenderedPageBreak/>
        <w:t>пунктов, находящихся в границах муниципального образования Новоселовский район.</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Все сельсоветы района составили паспорта территорий населенных пунктов, в которых отражены первоочередные задачи необходимые для решения в целях  улучшения развития территории и повышения качества жизни населения.</w:t>
      </w:r>
    </w:p>
    <w:p w:rsidR="00306B39" w:rsidRPr="00306B39" w:rsidRDefault="00306B39" w:rsidP="00306B39">
      <w:pPr>
        <w:numPr>
          <w:ilvl w:val="0"/>
          <w:numId w:val="20"/>
        </w:numPr>
        <w:spacing w:after="160" w:line="240" w:lineRule="auto"/>
        <w:contextualSpacing/>
        <w:jc w:val="both"/>
        <w:rPr>
          <w:rFonts w:ascii="Times New Roman" w:eastAsia="Calibri" w:hAnsi="Times New Roman" w:cs="Times New Roman"/>
          <w:b/>
          <w:i/>
          <w:sz w:val="28"/>
          <w:szCs w:val="28"/>
        </w:rPr>
      </w:pPr>
      <w:r w:rsidRPr="00306B39">
        <w:rPr>
          <w:rFonts w:ascii="Times New Roman" w:eastAsia="Calibri" w:hAnsi="Times New Roman" w:cs="Times New Roman"/>
          <w:b/>
          <w:i/>
          <w:sz w:val="28"/>
          <w:szCs w:val="28"/>
        </w:rPr>
        <w:t xml:space="preserve">Усилить </w:t>
      </w:r>
      <w:proofErr w:type="gramStart"/>
      <w:r w:rsidRPr="00306B39">
        <w:rPr>
          <w:rFonts w:ascii="Times New Roman" w:eastAsia="Calibri" w:hAnsi="Times New Roman" w:cs="Times New Roman"/>
          <w:b/>
          <w:i/>
          <w:sz w:val="28"/>
          <w:szCs w:val="28"/>
        </w:rPr>
        <w:t>контроль за</w:t>
      </w:r>
      <w:proofErr w:type="gramEnd"/>
      <w:r w:rsidRPr="00306B39">
        <w:rPr>
          <w:rFonts w:ascii="Times New Roman" w:eastAsia="Calibri" w:hAnsi="Times New Roman" w:cs="Times New Roman"/>
          <w:b/>
          <w:i/>
          <w:sz w:val="28"/>
          <w:szCs w:val="28"/>
        </w:rPr>
        <w:t xml:space="preserve"> деятельностью МКУ «Служба Заказчика</w:t>
      </w:r>
    </w:p>
    <w:p w:rsidR="00306B39" w:rsidRPr="00306B39" w:rsidRDefault="00306B39" w:rsidP="00306B39">
      <w:pPr>
        <w:spacing w:after="0"/>
        <w:jc w:val="both"/>
        <w:rPr>
          <w:rFonts w:ascii="Times New Roman" w:eastAsia="Calibri" w:hAnsi="Times New Roman" w:cs="Times New Roman"/>
          <w:b/>
          <w:i/>
          <w:sz w:val="28"/>
          <w:szCs w:val="28"/>
        </w:rPr>
      </w:pPr>
      <w:r w:rsidRPr="00306B39">
        <w:rPr>
          <w:rFonts w:ascii="Times New Roman" w:eastAsia="Calibri" w:hAnsi="Times New Roman" w:cs="Times New Roman"/>
          <w:b/>
          <w:i/>
          <w:sz w:val="28"/>
          <w:szCs w:val="28"/>
        </w:rPr>
        <w:t xml:space="preserve">администрации Новоселовского района», как учреждения, осуществляющего обеспечение развития строительства, капитального ремонта, коммунального хозяйства и выполняющего функции заказчика и </w:t>
      </w:r>
      <w:proofErr w:type="gramStart"/>
      <w:r w:rsidRPr="00306B39">
        <w:rPr>
          <w:rFonts w:ascii="Times New Roman" w:eastAsia="Calibri" w:hAnsi="Times New Roman" w:cs="Times New Roman"/>
          <w:b/>
          <w:i/>
          <w:sz w:val="28"/>
          <w:szCs w:val="28"/>
        </w:rPr>
        <w:t>контроля за</w:t>
      </w:r>
      <w:proofErr w:type="gramEnd"/>
      <w:r w:rsidRPr="00306B39">
        <w:rPr>
          <w:rFonts w:ascii="Times New Roman" w:eastAsia="Calibri" w:hAnsi="Times New Roman" w:cs="Times New Roman"/>
          <w:b/>
          <w:i/>
          <w:sz w:val="28"/>
          <w:szCs w:val="28"/>
        </w:rPr>
        <w:t xml:space="preserve"> строительством.</w:t>
      </w:r>
    </w:p>
    <w:p w:rsidR="00306B39" w:rsidRPr="00306B39" w:rsidRDefault="00306B39" w:rsidP="00306B39">
      <w:pPr>
        <w:spacing w:after="0"/>
        <w:jc w:val="both"/>
        <w:rPr>
          <w:rFonts w:ascii="Times New Roman" w:eastAsia="Calibri" w:hAnsi="Times New Roman" w:cs="Times New Roman"/>
          <w:sz w:val="28"/>
          <w:szCs w:val="28"/>
        </w:rPr>
      </w:pPr>
    </w:p>
    <w:p w:rsidR="00306B39" w:rsidRPr="00306B39" w:rsidRDefault="00306B39" w:rsidP="00306B39">
      <w:pPr>
        <w:spacing w:after="0" w:line="240" w:lineRule="auto"/>
        <w:jc w:val="both"/>
        <w:rPr>
          <w:rFonts w:ascii="Times New Roman" w:eastAsia="Calibri" w:hAnsi="Times New Roman" w:cs="Times New Roman"/>
          <w:sz w:val="28"/>
          <w:szCs w:val="28"/>
        </w:rPr>
      </w:pPr>
      <w:proofErr w:type="gramStart"/>
      <w:r w:rsidRPr="00306B39">
        <w:rPr>
          <w:rFonts w:ascii="Times New Roman" w:eastAsia="Calibri" w:hAnsi="Times New Roman" w:cs="Times New Roman"/>
          <w:sz w:val="28"/>
          <w:szCs w:val="28"/>
        </w:rPr>
        <w:t xml:space="preserve">В 2018 году МКУ "Служба Заказчика администрации Новоселовского района", как учреждения, осуществляющее обеспечение развития строительства, капитального ремонта, коммунального хозяйства и выполняющего функции заказчика и контроля за строительством в отношении имущества, находящегося в муниципальной собственности района был усилен контроль при приеме ремонтно-строительных работ, также ужесточены </w:t>
      </w:r>
      <w:r w:rsidRPr="00306B39">
        <w:rPr>
          <w:rFonts w:ascii="Times New Roman" w:eastAsia="Calibri" w:hAnsi="Times New Roman" w:cs="Times New Roman"/>
          <w:color w:val="222222"/>
          <w:sz w:val="28"/>
          <w:szCs w:val="28"/>
          <w:shd w:val="clear" w:color="auto" w:fill="FFFFFF"/>
        </w:rPr>
        <w:t>требования, предъявляемые к исполнительной документации, а именно: к актам освидетельствования скрытых работ, к актам испытаний, к</w:t>
      </w:r>
      <w:proofErr w:type="gramEnd"/>
      <w:r w:rsidRPr="00306B39">
        <w:rPr>
          <w:rFonts w:ascii="Times New Roman" w:eastAsia="Calibri" w:hAnsi="Times New Roman" w:cs="Times New Roman"/>
          <w:color w:val="222222"/>
          <w:sz w:val="28"/>
          <w:szCs w:val="28"/>
          <w:shd w:val="clear" w:color="auto" w:fill="FFFFFF"/>
        </w:rPr>
        <w:t xml:space="preserve"> сертификатам качества материалов, к общим журналам работ,  к журналам работ по отдельным видам строительно-монтажных работ. Проверки качества проводимых ремонтно-строительных работ на объектах поэтапно и ежедневно </w:t>
      </w:r>
      <w:r w:rsidRPr="00306B39">
        <w:rPr>
          <w:rFonts w:ascii="Times New Roman" w:eastAsia="Calibri" w:hAnsi="Times New Roman" w:cs="Times New Roman"/>
          <w:sz w:val="28"/>
          <w:szCs w:val="28"/>
        </w:rPr>
        <w:t xml:space="preserve"> ведется фото и </w:t>
      </w:r>
      <w:proofErr w:type="spellStart"/>
      <w:r w:rsidRPr="00306B39">
        <w:rPr>
          <w:rFonts w:ascii="Times New Roman" w:eastAsia="Calibri" w:hAnsi="Times New Roman" w:cs="Times New Roman"/>
          <w:sz w:val="28"/>
          <w:szCs w:val="28"/>
        </w:rPr>
        <w:t>видеофиксация</w:t>
      </w:r>
      <w:proofErr w:type="spellEnd"/>
      <w:r w:rsidRPr="00306B39">
        <w:rPr>
          <w:rFonts w:ascii="Times New Roman" w:eastAsia="Calibri" w:hAnsi="Times New Roman" w:cs="Times New Roman"/>
          <w:sz w:val="28"/>
          <w:szCs w:val="28"/>
        </w:rPr>
        <w:t>.</w:t>
      </w:r>
    </w:p>
    <w:p w:rsidR="00306B39" w:rsidRPr="00306B39" w:rsidRDefault="00306B39" w:rsidP="00306B39">
      <w:pPr>
        <w:spacing w:after="0"/>
        <w:jc w:val="both"/>
        <w:rPr>
          <w:rFonts w:ascii="Times New Roman" w:eastAsia="Calibri" w:hAnsi="Times New Roman" w:cs="Times New Roman"/>
          <w:sz w:val="28"/>
          <w:szCs w:val="28"/>
        </w:rPr>
      </w:pPr>
    </w:p>
    <w:p w:rsidR="00306B39" w:rsidRPr="00306B39" w:rsidRDefault="00306B39" w:rsidP="00306B39">
      <w:pPr>
        <w:numPr>
          <w:ilvl w:val="0"/>
          <w:numId w:val="20"/>
        </w:numPr>
        <w:spacing w:after="160" w:line="240" w:lineRule="auto"/>
        <w:contextualSpacing/>
        <w:jc w:val="both"/>
        <w:rPr>
          <w:rFonts w:ascii="Times New Roman" w:eastAsia="Calibri" w:hAnsi="Times New Roman" w:cs="Times New Roman"/>
          <w:b/>
          <w:i/>
          <w:sz w:val="28"/>
          <w:szCs w:val="28"/>
        </w:rPr>
      </w:pPr>
      <w:r w:rsidRPr="00306B39">
        <w:rPr>
          <w:rFonts w:ascii="Times New Roman" w:eastAsia="Calibri" w:hAnsi="Times New Roman" w:cs="Times New Roman"/>
          <w:b/>
          <w:i/>
          <w:sz w:val="28"/>
          <w:szCs w:val="28"/>
        </w:rPr>
        <w:t>Обеспечить согласованность освоения бюджетных средств</w:t>
      </w:r>
    </w:p>
    <w:p w:rsidR="00306B39" w:rsidRPr="00306B39" w:rsidRDefault="00306B39" w:rsidP="00306B39">
      <w:pPr>
        <w:spacing w:after="0" w:line="240" w:lineRule="auto"/>
        <w:jc w:val="both"/>
        <w:rPr>
          <w:rFonts w:ascii="Times New Roman" w:eastAsia="Calibri" w:hAnsi="Times New Roman" w:cs="Times New Roman"/>
          <w:b/>
          <w:i/>
          <w:sz w:val="28"/>
          <w:szCs w:val="28"/>
        </w:rPr>
      </w:pPr>
      <w:r w:rsidRPr="00306B39">
        <w:rPr>
          <w:rFonts w:ascii="Times New Roman" w:eastAsia="Calibri" w:hAnsi="Times New Roman" w:cs="Times New Roman"/>
          <w:b/>
          <w:i/>
          <w:sz w:val="28"/>
          <w:szCs w:val="28"/>
        </w:rPr>
        <w:t>результативность, адресность и целевой характер использования бюджетных средств района выделенных бюджетам сельских поселений района. Создать условия для эффективного, согласованного, ответственного и прозрачного управления финансовыми средствами, а также повышения эффективности расходов районного бюджета.</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Сельские поселения осуществляют самостоятельно с соблюдением требований, установленных Бюджетным кодексом Российской Федерации: составление и рассмотрение проектов бюджетов, утверждение и исполнение бюджетов, осуществление </w:t>
      </w:r>
      <w:proofErr w:type="gramStart"/>
      <w:r w:rsidRPr="00306B39">
        <w:rPr>
          <w:rFonts w:ascii="Times New Roman" w:eastAsia="Times New Roman" w:hAnsi="Times New Roman" w:cs="Times New Roman"/>
          <w:sz w:val="28"/>
          <w:szCs w:val="28"/>
          <w:lang w:eastAsia="ru-RU"/>
        </w:rPr>
        <w:t>контроля за</w:t>
      </w:r>
      <w:proofErr w:type="gramEnd"/>
      <w:r w:rsidRPr="00306B39">
        <w:rPr>
          <w:rFonts w:ascii="Times New Roman" w:eastAsia="Times New Roman" w:hAnsi="Times New Roman" w:cs="Times New Roman"/>
          <w:sz w:val="28"/>
          <w:szCs w:val="28"/>
          <w:lang w:eastAsia="ru-RU"/>
        </w:rPr>
        <w:t xml:space="preserve"> исполнением бюджетов, составление и утверждение отчетов об исполнении бюджетов.</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В целях сбалансированности районного бюджета и выстраивания приоритетных направлений расходования бюджетных сре</w:t>
      </w:r>
      <w:proofErr w:type="gramStart"/>
      <w:r w:rsidRPr="00306B39">
        <w:rPr>
          <w:rFonts w:ascii="Times New Roman" w:eastAsia="Times New Roman" w:hAnsi="Times New Roman" w:cs="Times New Roman"/>
          <w:sz w:val="28"/>
          <w:szCs w:val="28"/>
          <w:lang w:eastAsia="ru-RU"/>
        </w:rPr>
        <w:t>дств в р</w:t>
      </w:r>
      <w:proofErr w:type="gramEnd"/>
      <w:r w:rsidRPr="00306B39">
        <w:rPr>
          <w:rFonts w:ascii="Times New Roman" w:eastAsia="Times New Roman" w:hAnsi="Times New Roman" w:cs="Times New Roman"/>
          <w:sz w:val="28"/>
          <w:szCs w:val="28"/>
          <w:lang w:eastAsia="ru-RU"/>
        </w:rPr>
        <w:t>азрезе каждого поселения осуществляются предварительные расходы по предоставлению финансовой помощи и межбюджетных трансфертов.</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lastRenderedPageBreak/>
        <w:t>С главными распорядителями средств районного бюджета согласовываются сметы расходов и финансовое обеспечение выполнения муниципального задания.</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С целью результативности и эффективности использования бюджетных средств, Главам сельских поселений района  рекомендовано привлекать специалистов МКУ «Служба заказчика администрации Новоселовского района» при выполнении ремонтных работ и работ капитального характера для обеспечения муниципальных нужд.</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В 2019 году в целях создания условий для эффективного, согласованного, ответственного и прозрачного управления финансовыми средствами, а также повышения эффективности расходов районного бюджета, при Главе района планируется введение штатной единицы по осуществлению внутреннего муниципального финансового контроля  в пределах утвержденного лимита численности муниципальных служащих по состоянию на 01.01.2019 года.</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numPr>
          <w:ilvl w:val="0"/>
          <w:numId w:val="20"/>
        </w:numPr>
        <w:autoSpaceDE w:val="0"/>
        <w:autoSpaceDN w:val="0"/>
        <w:adjustRightInd w:val="0"/>
        <w:spacing w:after="160" w:line="256" w:lineRule="auto"/>
        <w:contextualSpacing/>
        <w:jc w:val="both"/>
        <w:rPr>
          <w:rFonts w:ascii="Times New Roman" w:eastAsia="Calibri" w:hAnsi="Times New Roman" w:cs="Times New Roman"/>
          <w:b/>
          <w:i/>
          <w:sz w:val="28"/>
          <w:szCs w:val="28"/>
          <w:lang w:eastAsia="ru-RU"/>
        </w:rPr>
      </w:pPr>
      <w:r w:rsidRPr="00306B39">
        <w:rPr>
          <w:rFonts w:ascii="Times New Roman" w:eastAsia="Calibri" w:hAnsi="Times New Roman" w:cs="Times New Roman"/>
          <w:b/>
          <w:i/>
          <w:sz w:val="28"/>
          <w:szCs w:val="28"/>
          <w:lang w:eastAsia="ru-RU"/>
        </w:rPr>
        <w:t>В целях эффективного использования и содержания имущества,</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b/>
          <w:i/>
          <w:sz w:val="28"/>
          <w:szCs w:val="28"/>
          <w:lang w:eastAsia="ru-RU"/>
        </w:rPr>
      </w:pPr>
      <w:r w:rsidRPr="00306B39">
        <w:rPr>
          <w:rFonts w:ascii="Times New Roman" w:eastAsia="Calibri" w:hAnsi="Times New Roman" w:cs="Times New Roman"/>
          <w:b/>
          <w:i/>
          <w:sz w:val="28"/>
          <w:szCs w:val="28"/>
          <w:lang w:eastAsia="ru-RU"/>
        </w:rPr>
        <w:t>находящегося в муниципальной собственности района, а также в рамках исполнения полномочий по решению вопроса местного значения, в части владения, пользования и распоряжения имуществом, находящимся в муниципальной собственности района, предусмотреть в муниципальном правовом акте порядок распределения средств, полученных от сдачи в аренду имущества, находящегося в муниципальной собственности района.</w:t>
      </w:r>
    </w:p>
    <w:p w:rsidR="00306B39" w:rsidRPr="00306B39" w:rsidRDefault="00306B39" w:rsidP="00306B39">
      <w:pPr>
        <w:spacing w:after="0" w:line="240" w:lineRule="auto"/>
        <w:jc w:val="both"/>
        <w:rPr>
          <w:rFonts w:ascii="Times New Roman" w:eastAsia="Calibri" w:hAnsi="Times New Roman" w:cs="Times New Roman"/>
          <w:b/>
          <w:i/>
          <w:sz w:val="28"/>
          <w:szCs w:val="28"/>
          <w:lang w:eastAsia="ru-RU"/>
        </w:rPr>
      </w:pPr>
      <w:r w:rsidRPr="00306B39">
        <w:rPr>
          <w:rFonts w:ascii="Times New Roman" w:eastAsia="Calibri" w:hAnsi="Times New Roman" w:cs="Times New Roman"/>
          <w:b/>
          <w:i/>
          <w:sz w:val="28"/>
          <w:szCs w:val="28"/>
          <w:lang w:eastAsia="ru-RU"/>
        </w:rPr>
        <w:t>Определить в вышеуказанном порядке возможность процентного разделения величины арендной платы на отдельные составляющие по различным направлениям (амортизация на реновацию, накопления на ремонт, доходная часть бюджета) или предусмотреть возможность компенсации затрат арендатора на проведение капитального ремонта.</w:t>
      </w:r>
    </w:p>
    <w:p w:rsidR="00306B39" w:rsidRPr="00306B39" w:rsidRDefault="00306B39" w:rsidP="00306B39">
      <w:pPr>
        <w:spacing w:after="0" w:line="240" w:lineRule="auto"/>
        <w:jc w:val="both"/>
        <w:rPr>
          <w:rFonts w:ascii="Times New Roman" w:eastAsia="Calibri" w:hAnsi="Times New Roman" w:cs="Times New Roman"/>
          <w:color w:val="FF0000"/>
          <w:sz w:val="28"/>
          <w:szCs w:val="28"/>
          <w:lang w:eastAsia="ru-RU"/>
        </w:rPr>
      </w:pPr>
    </w:p>
    <w:p w:rsidR="00306B39" w:rsidRPr="00306B39" w:rsidRDefault="00306B39" w:rsidP="00306B39">
      <w:pPr>
        <w:tabs>
          <w:tab w:val="left" w:pos="1830"/>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В целях эффективного использования и содержания имущества, находящегося в муниципальной собственности района  разрабатывается муниципальный правовой акт об использовании доходов, полученных от сдачи в аренду имущества, находящегося в муниципальной собственности.</w:t>
      </w:r>
    </w:p>
    <w:p w:rsidR="00306B39" w:rsidRPr="00306B39" w:rsidRDefault="00306B39" w:rsidP="00306B39">
      <w:pPr>
        <w:tabs>
          <w:tab w:val="left" w:pos="1830"/>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Ввиду ежегодного высокого уровня </w:t>
      </w:r>
      <w:proofErr w:type="spellStart"/>
      <w:r w:rsidRPr="00306B39">
        <w:rPr>
          <w:rFonts w:ascii="Times New Roman" w:eastAsia="Times New Roman" w:hAnsi="Times New Roman" w:cs="Times New Roman"/>
          <w:sz w:val="28"/>
          <w:szCs w:val="28"/>
          <w:lang w:eastAsia="ru-RU"/>
        </w:rPr>
        <w:t>дотационности</w:t>
      </w:r>
      <w:proofErr w:type="spellEnd"/>
      <w:r w:rsidRPr="00306B39">
        <w:rPr>
          <w:rFonts w:ascii="Times New Roman" w:eastAsia="Times New Roman" w:hAnsi="Times New Roman" w:cs="Times New Roman"/>
          <w:sz w:val="28"/>
          <w:szCs w:val="28"/>
          <w:lang w:eastAsia="ru-RU"/>
        </w:rPr>
        <w:t xml:space="preserve"> районного бюджета, не  представляется возможным разделение величины арендной платы на отдельные составляющие по различным направлениям или возможность компенсации затрат арендатора на проведение капитального ремонта.</w:t>
      </w:r>
    </w:p>
    <w:p w:rsidR="00306B39" w:rsidRPr="00306B39" w:rsidRDefault="00306B39" w:rsidP="00306B39">
      <w:pPr>
        <w:tabs>
          <w:tab w:val="left" w:pos="1830"/>
        </w:tabs>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      Для решения </w:t>
      </w:r>
      <w:proofErr w:type="gramStart"/>
      <w:r w:rsidRPr="00306B39">
        <w:rPr>
          <w:rFonts w:ascii="Times New Roman" w:eastAsia="Times New Roman" w:hAnsi="Times New Roman" w:cs="Times New Roman"/>
          <w:sz w:val="28"/>
          <w:szCs w:val="28"/>
          <w:lang w:eastAsia="ru-RU"/>
        </w:rPr>
        <w:t>проблемы</w:t>
      </w:r>
      <w:proofErr w:type="gramEnd"/>
      <w:r w:rsidRPr="00306B39">
        <w:rPr>
          <w:rFonts w:ascii="Times New Roman" w:eastAsia="Times New Roman" w:hAnsi="Times New Roman" w:cs="Times New Roman"/>
          <w:sz w:val="28"/>
          <w:szCs w:val="28"/>
          <w:lang w:eastAsia="ru-RU"/>
        </w:rPr>
        <w:t xml:space="preserve"> по ремонту муниципального имущества переданного в аренду, ежегодно при формировании проекта районного бюджета администрация района будет определять объект муниципального имущества с наиболее острой необходимостью в осуществлении ремонтных работ и планировать в расходах районного бюджета сумму средств для их выполнения.</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numPr>
          <w:ilvl w:val="0"/>
          <w:numId w:val="20"/>
        </w:numPr>
        <w:spacing w:after="160" w:line="256" w:lineRule="auto"/>
        <w:contextualSpacing/>
        <w:jc w:val="both"/>
        <w:rPr>
          <w:rFonts w:ascii="Times New Roman" w:eastAsia="Calibri" w:hAnsi="Times New Roman" w:cs="Times New Roman"/>
          <w:b/>
          <w:i/>
          <w:color w:val="000000"/>
          <w:sz w:val="28"/>
          <w:szCs w:val="28"/>
        </w:rPr>
      </w:pPr>
      <w:proofErr w:type="gramStart"/>
      <w:r w:rsidRPr="00306B39">
        <w:rPr>
          <w:rFonts w:ascii="Times New Roman" w:eastAsia="Calibri" w:hAnsi="Times New Roman" w:cs="Times New Roman"/>
          <w:b/>
          <w:i/>
          <w:color w:val="000000"/>
          <w:sz w:val="28"/>
          <w:szCs w:val="28"/>
        </w:rPr>
        <w:t xml:space="preserve">Провести </w:t>
      </w:r>
      <w:proofErr w:type="spellStart"/>
      <w:r w:rsidRPr="00306B39">
        <w:rPr>
          <w:rFonts w:ascii="Times New Roman" w:eastAsia="Calibri" w:hAnsi="Times New Roman" w:cs="Times New Roman"/>
          <w:b/>
          <w:i/>
          <w:color w:val="000000"/>
          <w:sz w:val="28"/>
          <w:szCs w:val="28"/>
        </w:rPr>
        <w:t>претензионно</w:t>
      </w:r>
      <w:proofErr w:type="spellEnd"/>
      <w:r w:rsidRPr="00306B39">
        <w:rPr>
          <w:rFonts w:ascii="Times New Roman" w:eastAsia="Calibri" w:hAnsi="Times New Roman" w:cs="Times New Roman"/>
          <w:b/>
          <w:i/>
          <w:color w:val="000000"/>
          <w:sz w:val="28"/>
          <w:szCs w:val="28"/>
        </w:rPr>
        <w:t>-исковую работу по взысканию образовав</w:t>
      </w:r>
      <w:proofErr w:type="gramEnd"/>
      <w:r w:rsidRPr="00306B39">
        <w:rPr>
          <w:rFonts w:ascii="Times New Roman" w:eastAsia="Calibri" w:hAnsi="Times New Roman" w:cs="Times New Roman"/>
          <w:b/>
          <w:i/>
          <w:color w:val="000000"/>
          <w:sz w:val="28"/>
          <w:szCs w:val="28"/>
        </w:rPr>
        <w:t>-</w:t>
      </w:r>
    </w:p>
    <w:p w:rsidR="00306B39" w:rsidRPr="00306B39" w:rsidRDefault="00306B39" w:rsidP="00306B39">
      <w:pPr>
        <w:spacing w:after="0" w:line="240" w:lineRule="auto"/>
        <w:jc w:val="both"/>
        <w:rPr>
          <w:rFonts w:ascii="Times New Roman" w:eastAsia="Calibri" w:hAnsi="Times New Roman" w:cs="Times New Roman"/>
          <w:b/>
          <w:i/>
          <w:color w:val="000000"/>
          <w:sz w:val="28"/>
          <w:szCs w:val="28"/>
        </w:rPr>
      </w:pPr>
      <w:r w:rsidRPr="00306B39">
        <w:rPr>
          <w:rFonts w:ascii="Times New Roman" w:eastAsia="Calibri" w:hAnsi="Times New Roman" w:cs="Times New Roman"/>
          <w:b/>
          <w:i/>
          <w:color w:val="000000"/>
          <w:sz w:val="28"/>
          <w:szCs w:val="28"/>
        </w:rPr>
        <w:lastRenderedPageBreak/>
        <w:t>шейся задолженности и пени. В индивидуальном порядке рассмотреть вопрос о необходимости расторжения договоров аренды земельных участков, находящихся в муниципальной собственности района, и договоров аренды муниципального имущества района в связи с ненадлежащим исполнением условий договора и обязанностей арендатора.</w:t>
      </w:r>
    </w:p>
    <w:p w:rsidR="00306B39" w:rsidRPr="00306B39" w:rsidRDefault="00306B39" w:rsidP="00306B39">
      <w:pPr>
        <w:spacing w:after="0" w:line="240" w:lineRule="auto"/>
        <w:jc w:val="both"/>
        <w:rPr>
          <w:rFonts w:ascii="Times New Roman" w:eastAsia="Calibri" w:hAnsi="Times New Roman" w:cs="Times New Roman"/>
          <w:color w:val="FF0000"/>
          <w:sz w:val="28"/>
          <w:szCs w:val="28"/>
        </w:rPr>
      </w:pP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proofErr w:type="gramStart"/>
      <w:r w:rsidRPr="00306B39">
        <w:rPr>
          <w:rFonts w:ascii="Times New Roman" w:eastAsia="Times New Roman" w:hAnsi="Times New Roman" w:cs="Times New Roman"/>
          <w:sz w:val="28"/>
          <w:szCs w:val="28"/>
          <w:lang w:eastAsia="ru-RU"/>
        </w:rPr>
        <w:t xml:space="preserve">Сумма задолженности по аренде земельных участков согласно акта проверки контрольно-счетной палаты от 03.08. </w:t>
      </w:r>
      <w:smartTag w:uri="urn:schemas-microsoft-com:office:smarttags" w:element="metricconverter">
        <w:smartTagPr>
          <w:attr w:name="ProductID" w:val="2018 г"/>
        </w:smartTagPr>
        <w:r w:rsidRPr="00306B39">
          <w:rPr>
            <w:rFonts w:ascii="Times New Roman" w:eastAsia="Times New Roman" w:hAnsi="Times New Roman" w:cs="Times New Roman"/>
            <w:sz w:val="28"/>
            <w:szCs w:val="28"/>
            <w:lang w:eastAsia="ru-RU"/>
          </w:rPr>
          <w:t>2018 г</w:t>
        </w:r>
      </w:smartTag>
      <w:r w:rsidRPr="00306B39">
        <w:rPr>
          <w:rFonts w:ascii="Times New Roman" w:eastAsia="Times New Roman" w:hAnsi="Times New Roman" w:cs="Times New Roman"/>
          <w:sz w:val="28"/>
          <w:szCs w:val="28"/>
          <w:lang w:eastAsia="ru-RU"/>
        </w:rPr>
        <w:t>. по состоянию на 01.01.2018г. составляла 2486,7 тыс. руб., по состоянию на 01.01.2019 г. снизилась на – 1478,3 тыс. руб. и составила 1008,4 тыс. руб., из них невозможные к взысканию в связи со смертью арендаторов 43 тыс. руб.</w:t>
      </w:r>
      <w:proofErr w:type="gramEnd"/>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ОУМИ администрации района в течени</w:t>
      </w:r>
      <w:proofErr w:type="gramStart"/>
      <w:r w:rsidRPr="00306B39">
        <w:rPr>
          <w:rFonts w:ascii="Times New Roman" w:eastAsia="Times New Roman" w:hAnsi="Times New Roman" w:cs="Times New Roman"/>
          <w:sz w:val="28"/>
          <w:szCs w:val="28"/>
          <w:lang w:eastAsia="ru-RU"/>
        </w:rPr>
        <w:t>и</w:t>
      </w:r>
      <w:proofErr w:type="gramEnd"/>
      <w:r w:rsidRPr="00306B39">
        <w:rPr>
          <w:rFonts w:ascii="Times New Roman" w:eastAsia="Times New Roman" w:hAnsi="Times New Roman" w:cs="Times New Roman"/>
          <w:sz w:val="28"/>
          <w:szCs w:val="28"/>
          <w:lang w:eastAsia="ru-RU"/>
        </w:rPr>
        <w:t xml:space="preserve"> 2018 года проводилась </w:t>
      </w:r>
      <w:proofErr w:type="spellStart"/>
      <w:r w:rsidRPr="00306B39">
        <w:rPr>
          <w:rFonts w:ascii="Times New Roman" w:eastAsia="Times New Roman" w:hAnsi="Times New Roman" w:cs="Times New Roman"/>
          <w:sz w:val="28"/>
          <w:szCs w:val="28"/>
          <w:lang w:eastAsia="ru-RU"/>
        </w:rPr>
        <w:t>претензионно</w:t>
      </w:r>
      <w:proofErr w:type="spellEnd"/>
      <w:r w:rsidRPr="00306B39">
        <w:rPr>
          <w:rFonts w:ascii="Times New Roman" w:eastAsia="Times New Roman" w:hAnsi="Times New Roman" w:cs="Times New Roman"/>
          <w:sz w:val="28"/>
          <w:szCs w:val="28"/>
          <w:lang w:eastAsia="ru-RU"/>
        </w:rPr>
        <w:t xml:space="preserve">-исковая работа по сокращению задолженности по аренде за земельные участки.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В 2018 году вручена 41 претензия на сумму долга с учетом пени в размере 2739,9 тыс. руб., в том числе подано в суд 12 исковых заявлений на сумму долга с учетом пени в размере 999,9 тыс. руб.</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Сумма задолженности по аренде имущества на 01.01.2018 г. составляла 191,9 тыс. руб. (ООО «Анашенский ТВК»), по состоянию на  01.01.2019 г. – 564,6 тыс. руб., из них 372,7 тыс. рублей текущая задолженность, которая планируется к погашению в январе 2019 года</w:t>
      </w:r>
      <w:proofErr w:type="gramStart"/>
      <w:r w:rsidRPr="00306B39">
        <w:rPr>
          <w:rFonts w:ascii="Times New Roman" w:eastAsia="Times New Roman" w:hAnsi="Times New Roman" w:cs="Times New Roman"/>
          <w:sz w:val="28"/>
          <w:szCs w:val="28"/>
          <w:lang w:eastAsia="ru-RU"/>
        </w:rPr>
        <w:t>.</w:t>
      </w:r>
      <w:proofErr w:type="gramEnd"/>
      <w:r w:rsidRPr="00306B39">
        <w:rPr>
          <w:rFonts w:ascii="Times New Roman" w:eastAsia="Times New Roman" w:hAnsi="Times New Roman" w:cs="Times New Roman"/>
          <w:sz w:val="28"/>
          <w:szCs w:val="28"/>
          <w:lang w:eastAsia="ru-RU"/>
        </w:rPr>
        <w:t xml:space="preserve"> </w:t>
      </w:r>
      <w:proofErr w:type="gramStart"/>
      <w:r w:rsidRPr="00306B39">
        <w:rPr>
          <w:rFonts w:ascii="Times New Roman" w:eastAsia="Times New Roman" w:hAnsi="Times New Roman" w:cs="Times New Roman"/>
          <w:sz w:val="28"/>
          <w:szCs w:val="28"/>
          <w:lang w:eastAsia="ru-RU"/>
        </w:rPr>
        <w:t>о</w:t>
      </w:r>
      <w:proofErr w:type="gramEnd"/>
      <w:r w:rsidRPr="00306B39">
        <w:rPr>
          <w:rFonts w:ascii="Times New Roman" w:eastAsia="Times New Roman" w:hAnsi="Times New Roman" w:cs="Times New Roman"/>
          <w:sz w:val="28"/>
          <w:szCs w:val="28"/>
          <w:lang w:eastAsia="ru-RU"/>
        </w:rPr>
        <w:t xml:space="preserve">статок задолженности  ООО «Анашенский ТВК» в сумме 191,9 тыс. рублей будет взыскана через суд. </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sz w:val="28"/>
          <w:szCs w:val="28"/>
          <w:lang w:eastAsia="ru-RU"/>
        </w:rPr>
        <w:t xml:space="preserve">В 2018 году </w:t>
      </w:r>
      <w:r w:rsidRPr="00306B39">
        <w:rPr>
          <w:rFonts w:ascii="Times New Roman" w:eastAsia="Calibri" w:hAnsi="Times New Roman" w:cs="Times New Roman"/>
          <w:color w:val="000000"/>
          <w:sz w:val="28"/>
          <w:szCs w:val="28"/>
        </w:rPr>
        <w:t>вопрос о расторжения договоров аренды земельных участков, находящихся в муниципальной собственности района, и договоров аренды муниципального имущества района в связи с ненадлежащим исполнением условий договора и обязанностей арендатора не рассматривался в связи с отсутствием необходимости.</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numPr>
          <w:ilvl w:val="0"/>
          <w:numId w:val="20"/>
        </w:numPr>
        <w:spacing w:after="160" w:line="256" w:lineRule="auto"/>
        <w:contextualSpacing/>
        <w:jc w:val="both"/>
        <w:rPr>
          <w:rFonts w:ascii="Times New Roman" w:eastAsia="Times New Roman" w:hAnsi="Times New Roman" w:cs="Times New Roman"/>
          <w:b/>
          <w:i/>
          <w:sz w:val="28"/>
          <w:szCs w:val="28"/>
          <w:lang w:eastAsia="ru-RU"/>
        </w:rPr>
      </w:pPr>
      <w:r w:rsidRPr="00306B39">
        <w:rPr>
          <w:rFonts w:ascii="Times New Roman" w:eastAsia="Times New Roman" w:hAnsi="Times New Roman" w:cs="Times New Roman"/>
          <w:b/>
          <w:i/>
          <w:sz w:val="28"/>
          <w:szCs w:val="28"/>
          <w:lang w:eastAsia="ru-RU"/>
        </w:rPr>
        <w:t xml:space="preserve"> Принять меры по решению природно-экологической проблемы</w:t>
      </w:r>
    </w:p>
    <w:p w:rsidR="00306B39" w:rsidRPr="00306B39" w:rsidRDefault="00306B39" w:rsidP="00306B39">
      <w:pPr>
        <w:spacing w:after="0" w:line="240" w:lineRule="auto"/>
        <w:jc w:val="both"/>
        <w:rPr>
          <w:rFonts w:ascii="Times New Roman" w:eastAsia="Times New Roman" w:hAnsi="Times New Roman" w:cs="Times New Roman"/>
          <w:b/>
          <w:i/>
          <w:sz w:val="28"/>
          <w:szCs w:val="28"/>
          <w:lang w:eastAsia="ru-RU"/>
        </w:rPr>
      </w:pPr>
      <w:r w:rsidRPr="00306B39">
        <w:rPr>
          <w:rFonts w:ascii="Times New Roman" w:eastAsia="Times New Roman" w:hAnsi="Times New Roman" w:cs="Times New Roman"/>
          <w:b/>
          <w:i/>
          <w:sz w:val="28"/>
          <w:szCs w:val="28"/>
          <w:lang w:eastAsia="ru-RU"/>
        </w:rPr>
        <w:t>распространения оврагов (яров) природного происхождения вокруг         с.Новоселово и п.Анаш.</w:t>
      </w:r>
    </w:p>
    <w:p w:rsidR="00306B39" w:rsidRPr="00306B39" w:rsidRDefault="00306B39" w:rsidP="00306B39">
      <w:pPr>
        <w:spacing w:after="0" w:line="240" w:lineRule="auto"/>
        <w:jc w:val="both"/>
        <w:rPr>
          <w:rFonts w:ascii="Times New Roman" w:eastAsia="Times New Roman" w:hAnsi="Times New Roman" w:cs="Times New Roman"/>
          <w:b/>
          <w:i/>
          <w:sz w:val="28"/>
          <w:szCs w:val="28"/>
          <w:lang w:eastAsia="ru-RU"/>
        </w:rPr>
      </w:pP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Times New Roman" w:hAnsi="Times New Roman" w:cs="Times New Roman"/>
          <w:sz w:val="28"/>
          <w:szCs w:val="28"/>
          <w:lang w:eastAsia="ru-RU"/>
        </w:rPr>
        <w:tab/>
      </w:r>
      <w:r w:rsidRPr="00306B39">
        <w:rPr>
          <w:rFonts w:ascii="Times New Roman" w:eastAsia="Calibri" w:hAnsi="Times New Roman" w:cs="Times New Roman"/>
          <w:sz w:val="28"/>
          <w:szCs w:val="28"/>
        </w:rPr>
        <w:t>На территории Новоселовского сельсовета существует 5 оврагов природного происхождения общей площадью 49500,79м</w:t>
      </w:r>
      <w:proofErr w:type="gramStart"/>
      <w:r w:rsidRPr="00306B39">
        <w:rPr>
          <w:rFonts w:ascii="Times New Roman" w:eastAsia="Calibri" w:hAnsi="Times New Roman" w:cs="Times New Roman"/>
          <w:sz w:val="28"/>
          <w:szCs w:val="28"/>
          <w:vertAlign w:val="superscript"/>
        </w:rPr>
        <w:t>2</w:t>
      </w:r>
      <w:proofErr w:type="gramEnd"/>
      <w:r w:rsidRPr="00306B39">
        <w:rPr>
          <w:rFonts w:ascii="Times New Roman" w:eastAsia="Calibri" w:hAnsi="Times New Roman" w:cs="Times New Roman"/>
          <w:sz w:val="28"/>
          <w:szCs w:val="28"/>
        </w:rPr>
        <w:t>.</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Новоселовский сельсовет для решения проблемы распространения оврагов природного происхождения с. Новоселова проводил мероприятия в виде засыпки оврагов  грунтом, который появляется при очистке водосточных канав территории с. Новоселова, при проведении субботников спиленные деревья, сухие ветки и камни также засыпаются в образовавшиеся овраги.</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Кроме того,  Новоселовский сельсовет, провел мероприятия по очистки </w:t>
      </w:r>
      <w:proofErr w:type="gramStart"/>
      <w:r w:rsidRPr="00306B39">
        <w:rPr>
          <w:rFonts w:ascii="Times New Roman" w:eastAsia="Calibri" w:hAnsi="Times New Roman" w:cs="Times New Roman"/>
          <w:sz w:val="28"/>
          <w:szCs w:val="28"/>
        </w:rPr>
        <w:t>захламленных</w:t>
      </w:r>
      <w:proofErr w:type="gramEnd"/>
      <w:r w:rsidRPr="00306B39">
        <w:rPr>
          <w:rFonts w:ascii="Times New Roman" w:eastAsia="Calibri" w:hAnsi="Times New Roman" w:cs="Times New Roman"/>
          <w:sz w:val="28"/>
          <w:szCs w:val="28"/>
        </w:rPr>
        <w:t xml:space="preserve"> водосточных канав на территории села, тем самым сократив величину концентрированного потока воды на береговые овраги.</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На территории </w:t>
      </w:r>
      <w:proofErr w:type="spellStart"/>
      <w:r w:rsidRPr="00306B39">
        <w:rPr>
          <w:rFonts w:ascii="Times New Roman" w:eastAsia="Calibri" w:hAnsi="Times New Roman" w:cs="Times New Roman"/>
          <w:sz w:val="28"/>
          <w:szCs w:val="28"/>
        </w:rPr>
        <w:t>Анашенского</w:t>
      </w:r>
      <w:proofErr w:type="spellEnd"/>
      <w:r w:rsidRPr="00306B39">
        <w:rPr>
          <w:rFonts w:ascii="Times New Roman" w:eastAsia="Calibri" w:hAnsi="Times New Roman" w:cs="Times New Roman"/>
          <w:sz w:val="28"/>
          <w:szCs w:val="28"/>
        </w:rPr>
        <w:t xml:space="preserve"> сельсовета существует 3 оврага природного происхождения общей площадью 10825,91м</w:t>
      </w:r>
      <w:proofErr w:type="gramStart"/>
      <w:r w:rsidRPr="00306B39">
        <w:rPr>
          <w:rFonts w:ascii="Times New Roman" w:eastAsia="Calibri" w:hAnsi="Times New Roman" w:cs="Times New Roman"/>
          <w:sz w:val="28"/>
          <w:szCs w:val="28"/>
          <w:vertAlign w:val="superscript"/>
        </w:rPr>
        <w:t>2</w:t>
      </w:r>
      <w:proofErr w:type="gramEnd"/>
      <w:r w:rsidRPr="00306B39">
        <w:rPr>
          <w:rFonts w:ascii="Times New Roman" w:eastAsia="Calibri" w:hAnsi="Times New Roman" w:cs="Times New Roman"/>
          <w:sz w:val="28"/>
          <w:szCs w:val="28"/>
          <w:vertAlign w:val="superscript"/>
        </w:rPr>
        <w:t xml:space="preserve"> </w:t>
      </w:r>
      <w:r w:rsidRPr="00306B39">
        <w:rPr>
          <w:rFonts w:ascii="Times New Roman" w:eastAsia="Calibri" w:hAnsi="Times New Roman" w:cs="Times New Roman"/>
          <w:sz w:val="28"/>
          <w:szCs w:val="28"/>
          <w:vertAlign w:val="subscript"/>
        </w:rPr>
        <w:t xml:space="preserve">. </w:t>
      </w:r>
      <w:r w:rsidRPr="00306B39">
        <w:rPr>
          <w:rFonts w:ascii="Times New Roman" w:eastAsia="Calibri" w:hAnsi="Times New Roman" w:cs="Times New Roman"/>
          <w:sz w:val="28"/>
          <w:szCs w:val="28"/>
        </w:rPr>
        <w:t xml:space="preserve"> С целью их уменьшения </w:t>
      </w:r>
      <w:r w:rsidRPr="00306B39">
        <w:rPr>
          <w:rFonts w:ascii="Times New Roman" w:eastAsia="Calibri" w:hAnsi="Times New Roman" w:cs="Times New Roman"/>
          <w:sz w:val="28"/>
          <w:szCs w:val="28"/>
        </w:rPr>
        <w:lastRenderedPageBreak/>
        <w:t xml:space="preserve">производится засыпка оврагов отходами от животноводства, затем засыпается землёй. </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sz w:val="28"/>
          <w:szCs w:val="28"/>
        </w:rPr>
      </w:pPr>
    </w:p>
    <w:p w:rsidR="00306B39" w:rsidRPr="00306B39" w:rsidRDefault="00306B39" w:rsidP="00306B39">
      <w:pPr>
        <w:numPr>
          <w:ilvl w:val="0"/>
          <w:numId w:val="20"/>
        </w:numPr>
        <w:autoSpaceDE w:val="0"/>
        <w:autoSpaceDN w:val="0"/>
        <w:adjustRightInd w:val="0"/>
        <w:spacing w:after="160" w:line="256" w:lineRule="auto"/>
        <w:contextualSpacing/>
        <w:jc w:val="both"/>
        <w:rPr>
          <w:rFonts w:ascii="Times New Roman" w:eastAsia="Calibri" w:hAnsi="Times New Roman" w:cs="Times New Roman"/>
          <w:b/>
          <w:i/>
          <w:sz w:val="28"/>
          <w:szCs w:val="28"/>
        </w:rPr>
      </w:pPr>
      <w:r w:rsidRPr="00306B39">
        <w:rPr>
          <w:rFonts w:ascii="Times New Roman" w:eastAsia="Calibri" w:hAnsi="Times New Roman" w:cs="Times New Roman"/>
          <w:b/>
          <w:i/>
          <w:sz w:val="28"/>
          <w:szCs w:val="28"/>
        </w:rPr>
        <w:t xml:space="preserve"> Определить формирование резерва кадров на должности</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b/>
          <w:i/>
          <w:sz w:val="28"/>
          <w:szCs w:val="28"/>
        </w:rPr>
      </w:pPr>
      <w:r w:rsidRPr="00306B39">
        <w:rPr>
          <w:rFonts w:ascii="Times New Roman" w:eastAsia="Calibri" w:hAnsi="Times New Roman" w:cs="Times New Roman"/>
          <w:b/>
          <w:i/>
          <w:sz w:val="28"/>
          <w:szCs w:val="28"/>
        </w:rPr>
        <w:t>муниципальной службы в Новоселовском районе и замещение вакантных должностей муниципальной службы в Новоселовском районе на конкурсной основе.</w:t>
      </w:r>
    </w:p>
    <w:p w:rsidR="00306B39" w:rsidRPr="00306B39" w:rsidRDefault="00306B39" w:rsidP="00306B39">
      <w:pPr>
        <w:autoSpaceDE w:val="0"/>
        <w:autoSpaceDN w:val="0"/>
        <w:adjustRightInd w:val="0"/>
        <w:spacing w:after="0" w:line="240" w:lineRule="auto"/>
        <w:jc w:val="both"/>
        <w:rPr>
          <w:rFonts w:ascii="Times New Roman" w:eastAsia="Calibri" w:hAnsi="Times New Roman" w:cs="Times New Roman"/>
          <w:b/>
          <w:i/>
          <w:sz w:val="28"/>
          <w:szCs w:val="28"/>
        </w:rPr>
      </w:pPr>
      <w:r w:rsidRPr="00306B39">
        <w:rPr>
          <w:rFonts w:ascii="Times New Roman" w:eastAsia="Calibri" w:hAnsi="Times New Roman" w:cs="Times New Roman"/>
          <w:b/>
          <w:i/>
          <w:sz w:val="28"/>
          <w:szCs w:val="28"/>
        </w:rPr>
        <w:t>Приступить к подготовке и формированию документарного резерва кадров на должности муниципальной службы в Новоселовском районе, предусмотрев включение в него необходимой кадровой информации о предполагаемой кандидатуре для зачисления в резерв.</w:t>
      </w:r>
    </w:p>
    <w:p w:rsidR="00306B39" w:rsidRPr="00306B39" w:rsidRDefault="00306B39" w:rsidP="00306B39">
      <w:pPr>
        <w:spacing w:after="0" w:line="240" w:lineRule="auto"/>
        <w:jc w:val="both"/>
        <w:rPr>
          <w:rFonts w:ascii="Times New Roman" w:eastAsia="Times New Roman" w:hAnsi="Times New Roman" w:cs="Times New Roman"/>
          <w:sz w:val="28"/>
          <w:szCs w:val="28"/>
          <w:lang w:eastAsia="ru-RU"/>
        </w:rPr>
      </w:pP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2018 году администрацией района была продолжена работа по формированию резерва управленческих кадров. Актуализирован пакет документов,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В течение года в комиссию по подготовке и формированию резерва управленческих кадров поступили документы от двух граждан.</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Рассмотрев поступившие документы на заседании комиссии, было принято решение отказать заявившимся гражданам во включении в резерв управленческих кадров в связи с неполнотой представленных документов.</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Актуальная информация по вопросу формирования резерва управленческих кадров  размещена на сайте администрации Новоселовского района в сети «Интернет».</w:t>
      </w: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06B39" w:rsidRPr="00306B39" w:rsidRDefault="00306B39" w:rsidP="00306B39">
      <w:pPr>
        <w:autoSpaceDE w:val="0"/>
        <w:autoSpaceDN w:val="0"/>
        <w:spacing w:after="0" w:line="240" w:lineRule="auto"/>
        <w:jc w:val="both"/>
        <w:rPr>
          <w:rFonts w:ascii="Times New Roman" w:eastAsia="Times New Roman" w:hAnsi="Times New Roman" w:cs="Calibri"/>
          <w:b/>
          <w:sz w:val="28"/>
          <w:szCs w:val="28"/>
          <w:lang w:eastAsia="ru-RU"/>
        </w:rPr>
      </w:pPr>
      <w:r w:rsidRPr="00306B39">
        <w:rPr>
          <w:rFonts w:ascii="Times New Roman" w:eastAsia="Times New Roman" w:hAnsi="Times New Roman" w:cs="Calibri"/>
          <w:b/>
          <w:sz w:val="28"/>
          <w:szCs w:val="28"/>
          <w:lang w:eastAsia="ru-RU"/>
        </w:rPr>
        <w:t>Раздел 4. Информация о результатах деятельности администрации района по вопросам местного значения, как исполнительно-распорядительного органа. Организация работы с кадровым резервом и его эффективное использование.</w:t>
      </w:r>
    </w:p>
    <w:p w:rsidR="00306B39" w:rsidRPr="00306B39" w:rsidRDefault="00306B39" w:rsidP="00306B39">
      <w:pPr>
        <w:autoSpaceDE w:val="0"/>
        <w:autoSpaceDN w:val="0"/>
        <w:spacing w:after="0" w:line="240" w:lineRule="auto"/>
        <w:jc w:val="both"/>
        <w:rPr>
          <w:rFonts w:ascii="Times New Roman" w:eastAsia="Times New Roman" w:hAnsi="Times New Roman" w:cs="Calibri"/>
          <w:b/>
          <w:sz w:val="28"/>
          <w:szCs w:val="28"/>
          <w:lang w:eastAsia="ru-RU"/>
        </w:rPr>
      </w:pP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3 июля 2012 года № 547 администрацией Новоселовского района был утвержден Порядок формирования резерва управленческих кадров Новоселовского района, регламентирующий процедуру отбора высококвалифицированных граждан, способных занять руководящие должности в сфере муниципального управления.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Отбор кандидатов для включения в резерв управленческих кадров осуществляет Комиссия по формированию и подготовке резерва управленческих кадров Новоселовского района.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За 2018 год информация размещена выше.</w:t>
      </w:r>
    </w:p>
    <w:p w:rsidR="00306B39" w:rsidRPr="00306B39" w:rsidRDefault="00306B39" w:rsidP="00306B39">
      <w:pPr>
        <w:spacing w:after="0" w:line="240" w:lineRule="auto"/>
        <w:jc w:val="both"/>
        <w:rPr>
          <w:rFonts w:ascii="Times New Roman" w:eastAsia="Calibri" w:hAnsi="Times New Roman" w:cs="Times New Roman"/>
          <w:sz w:val="28"/>
          <w:szCs w:val="28"/>
        </w:rPr>
      </w:pPr>
    </w:p>
    <w:p w:rsidR="00306B39" w:rsidRPr="00306B39" w:rsidRDefault="00306B39" w:rsidP="00306B39">
      <w:pPr>
        <w:autoSpaceDE w:val="0"/>
        <w:autoSpaceDN w:val="0"/>
        <w:spacing w:after="0" w:line="240" w:lineRule="auto"/>
        <w:jc w:val="both"/>
        <w:rPr>
          <w:rFonts w:ascii="Times New Roman" w:eastAsia="Times New Roman" w:hAnsi="Times New Roman" w:cs="Calibri"/>
          <w:b/>
          <w:sz w:val="28"/>
          <w:szCs w:val="28"/>
          <w:lang w:eastAsia="ru-RU"/>
        </w:rPr>
      </w:pPr>
      <w:r w:rsidRPr="00306B39">
        <w:rPr>
          <w:rFonts w:ascii="Times New Roman" w:eastAsia="Times New Roman" w:hAnsi="Times New Roman" w:cs="Calibri"/>
          <w:b/>
          <w:sz w:val="28"/>
          <w:szCs w:val="28"/>
          <w:lang w:eastAsia="ru-RU"/>
        </w:rPr>
        <w:t xml:space="preserve">Раздел 5. </w:t>
      </w:r>
      <w:proofErr w:type="gramStart"/>
      <w:r w:rsidRPr="00306B39">
        <w:rPr>
          <w:rFonts w:ascii="Times New Roman" w:eastAsia="Times New Roman" w:hAnsi="Times New Roman" w:cs="Calibri"/>
          <w:b/>
          <w:sz w:val="28"/>
          <w:szCs w:val="28"/>
          <w:lang w:eastAsia="ru-RU"/>
        </w:rPr>
        <w:t xml:space="preserve">Информация о поступивших в адрес администрации района протестов или представлений прокурора, предписаний иных надзорных органов (количество поступивших протестов, представлений, предписаний, из них количество исполненных и неисполненных; - причины неисполнения; - количество должностных лиц привлеченных к </w:t>
      </w:r>
      <w:r w:rsidRPr="00306B39">
        <w:rPr>
          <w:rFonts w:ascii="Times New Roman" w:eastAsia="Times New Roman" w:hAnsi="Times New Roman" w:cs="Calibri"/>
          <w:b/>
          <w:sz w:val="28"/>
          <w:szCs w:val="28"/>
          <w:lang w:eastAsia="ru-RU"/>
        </w:rPr>
        <w:lastRenderedPageBreak/>
        <w:t>ответственности за неисполнение или ненадлежащее исполнение протестов, представлений, предписаний)</w:t>
      </w:r>
      <w:proofErr w:type="gramEnd"/>
    </w:p>
    <w:p w:rsidR="00306B39" w:rsidRPr="00306B39" w:rsidRDefault="00306B39" w:rsidP="00306B39">
      <w:pPr>
        <w:spacing w:after="0" w:line="256" w:lineRule="auto"/>
        <w:jc w:val="both"/>
        <w:rPr>
          <w:rFonts w:ascii="Times New Roman" w:eastAsia="Calibri" w:hAnsi="Times New Roman" w:cs="Times New Roman"/>
          <w:sz w:val="28"/>
          <w:szCs w:val="28"/>
        </w:rPr>
      </w:pP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администрацию района от прокурора района поступило </w:t>
      </w:r>
      <w:r w:rsidRPr="00306B39">
        <w:rPr>
          <w:rFonts w:ascii="Times New Roman" w:eastAsia="Calibri" w:hAnsi="Times New Roman" w:cs="Times New Roman"/>
          <w:b/>
          <w:sz w:val="28"/>
          <w:szCs w:val="28"/>
        </w:rPr>
        <w:t>21 представление</w:t>
      </w:r>
      <w:r w:rsidRPr="00306B39">
        <w:rPr>
          <w:rFonts w:ascii="Times New Roman" w:eastAsia="Calibri" w:hAnsi="Times New Roman" w:cs="Times New Roman"/>
          <w:sz w:val="28"/>
          <w:szCs w:val="28"/>
        </w:rPr>
        <w:t>: по вопросам несанкционированной свалки, в сфере противодействия коррупции, по нарушениям выборного законодательства, природоохранного и экологического законодательства, по муниципальному контролю, ненадлежащей работе по взысканию арендных платежей за использование земельных участков и муниципального имущества, в том числе:</w:t>
      </w: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Администрация района – 3 (исполнено 3).</w:t>
      </w: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В сфере образования  – 2 </w:t>
      </w:r>
      <w:proofErr w:type="gramStart"/>
      <w:r w:rsidRPr="00306B39">
        <w:rPr>
          <w:rFonts w:ascii="Times New Roman" w:eastAsia="Calibri" w:hAnsi="Times New Roman" w:cs="Times New Roman"/>
          <w:sz w:val="28"/>
          <w:szCs w:val="28"/>
        </w:rPr>
        <w:t xml:space="preserve">( </w:t>
      </w:r>
      <w:proofErr w:type="gramEnd"/>
      <w:r w:rsidRPr="00306B39">
        <w:rPr>
          <w:rFonts w:ascii="Times New Roman" w:eastAsia="Calibri" w:hAnsi="Times New Roman" w:cs="Times New Roman"/>
          <w:sz w:val="28"/>
          <w:szCs w:val="28"/>
        </w:rPr>
        <w:t>2).</w:t>
      </w: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В сфере культуры – 1 (исполнено частично).</w:t>
      </w: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Отдел опеки и попечительства – 3 (3).</w:t>
      </w: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ОУМИ – 7 (7).</w:t>
      </w: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Комиссия по делам несовершеннолетних – 4 (2 исполнено частично, 2 в стадии согласования).</w:t>
      </w: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Управление социальной защиты населения – 1 (1 исполнено).</w:t>
      </w:r>
    </w:p>
    <w:p w:rsidR="00306B39" w:rsidRPr="00306B39" w:rsidRDefault="00306B39" w:rsidP="00306B39">
      <w:pPr>
        <w:spacing w:after="0" w:line="256" w:lineRule="auto"/>
        <w:jc w:val="both"/>
        <w:rPr>
          <w:rFonts w:ascii="Times New Roman" w:eastAsia="Calibri" w:hAnsi="Times New Roman" w:cs="Times New Roman"/>
          <w:sz w:val="28"/>
          <w:szCs w:val="28"/>
        </w:rPr>
      </w:pP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b/>
          <w:sz w:val="28"/>
          <w:szCs w:val="28"/>
        </w:rPr>
        <w:t>13 предписаний</w:t>
      </w:r>
      <w:r w:rsidRPr="00306B39">
        <w:rPr>
          <w:rFonts w:ascii="Times New Roman" w:eastAsia="Calibri" w:hAnsi="Times New Roman" w:cs="Times New Roman"/>
          <w:sz w:val="28"/>
          <w:szCs w:val="28"/>
        </w:rPr>
        <w:t xml:space="preserve"> Роспотребнадзора, в том числе 10 в сфере образования.</w:t>
      </w:r>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b/>
          <w:sz w:val="28"/>
          <w:szCs w:val="28"/>
        </w:rPr>
        <w:t>2 протеста</w:t>
      </w:r>
      <w:r w:rsidRPr="00306B39">
        <w:rPr>
          <w:rFonts w:ascii="Times New Roman" w:eastAsia="Calibri" w:hAnsi="Times New Roman" w:cs="Times New Roman"/>
          <w:sz w:val="28"/>
          <w:szCs w:val="28"/>
        </w:rPr>
        <w:t xml:space="preserve"> прокурора на постановления администрации района.</w:t>
      </w:r>
    </w:p>
    <w:p w:rsidR="00306B39" w:rsidRPr="00306B39" w:rsidRDefault="00306B39" w:rsidP="00306B39">
      <w:pPr>
        <w:spacing w:after="0" w:line="256" w:lineRule="auto"/>
        <w:jc w:val="both"/>
        <w:rPr>
          <w:rFonts w:ascii="Times New Roman" w:eastAsia="Calibri" w:hAnsi="Times New Roman" w:cs="Times New Roman"/>
          <w:sz w:val="28"/>
          <w:szCs w:val="28"/>
        </w:rPr>
      </w:pPr>
    </w:p>
    <w:p w:rsidR="00306B39" w:rsidRPr="00306B39" w:rsidRDefault="00306B39" w:rsidP="00306B39">
      <w:pPr>
        <w:spacing w:after="16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Привлечено к дисциплинарной ответственности – 4 </w:t>
      </w:r>
      <w:proofErr w:type="gramStart"/>
      <w:r w:rsidRPr="00306B39">
        <w:rPr>
          <w:rFonts w:ascii="Times New Roman" w:eastAsia="Calibri" w:hAnsi="Times New Roman" w:cs="Times New Roman"/>
          <w:sz w:val="28"/>
          <w:szCs w:val="28"/>
        </w:rPr>
        <w:t>должностных</w:t>
      </w:r>
      <w:proofErr w:type="gramEnd"/>
      <w:r w:rsidRPr="00306B39">
        <w:rPr>
          <w:rFonts w:ascii="Times New Roman" w:eastAsia="Calibri" w:hAnsi="Times New Roman" w:cs="Times New Roman"/>
          <w:sz w:val="28"/>
          <w:szCs w:val="28"/>
        </w:rPr>
        <w:t xml:space="preserve"> лица.</w:t>
      </w:r>
    </w:p>
    <w:p w:rsidR="00306B39" w:rsidRPr="00306B39" w:rsidRDefault="00306B39" w:rsidP="00306B39">
      <w:pPr>
        <w:autoSpaceDE w:val="0"/>
        <w:autoSpaceDN w:val="0"/>
        <w:spacing w:after="0" w:line="240" w:lineRule="auto"/>
        <w:jc w:val="both"/>
        <w:rPr>
          <w:rFonts w:ascii="Times New Roman" w:eastAsia="Times New Roman" w:hAnsi="Times New Roman" w:cs="Times New Roman"/>
          <w:b/>
          <w:sz w:val="28"/>
          <w:szCs w:val="28"/>
          <w:lang w:eastAsia="ru-RU"/>
        </w:rPr>
      </w:pPr>
    </w:p>
    <w:p w:rsidR="00306B39" w:rsidRPr="00306B39" w:rsidRDefault="00306B39" w:rsidP="00306B39">
      <w:pPr>
        <w:autoSpaceDE w:val="0"/>
        <w:autoSpaceDN w:val="0"/>
        <w:spacing w:after="0" w:line="240" w:lineRule="auto"/>
        <w:jc w:val="both"/>
        <w:rPr>
          <w:rFonts w:ascii="Times New Roman" w:eastAsia="Times New Roman" w:hAnsi="Times New Roman" w:cs="Times New Roman"/>
          <w:sz w:val="28"/>
          <w:szCs w:val="28"/>
          <w:lang w:eastAsia="ru-RU"/>
        </w:rPr>
      </w:pPr>
      <w:r w:rsidRPr="00306B39">
        <w:rPr>
          <w:rFonts w:ascii="Times New Roman" w:eastAsia="Times New Roman" w:hAnsi="Times New Roman" w:cs="Times New Roman"/>
          <w:b/>
          <w:sz w:val="28"/>
          <w:szCs w:val="28"/>
          <w:lang w:eastAsia="ru-RU"/>
        </w:rPr>
        <w:t>Раздел 6. Основные цели и направления деятельности на 2019 год</w:t>
      </w:r>
    </w:p>
    <w:p w:rsidR="00306B39" w:rsidRPr="00306B39" w:rsidRDefault="00306B39" w:rsidP="00306B39">
      <w:pPr>
        <w:spacing w:after="0" w:line="256" w:lineRule="auto"/>
        <w:rPr>
          <w:rFonts w:ascii="Calibri" w:eastAsia="Calibri" w:hAnsi="Calibri" w:cs="Times New Roman"/>
        </w:rPr>
      </w:pPr>
    </w:p>
    <w:p w:rsidR="00306B39" w:rsidRPr="00306B39" w:rsidRDefault="00306B39" w:rsidP="00306B39">
      <w:pPr>
        <w:spacing w:after="0" w:line="240" w:lineRule="auto"/>
        <w:rPr>
          <w:rFonts w:ascii="Times New Roman" w:eastAsia="Calibri" w:hAnsi="Times New Roman" w:cs="Times New Roman"/>
          <w:b/>
          <w:sz w:val="28"/>
          <w:szCs w:val="28"/>
        </w:rPr>
      </w:pPr>
      <w:r w:rsidRPr="00306B39">
        <w:rPr>
          <w:rFonts w:ascii="Times New Roman" w:eastAsia="Calibri" w:hAnsi="Times New Roman" w:cs="Times New Roman"/>
          <w:b/>
          <w:sz w:val="28"/>
          <w:szCs w:val="28"/>
        </w:rPr>
        <w:t xml:space="preserve">Сельское хозяйство </w:t>
      </w:r>
    </w:p>
    <w:p w:rsidR="00306B39" w:rsidRPr="00306B39" w:rsidRDefault="00306B39" w:rsidP="00306B39">
      <w:pPr>
        <w:spacing w:after="0" w:line="240" w:lineRule="auto"/>
        <w:jc w:val="both"/>
        <w:rPr>
          <w:rFonts w:ascii="Times New Roman" w:eastAsia="Calibri" w:hAnsi="Times New Roman" w:cs="Times New Roman"/>
          <w:sz w:val="28"/>
          <w:szCs w:val="28"/>
        </w:rPr>
      </w:pPr>
      <w:proofErr w:type="gramStart"/>
      <w:r w:rsidRPr="00306B39">
        <w:rPr>
          <w:rFonts w:ascii="Times New Roman" w:eastAsia="Calibri" w:hAnsi="Times New Roman" w:cs="Times New Roman"/>
          <w:sz w:val="28"/>
          <w:szCs w:val="28"/>
        </w:rPr>
        <w:t>Максимально качественная документарная поддержка  сельхоз товаропроизводителей  при оформлении документов для своевременного получения мер финансовой поддержки из краевого и федерального бюджетов.</w:t>
      </w:r>
      <w:proofErr w:type="gramEnd"/>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Поддержка создания </w:t>
      </w:r>
      <w:proofErr w:type="gramStart"/>
      <w:r w:rsidRPr="00306B39">
        <w:rPr>
          <w:rFonts w:ascii="Times New Roman" w:eastAsia="Calibri" w:hAnsi="Times New Roman" w:cs="Times New Roman"/>
          <w:sz w:val="28"/>
          <w:szCs w:val="28"/>
        </w:rPr>
        <w:t>новых</w:t>
      </w:r>
      <w:proofErr w:type="gramEnd"/>
      <w:r w:rsidRPr="00306B39">
        <w:rPr>
          <w:rFonts w:ascii="Times New Roman" w:eastAsia="Calibri" w:hAnsi="Times New Roman" w:cs="Times New Roman"/>
          <w:sz w:val="28"/>
          <w:szCs w:val="28"/>
        </w:rPr>
        <w:t xml:space="preserve">  КФХ  в сфере животноводства через государственную </w:t>
      </w:r>
      <w:proofErr w:type="spellStart"/>
      <w:r w:rsidRPr="00306B39">
        <w:rPr>
          <w:rFonts w:ascii="Times New Roman" w:eastAsia="Calibri" w:hAnsi="Times New Roman" w:cs="Times New Roman"/>
          <w:sz w:val="28"/>
          <w:szCs w:val="28"/>
        </w:rPr>
        <w:t>грантовую</w:t>
      </w:r>
      <w:proofErr w:type="spellEnd"/>
      <w:r w:rsidRPr="00306B39">
        <w:rPr>
          <w:rFonts w:ascii="Times New Roman" w:eastAsia="Calibri" w:hAnsi="Times New Roman" w:cs="Times New Roman"/>
          <w:sz w:val="28"/>
          <w:szCs w:val="28"/>
        </w:rPr>
        <w:t xml:space="preserve"> программу.  </w:t>
      </w:r>
    </w:p>
    <w:p w:rsidR="00306B39" w:rsidRPr="00306B39" w:rsidRDefault="00306B39" w:rsidP="00306B39">
      <w:pPr>
        <w:spacing w:after="0" w:line="240" w:lineRule="auto"/>
        <w:jc w:val="both"/>
        <w:rPr>
          <w:rFonts w:ascii="Times New Roman" w:eastAsia="Calibri" w:hAnsi="Times New Roman" w:cs="Times New Roman"/>
          <w:sz w:val="28"/>
          <w:szCs w:val="28"/>
        </w:rPr>
      </w:pPr>
      <w:proofErr w:type="spellStart"/>
      <w:r w:rsidRPr="00306B39">
        <w:rPr>
          <w:rFonts w:ascii="Times New Roman" w:eastAsia="Calibri" w:hAnsi="Times New Roman" w:cs="Times New Roman"/>
          <w:sz w:val="28"/>
          <w:szCs w:val="28"/>
        </w:rPr>
        <w:t>Пропагандирование</w:t>
      </w:r>
      <w:proofErr w:type="spellEnd"/>
      <w:r w:rsidRPr="00306B39">
        <w:rPr>
          <w:rFonts w:ascii="Times New Roman" w:eastAsia="Calibri" w:hAnsi="Times New Roman" w:cs="Times New Roman"/>
          <w:sz w:val="28"/>
          <w:szCs w:val="28"/>
        </w:rPr>
        <w:t xml:space="preserve"> среди населения участия в мероприятиях и программах по улучшению жилищных условий молодых семей, молодых специалистов, многодетных семей и оказание помощи в оформлении пакетов документов пяти – шести кандидатам ежегодно.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w:t>
      </w:r>
    </w:p>
    <w:p w:rsidR="00306B39" w:rsidRPr="00306B39" w:rsidRDefault="00306B39" w:rsidP="00306B39">
      <w:pPr>
        <w:spacing w:after="0" w:line="240" w:lineRule="auto"/>
        <w:jc w:val="both"/>
        <w:rPr>
          <w:rFonts w:ascii="Times New Roman" w:eastAsia="Calibri" w:hAnsi="Times New Roman" w:cs="Times New Roman"/>
          <w:b/>
          <w:sz w:val="28"/>
          <w:szCs w:val="28"/>
        </w:rPr>
      </w:pPr>
    </w:p>
    <w:p w:rsidR="00306B39" w:rsidRPr="00306B39" w:rsidRDefault="00306B39" w:rsidP="00306B39">
      <w:pPr>
        <w:spacing w:after="0" w:line="240" w:lineRule="auto"/>
        <w:rPr>
          <w:rFonts w:ascii="Times New Roman" w:eastAsia="Calibri" w:hAnsi="Times New Roman" w:cs="Times New Roman"/>
          <w:b/>
          <w:sz w:val="28"/>
          <w:szCs w:val="28"/>
        </w:rPr>
      </w:pPr>
      <w:r w:rsidRPr="00306B39">
        <w:rPr>
          <w:rFonts w:ascii="Times New Roman" w:eastAsia="Calibri" w:hAnsi="Times New Roman" w:cs="Times New Roman"/>
          <w:b/>
          <w:sz w:val="28"/>
          <w:szCs w:val="28"/>
        </w:rPr>
        <w:t>Образование</w:t>
      </w:r>
    </w:p>
    <w:p w:rsidR="00306B39" w:rsidRPr="00306B39" w:rsidRDefault="00306B39" w:rsidP="00306B39">
      <w:pPr>
        <w:spacing w:after="0" w:line="240" w:lineRule="auto"/>
        <w:rPr>
          <w:rFonts w:ascii="Times New Roman" w:eastAsia="Calibri" w:hAnsi="Times New Roman" w:cs="Times New Roman"/>
          <w:b/>
          <w:sz w:val="28"/>
          <w:szCs w:val="28"/>
        </w:rPr>
      </w:pP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МБОУ </w:t>
      </w:r>
      <w:proofErr w:type="spellStart"/>
      <w:r w:rsidRPr="00306B39">
        <w:rPr>
          <w:rFonts w:ascii="Times New Roman" w:eastAsia="Calibri" w:hAnsi="Times New Roman" w:cs="Times New Roman"/>
          <w:sz w:val="28"/>
          <w:szCs w:val="28"/>
        </w:rPr>
        <w:t>Анашенская</w:t>
      </w:r>
      <w:proofErr w:type="spellEnd"/>
      <w:r w:rsidRPr="00306B39">
        <w:rPr>
          <w:rFonts w:ascii="Times New Roman" w:eastAsia="Calibri" w:hAnsi="Times New Roman" w:cs="Times New Roman"/>
          <w:sz w:val="28"/>
          <w:szCs w:val="28"/>
        </w:rPr>
        <w:t xml:space="preserve"> СОШ № 1 – ремонт кровли;</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МБОУ Толстомысенская СОШ № 7 – ремонт;</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МБОУ </w:t>
      </w:r>
      <w:proofErr w:type="spellStart"/>
      <w:r w:rsidRPr="00306B39">
        <w:rPr>
          <w:rFonts w:ascii="Times New Roman" w:eastAsia="Calibri" w:hAnsi="Times New Roman" w:cs="Times New Roman"/>
          <w:sz w:val="28"/>
          <w:szCs w:val="28"/>
        </w:rPr>
        <w:t>Легостаевская</w:t>
      </w:r>
      <w:proofErr w:type="spellEnd"/>
      <w:r w:rsidRPr="00306B39">
        <w:rPr>
          <w:rFonts w:ascii="Times New Roman" w:eastAsia="Calibri" w:hAnsi="Times New Roman" w:cs="Times New Roman"/>
          <w:sz w:val="28"/>
          <w:szCs w:val="28"/>
        </w:rPr>
        <w:t xml:space="preserve"> СОШ № 11 – установка 14 оконных блоков;</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lastRenderedPageBreak/>
        <w:t>- МБОУ Комский детский сад «</w:t>
      </w:r>
      <w:proofErr w:type="spellStart"/>
      <w:r w:rsidRPr="00306B39">
        <w:rPr>
          <w:rFonts w:ascii="Times New Roman" w:eastAsia="Calibri" w:hAnsi="Times New Roman" w:cs="Times New Roman"/>
          <w:sz w:val="28"/>
          <w:szCs w:val="28"/>
        </w:rPr>
        <w:t>Дельфиненок</w:t>
      </w:r>
      <w:proofErr w:type="spellEnd"/>
      <w:r w:rsidRPr="00306B39">
        <w:rPr>
          <w:rFonts w:ascii="Times New Roman" w:eastAsia="Calibri" w:hAnsi="Times New Roman" w:cs="Times New Roman"/>
          <w:sz w:val="28"/>
          <w:szCs w:val="28"/>
        </w:rPr>
        <w:t>» № 9 – монтаж 1 теневого навеса;</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установка счетчиков тепла в детских садах районного центра.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ДОЛ «Соснячок» - строительство нового корпуса и обновление технологического оборудования.</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МБОУ </w:t>
      </w:r>
      <w:proofErr w:type="spellStart"/>
      <w:r w:rsidRPr="00306B39">
        <w:rPr>
          <w:rFonts w:ascii="Times New Roman" w:eastAsia="Calibri" w:hAnsi="Times New Roman" w:cs="Times New Roman"/>
          <w:sz w:val="28"/>
          <w:szCs w:val="28"/>
        </w:rPr>
        <w:t>Анашенской</w:t>
      </w:r>
      <w:proofErr w:type="spellEnd"/>
      <w:r w:rsidRPr="00306B39">
        <w:rPr>
          <w:rFonts w:ascii="Times New Roman" w:eastAsia="Calibri" w:hAnsi="Times New Roman" w:cs="Times New Roman"/>
          <w:sz w:val="28"/>
          <w:szCs w:val="28"/>
        </w:rPr>
        <w:t xml:space="preserve"> СОШ № 1 - Капитальный ремонт спортивного зала;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МБДОУ детский сад «Малышок» № 11 - Капитальный ремонт;</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Замена котлов в котельных (МБОУ </w:t>
      </w:r>
      <w:proofErr w:type="spellStart"/>
      <w:r w:rsidRPr="00306B39">
        <w:rPr>
          <w:rFonts w:ascii="Times New Roman" w:eastAsia="Calibri" w:hAnsi="Times New Roman" w:cs="Times New Roman"/>
          <w:sz w:val="28"/>
          <w:szCs w:val="28"/>
        </w:rPr>
        <w:t>Бараитская</w:t>
      </w:r>
      <w:proofErr w:type="spellEnd"/>
      <w:r w:rsidRPr="00306B39">
        <w:rPr>
          <w:rFonts w:ascii="Times New Roman" w:eastAsia="Calibri" w:hAnsi="Times New Roman" w:cs="Times New Roman"/>
          <w:sz w:val="28"/>
          <w:szCs w:val="28"/>
        </w:rPr>
        <w:t xml:space="preserve"> СОШ № 8, МБОУ </w:t>
      </w:r>
      <w:proofErr w:type="spellStart"/>
      <w:r w:rsidRPr="00306B39">
        <w:rPr>
          <w:rFonts w:ascii="Times New Roman" w:eastAsia="Calibri" w:hAnsi="Times New Roman" w:cs="Times New Roman"/>
          <w:sz w:val="28"/>
          <w:szCs w:val="28"/>
        </w:rPr>
        <w:t>Кульчекская</w:t>
      </w:r>
      <w:proofErr w:type="spellEnd"/>
      <w:r w:rsidRPr="00306B39">
        <w:rPr>
          <w:rFonts w:ascii="Times New Roman" w:eastAsia="Calibri" w:hAnsi="Times New Roman" w:cs="Times New Roman"/>
          <w:sz w:val="28"/>
          <w:szCs w:val="28"/>
        </w:rPr>
        <w:t xml:space="preserve"> ООШ № 13 и МБДОУ </w:t>
      </w:r>
      <w:proofErr w:type="spellStart"/>
      <w:r w:rsidRPr="00306B39">
        <w:rPr>
          <w:rFonts w:ascii="Times New Roman" w:eastAsia="Calibri" w:hAnsi="Times New Roman" w:cs="Times New Roman"/>
          <w:sz w:val="28"/>
          <w:szCs w:val="28"/>
        </w:rPr>
        <w:t>Интикульском</w:t>
      </w:r>
      <w:proofErr w:type="spellEnd"/>
      <w:r w:rsidRPr="00306B39">
        <w:rPr>
          <w:rFonts w:ascii="Times New Roman" w:eastAsia="Calibri" w:hAnsi="Times New Roman" w:cs="Times New Roman"/>
          <w:sz w:val="28"/>
          <w:szCs w:val="28"/>
        </w:rPr>
        <w:t xml:space="preserve"> детском саду «</w:t>
      </w:r>
      <w:proofErr w:type="spellStart"/>
      <w:r w:rsidRPr="00306B39">
        <w:rPr>
          <w:rFonts w:ascii="Times New Roman" w:eastAsia="Calibri" w:hAnsi="Times New Roman" w:cs="Times New Roman"/>
          <w:sz w:val="28"/>
          <w:szCs w:val="28"/>
        </w:rPr>
        <w:t>Дюймовочка</w:t>
      </w:r>
      <w:proofErr w:type="spellEnd"/>
      <w:r w:rsidRPr="00306B39">
        <w:rPr>
          <w:rFonts w:ascii="Times New Roman" w:eastAsia="Calibri" w:hAnsi="Times New Roman" w:cs="Times New Roman"/>
          <w:sz w:val="28"/>
          <w:szCs w:val="28"/>
        </w:rPr>
        <w:t xml:space="preserve">» № 13). </w:t>
      </w:r>
    </w:p>
    <w:p w:rsidR="00306B39" w:rsidRPr="00306B39" w:rsidRDefault="00306B39" w:rsidP="00306B39">
      <w:pPr>
        <w:spacing w:after="0" w:line="240" w:lineRule="auto"/>
        <w:jc w:val="both"/>
        <w:rPr>
          <w:rFonts w:ascii="Times New Roman" w:eastAsia="Calibri" w:hAnsi="Times New Roman" w:cs="Times New Roman"/>
          <w:sz w:val="28"/>
          <w:szCs w:val="28"/>
          <w:highlight w:val="yellow"/>
        </w:rPr>
      </w:pPr>
    </w:p>
    <w:p w:rsidR="00306B39" w:rsidRPr="00306B39" w:rsidRDefault="00306B39" w:rsidP="00306B39">
      <w:pPr>
        <w:spacing w:after="0" w:line="240" w:lineRule="auto"/>
        <w:jc w:val="both"/>
        <w:rPr>
          <w:rFonts w:ascii="Times New Roman" w:eastAsia="Calibri" w:hAnsi="Times New Roman" w:cs="Times New Roman"/>
          <w:b/>
          <w:sz w:val="28"/>
          <w:szCs w:val="28"/>
        </w:rPr>
      </w:pPr>
      <w:r w:rsidRPr="00306B39">
        <w:rPr>
          <w:rFonts w:ascii="Times New Roman" w:eastAsia="Calibri" w:hAnsi="Times New Roman" w:cs="Times New Roman"/>
          <w:b/>
          <w:sz w:val="28"/>
          <w:szCs w:val="28"/>
        </w:rPr>
        <w:t>Культура</w:t>
      </w:r>
    </w:p>
    <w:p w:rsidR="00306B39" w:rsidRPr="00306B39" w:rsidRDefault="00306B39" w:rsidP="00306B39">
      <w:pPr>
        <w:spacing w:after="0" w:line="240" w:lineRule="auto"/>
        <w:jc w:val="both"/>
        <w:rPr>
          <w:rFonts w:ascii="Times New Roman" w:eastAsia="Calibri" w:hAnsi="Times New Roman" w:cs="Times New Roman"/>
          <w:b/>
          <w:sz w:val="28"/>
          <w:szCs w:val="28"/>
        </w:rPr>
      </w:pP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Проведение текущих и капитальных ремонтных работ, разработка проектно-сметной документации: </w:t>
      </w:r>
    </w:p>
    <w:p w:rsidR="00306B39" w:rsidRPr="00306B39" w:rsidRDefault="00306B39" w:rsidP="00306B39">
      <w:pPr>
        <w:spacing w:after="0" w:line="240" w:lineRule="auto"/>
        <w:jc w:val="both"/>
        <w:rPr>
          <w:rFonts w:ascii="Times New Roman" w:eastAsia="Calibri" w:hAnsi="Times New Roman" w:cs="Times New Roman"/>
          <w:sz w:val="28"/>
          <w:szCs w:val="28"/>
        </w:rPr>
      </w:pPr>
      <w:proofErr w:type="gramStart"/>
      <w:r w:rsidRPr="00306B39">
        <w:rPr>
          <w:rFonts w:ascii="Times New Roman" w:eastAsia="Calibri" w:hAnsi="Times New Roman" w:cs="Times New Roman"/>
          <w:sz w:val="28"/>
          <w:szCs w:val="28"/>
        </w:rPr>
        <w:t xml:space="preserve">(составление заявок в государственную программу Красноярского края «Развитие культуры и туризма» на предоставление субсидий на проведение работ по устранению аварийного состояния </w:t>
      </w:r>
      <w:proofErr w:type="spellStart"/>
      <w:r w:rsidRPr="00306B39">
        <w:rPr>
          <w:rFonts w:ascii="Times New Roman" w:eastAsia="Calibri" w:hAnsi="Times New Roman" w:cs="Times New Roman"/>
          <w:sz w:val="28"/>
          <w:szCs w:val="28"/>
        </w:rPr>
        <w:t>Комского</w:t>
      </w:r>
      <w:proofErr w:type="spellEnd"/>
      <w:r w:rsidRPr="00306B39">
        <w:rPr>
          <w:rFonts w:ascii="Times New Roman" w:eastAsia="Calibri" w:hAnsi="Times New Roman" w:cs="Times New Roman"/>
          <w:sz w:val="28"/>
          <w:szCs w:val="28"/>
        </w:rPr>
        <w:t xml:space="preserve"> ЦСДК, разработку проектно-сметной документации на капитальный ремонт </w:t>
      </w:r>
      <w:proofErr w:type="spellStart"/>
      <w:r w:rsidRPr="00306B39">
        <w:rPr>
          <w:rFonts w:ascii="Times New Roman" w:eastAsia="Calibri" w:hAnsi="Times New Roman" w:cs="Times New Roman"/>
          <w:sz w:val="28"/>
          <w:szCs w:val="28"/>
        </w:rPr>
        <w:t>Бараитского</w:t>
      </w:r>
      <w:proofErr w:type="spellEnd"/>
      <w:r w:rsidRPr="00306B39">
        <w:rPr>
          <w:rFonts w:ascii="Times New Roman" w:eastAsia="Calibri" w:hAnsi="Times New Roman" w:cs="Times New Roman"/>
          <w:sz w:val="28"/>
          <w:szCs w:val="28"/>
        </w:rPr>
        <w:t xml:space="preserve"> ЦСДК, проведение текущих ремонтов в 5-ти сельских клубах (Черная Кома, </w:t>
      </w:r>
      <w:proofErr w:type="spellStart"/>
      <w:r w:rsidRPr="00306B39">
        <w:rPr>
          <w:rFonts w:ascii="Times New Roman" w:eastAsia="Calibri" w:hAnsi="Times New Roman" w:cs="Times New Roman"/>
          <w:sz w:val="28"/>
          <w:szCs w:val="28"/>
        </w:rPr>
        <w:t>Интикуль</w:t>
      </w:r>
      <w:proofErr w:type="spellEnd"/>
      <w:r w:rsidRPr="00306B39">
        <w:rPr>
          <w:rFonts w:ascii="Times New Roman" w:eastAsia="Calibri" w:hAnsi="Times New Roman" w:cs="Times New Roman"/>
          <w:sz w:val="28"/>
          <w:szCs w:val="28"/>
        </w:rPr>
        <w:t>, Камчатка, Куртак, Увалы).</w:t>
      </w:r>
      <w:proofErr w:type="gramEnd"/>
    </w:p>
    <w:p w:rsidR="00306B39" w:rsidRPr="00306B39" w:rsidRDefault="00306B39" w:rsidP="00306B39">
      <w:pPr>
        <w:spacing w:after="0" w:line="256"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 Составление  заявок в государственную программу Красноярского края «Развитие культуры и туризма» на предоставление субсидий на мероприятия по укреплению материально-технической базы сельских учреждений культуры (приобретение зрительских кресел, музыкальных инструментов и </w:t>
      </w:r>
      <w:proofErr w:type="spellStart"/>
      <w:r w:rsidRPr="00306B39">
        <w:rPr>
          <w:rFonts w:ascii="Times New Roman" w:eastAsia="Calibri" w:hAnsi="Times New Roman" w:cs="Times New Roman"/>
          <w:sz w:val="28"/>
          <w:szCs w:val="28"/>
        </w:rPr>
        <w:t>звукотехнического</w:t>
      </w:r>
      <w:proofErr w:type="spellEnd"/>
      <w:r w:rsidRPr="00306B39">
        <w:rPr>
          <w:rFonts w:ascii="Times New Roman" w:eastAsia="Calibri" w:hAnsi="Times New Roman" w:cs="Times New Roman"/>
          <w:sz w:val="28"/>
          <w:szCs w:val="28"/>
        </w:rPr>
        <w:t xml:space="preserve"> оборудования в Чулымский и Толстомысенский ЦСДК).</w:t>
      </w:r>
    </w:p>
    <w:p w:rsidR="00306B39" w:rsidRPr="00306B39" w:rsidRDefault="00306B39" w:rsidP="00306B39">
      <w:pPr>
        <w:spacing w:after="0" w:line="240" w:lineRule="auto"/>
        <w:jc w:val="both"/>
        <w:rPr>
          <w:rFonts w:ascii="Times New Roman" w:eastAsia="Calibri" w:hAnsi="Times New Roman" w:cs="Times New Roman"/>
          <w:b/>
          <w:sz w:val="28"/>
          <w:szCs w:val="28"/>
          <w:highlight w:val="yellow"/>
        </w:rPr>
      </w:pPr>
    </w:p>
    <w:p w:rsidR="00306B39" w:rsidRPr="00306B39" w:rsidRDefault="00306B39" w:rsidP="00306B39">
      <w:pPr>
        <w:spacing w:after="0" w:line="240" w:lineRule="auto"/>
        <w:jc w:val="both"/>
        <w:rPr>
          <w:rFonts w:ascii="Times New Roman" w:eastAsia="Calibri" w:hAnsi="Times New Roman" w:cs="Times New Roman"/>
          <w:b/>
          <w:sz w:val="28"/>
          <w:szCs w:val="28"/>
        </w:rPr>
      </w:pPr>
      <w:r w:rsidRPr="00306B39">
        <w:rPr>
          <w:rFonts w:ascii="Times New Roman" w:eastAsia="Calibri" w:hAnsi="Times New Roman" w:cs="Times New Roman"/>
          <w:b/>
          <w:sz w:val="28"/>
          <w:szCs w:val="28"/>
        </w:rPr>
        <w:t xml:space="preserve">Благоустройство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xml:space="preserve">Ремонт </w:t>
      </w:r>
      <w:proofErr w:type="spellStart"/>
      <w:r w:rsidRPr="00306B39">
        <w:rPr>
          <w:rFonts w:ascii="Times New Roman" w:eastAsia="Calibri" w:hAnsi="Times New Roman" w:cs="Times New Roman"/>
          <w:sz w:val="28"/>
          <w:szCs w:val="28"/>
        </w:rPr>
        <w:t>внутрипоселенческих</w:t>
      </w:r>
      <w:proofErr w:type="spellEnd"/>
      <w:r w:rsidRPr="00306B39">
        <w:rPr>
          <w:rFonts w:ascii="Times New Roman" w:eastAsia="Calibri" w:hAnsi="Times New Roman" w:cs="Times New Roman"/>
          <w:sz w:val="28"/>
          <w:szCs w:val="28"/>
        </w:rPr>
        <w:t xml:space="preserve"> дорог за счет сре</w:t>
      </w:r>
      <w:proofErr w:type="gramStart"/>
      <w:r w:rsidRPr="00306B39">
        <w:rPr>
          <w:rFonts w:ascii="Times New Roman" w:eastAsia="Calibri" w:hAnsi="Times New Roman" w:cs="Times New Roman"/>
          <w:sz w:val="28"/>
          <w:szCs w:val="28"/>
        </w:rPr>
        <w:t>дств кр</w:t>
      </w:r>
      <w:proofErr w:type="gramEnd"/>
      <w:r w:rsidRPr="00306B39">
        <w:rPr>
          <w:rFonts w:ascii="Times New Roman" w:eastAsia="Calibri" w:hAnsi="Times New Roman" w:cs="Times New Roman"/>
          <w:sz w:val="28"/>
          <w:szCs w:val="28"/>
        </w:rPr>
        <w:t>аевой программы.</w:t>
      </w:r>
    </w:p>
    <w:p w:rsidR="00306B39" w:rsidRPr="00306B39" w:rsidRDefault="00306B39" w:rsidP="00306B39">
      <w:pPr>
        <w:spacing w:after="0" w:line="240" w:lineRule="auto"/>
        <w:jc w:val="both"/>
        <w:rPr>
          <w:rFonts w:ascii="Times New Roman" w:eastAsia="Calibri" w:hAnsi="Times New Roman" w:cs="Times New Roman"/>
          <w:sz w:val="28"/>
          <w:szCs w:val="28"/>
          <w:highlight w:val="yellow"/>
        </w:rPr>
      </w:pPr>
    </w:p>
    <w:p w:rsidR="00306B39" w:rsidRPr="00306B39" w:rsidRDefault="00306B39" w:rsidP="00306B39">
      <w:pPr>
        <w:spacing w:after="0" w:line="240" w:lineRule="auto"/>
        <w:jc w:val="both"/>
        <w:rPr>
          <w:rFonts w:ascii="Times New Roman" w:eastAsia="Calibri" w:hAnsi="Times New Roman" w:cs="Times New Roman"/>
          <w:b/>
          <w:sz w:val="28"/>
          <w:szCs w:val="28"/>
        </w:rPr>
      </w:pPr>
      <w:r w:rsidRPr="00306B39">
        <w:rPr>
          <w:rFonts w:ascii="Times New Roman" w:eastAsia="Calibri" w:hAnsi="Times New Roman" w:cs="Times New Roman"/>
          <w:b/>
          <w:sz w:val="28"/>
          <w:szCs w:val="28"/>
        </w:rPr>
        <w:t>ЖКХ</w:t>
      </w:r>
    </w:p>
    <w:p w:rsidR="00306B39" w:rsidRPr="00306B39" w:rsidRDefault="00306B39" w:rsidP="00306B39">
      <w:pPr>
        <w:spacing w:after="0" w:line="240" w:lineRule="auto"/>
        <w:jc w:val="both"/>
        <w:rPr>
          <w:rFonts w:ascii="Times New Roman" w:eastAsia="Calibri" w:hAnsi="Times New Roman" w:cs="Times New Roman"/>
          <w:b/>
          <w:sz w:val="28"/>
          <w:szCs w:val="28"/>
        </w:rPr>
      </w:pPr>
      <w:r w:rsidRPr="00306B39">
        <w:rPr>
          <w:rFonts w:ascii="Times New Roman" w:eastAsia="Calibri" w:hAnsi="Times New Roman" w:cs="Times New Roman"/>
          <w:sz w:val="28"/>
          <w:szCs w:val="28"/>
        </w:rPr>
        <w:t xml:space="preserve"> Участие в </w:t>
      </w:r>
      <w:proofErr w:type="gramStart"/>
      <w:r w:rsidRPr="00306B39">
        <w:rPr>
          <w:rFonts w:ascii="Times New Roman" w:eastAsia="Calibri" w:hAnsi="Times New Roman" w:cs="Times New Roman"/>
          <w:sz w:val="28"/>
          <w:szCs w:val="28"/>
        </w:rPr>
        <w:t>гос. программе</w:t>
      </w:r>
      <w:proofErr w:type="gramEnd"/>
      <w:r w:rsidRPr="00306B39">
        <w:rPr>
          <w:rFonts w:ascii="Times New Roman" w:eastAsia="Calibri" w:hAnsi="Times New Roman" w:cs="Times New Roman"/>
          <w:sz w:val="28"/>
          <w:szCs w:val="28"/>
        </w:rPr>
        <w:t xml:space="preserve"> реформирование  и модернизация ЖКХ и повышение энергетической эффективности. </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Проведение ремонтов 3 объектов коммунальной инфраструктуры на общую сумму 2,8 млн. руб.</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Подготовка ПСД для строительства очистных сооружений в с.Новоселово.</w:t>
      </w:r>
    </w:p>
    <w:p w:rsidR="00306B39" w:rsidRPr="00306B39" w:rsidRDefault="00306B39" w:rsidP="00306B39">
      <w:pPr>
        <w:spacing w:after="0" w:line="240" w:lineRule="auto"/>
        <w:jc w:val="both"/>
        <w:rPr>
          <w:rFonts w:ascii="Times New Roman" w:eastAsia="Calibri" w:hAnsi="Times New Roman" w:cs="Times New Roman"/>
          <w:sz w:val="28"/>
          <w:szCs w:val="28"/>
        </w:rPr>
      </w:pPr>
      <w:r w:rsidRPr="00306B39">
        <w:rPr>
          <w:rFonts w:ascii="Times New Roman" w:eastAsia="Calibri" w:hAnsi="Times New Roman" w:cs="Times New Roman"/>
          <w:sz w:val="28"/>
          <w:szCs w:val="28"/>
        </w:rPr>
        <w:t>- Привлечение инвестора на строительство модульной котельной в с.Легостаево.</w:t>
      </w:r>
    </w:p>
    <w:p w:rsidR="00306B39" w:rsidRPr="00306B39" w:rsidRDefault="00306B39" w:rsidP="00306B39">
      <w:pPr>
        <w:shd w:val="clear" w:color="auto" w:fill="FFFFFF"/>
        <w:spacing w:after="0" w:line="240" w:lineRule="auto"/>
        <w:jc w:val="both"/>
        <w:rPr>
          <w:rFonts w:ascii="Times New Roman" w:eastAsia="Calibri" w:hAnsi="Times New Roman" w:cs="Times New Roman"/>
          <w:bCs/>
          <w:sz w:val="28"/>
          <w:szCs w:val="28"/>
        </w:rPr>
      </w:pPr>
      <w:r w:rsidRPr="00306B39">
        <w:rPr>
          <w:rFonts w:ascii="Times New Roman" w:eastAsia="Calibri" w:hAnsi="Times New Roman" w:cs="Times New Roman"/>
          <w:bCs/>
          <w:sz w:val="28"/>
          <w:szCs w:val="28"/>
        </w:rPr>
        <w:t xml:space="preserve">- разработка проектной документации по объекту: «Противоаварийный комплекс мер по водопонижению грунтовых и поверхностных вод в п. </w:t>
      </w:r>
      <w:proofErr w:type="spellStart"/>
      <w:r w:rsidRPr="00306B39">
        <w:rPr>
          <w:rFonts w:ascii="Times New Roman" w:eastAsia="Calibri" w:hAnsi="Times New Roman" w:cs="Times New Roman"/>
          <w:bCs/>
          <w:sz w:val="28"/>
          <w:szCs w:val="28"/>
        </w:rPr>
        <w:t>Интикуль</w:t>
      </w:r>
      <w:proofErr w:type="spellEnd"/>
      <w:r w:rsidRPr="00306B39">
        <w:rPr>
          <w:rFonts w:ascii="Times New Roman" w:eastAsia="Calibri" w:hAnsi="Times New Roman" w:cs="Times New Roman"/>
          <w:bCs/>
          <w:sz w:val="28"/>
          <w:szCs w:val="28"/>
        </w:rPr>
        <w:t>».</w:t>
      </w:r>
    </w:p>
    <w:p w:rsidR="00306B39" w:rsidRPr="00306B39" w:rsidRDefault="00306B39" w:rsidP="00306B39">
      <w:pPr>
        <w:shd w:val="clear" w:color="auto" w:fill="FFFFFF"/>
        <w:spacing w:after="0" w:line="240" w:lineRule="auto"/>
        <w:jc w:val="both"/>
        <w:rPr>
          <w:rFonts w:ascii="Times New Roman" w:eastAsia="Calibri" w:hAnsi="Times New Roman" w:cs="Times New Roman"/>
          <w:sz w:val="28"/>
          <w:szCs w:val="28"/>
          <w:highlight w:val="yellow"/>
        </w:rPr>
      </w:pPr>
    </w:p>
    <w:p w:rsidR="00306B39" w:rsidRPr="00306B39" w:rsidRDefault="00306B39" w:rsidP="00306B39">
      <w:pPr>
        <w:spacing w:after="0" w:line="240" w:lineRule="auto"/>
        <w:jc w:val="both"/>
        <w:rPr>
          <w:rFonts w:ascii="Times New Roman" w:eastAsia="Calibri" w:hAnsi="Times New Roman" w:cs="Times New Roman"/>
          <w:b/>
          <w:sz w:val="28"/>
          <w:szCs w:val="28"/>
        </w:rPr>
      </w:pPr>
      <w:r w:rsidRPr="00306B39">
        <w:rPr>
          <w:rFonts w:ascii="Times New Roman" w:eastAsia="Calibri" w:hAnsi="Times New Roman" w:cs="Times New Roman"/>
          <w:b/>
          <w:sz w:val="28"/>
          <w:szCs w:val="28"/>
        </w:rPr>
        <w:t xml:space="preserve">Транспорт </w:t>
      </w:r>
    </w:p>
    <w:p w:rsidR="00071CB4" w:rsidRDefault="00306B39" w:rsidP="00306B39">
      <w:pPr>
        <w:spacing w:after="0" w:line="240" w:lineRule="auto"/>
      </w:pPr>
      <w:r w:rsidRPr="00306B39">
        <w:rPr>
          <w:rFonts w:ascii="Times New Roman" w:eastAsia="Calibri" w:hAnsi="Times New Roman" w:cs="Times New Roman"/>
          <w:sz w:val="28"/>
          <w:szCs w:val="28"/>
        </w:rPr>
        <w:t>- поддержка АТП:  в виде передачи муниципальных школьных  автобусов.</w:t>
      </w:r>
      <w:bookmarkStart w:id="0" w:name="_GoBack"/>
      <w:bookmarkEnd w:id="0"/>
    </w:p>
    <w:p w:rsidR="00071CB4" w:rsidRDefault="00071CB4"/>
    <w:sectPr w:rsidR="00071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2759"/>
    <w:multiLevelType w:val="hybridMultilevel"/>
    <w:tmpl w:val="642A2590"/>
    <w:lvl w:ilvl="0" w:tplc="03BA5B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3833C39"/>
    <w:multiLevelType w:val="hybridMultilevel"/>
    <w:tmpl w:val="910AB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55E0B"/>
    <w:multiLevelType w:val="hybridMultilevel"/>
    <w:tmpl w:val="420A06D2"/>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E5916"/>
    <w:multiLevelType w:val="hybridMultilevel"/>
    <w:tmpl w:val="F258E2A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86FCA"/>
    <w:multiLevelType w:val="hybridMultilevel"/>
    <w:tmpl w:val="B40470C2"/>
    <w:lvl w:ilvl="0" w:tplc="B124423E">
      <w:start w:val="1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225DC5"/>
    <w:multiLevelType w:val="hybridMultilevel"/>
    <w:tmpl w:val="26981D7C"/>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1977D1"/>
    <w:multiLevelType w:val="hybridMultilevel"/>
    <w:tmpl w:val="D2F2381A"/>
    <w:lvl w:ilvl="0" w:tplc="560ED2D6">
      <w:numFmt w:val="bullet"/>
      <w:lvlText w:val="-"/>
      <w:lvlJc w:val="left"/>
      <w:pPr>
        <w:ind w:left="709" w:hanging="360"/>
      </w:p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7">
    <w:nsid w:val="3D51176D"/>
    <w:multiLevelType w:val="hybridMultilevel"/>
    <w:tmpl w:val="D856D740"/>
    <w:lvl w:ilvl="0" w:tplc="5A780762">
      <w:start w:val="1"/>
      <w:numFmt w:val="bullet"/>
      <w:lvlText w:val=""/>
      <w:lvlJc w:val="left"/>
      <w:pPr>
        <w:tabs>
          <w:tab w:val="num" w:pos="720"/>
        </w:tabs>
        <w:ind w:left="720" w:hanging="360"/>
      </w:pPr>
      <w:rPr>
        <w:rFonts w:ascii="Symbol" w:hAnsi="Symbol" w:hint="default"/>
        <w:color w:val="000000"/>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541E8"/>
    <w:multiLevelType w:val="hybridMultilevel"/>
    <w:tmpl w:val="33083B5C"/>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07224F"/>
    <w:multiLevelType w:val="hybridMultilevel"/>
    <w:tmpl w:val="D1146AE0"/>
    <w:lvl w:ilvl="0" w:tplc="D55A94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BE95D29"/>
    <w:multiLevelType w:val="hybridMultilevel"/>
    <w:tmpl w:val="8D1875B8"/>
    <w:lvl w:ilvl="0" w:tplc="D55A94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CE64E65"/>
    <w:multiLevelType w:val="hybridMultilevel"/>
    <w:tmpl w:val="AF40CCFA"/>
    <w:lvl w:ilvl="0" w:tplc="38B26986">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4AE6BC1"/>
    <w:multiLevelType w:val="hybridMultilevel"/>
    <w:tmpl w:val="56E04C3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004499"/>
    <w:multiLevelType w:val="hybridMultilevel"/>
    <w:tmpl w:val="C48EECB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C16625"/>
    <w:multiLevelType w:val="hybridMultilevel"/>
    <w:tmpl w:val="EC621A3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750AE"/>
    <w:multiLevelType w:val="hybridMultilevel"/>
    <w:tmpl w:val="F800B756"/>
    <w:lvl w:ilvl="0" w:tplc="3E908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6932C7"/>
    <w:multiLevelType w:val="hybridMultilevel"/>
    <w:tmpl w:val="64C438C6"/>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5D7E0B"/>
    <w:multiLevelType w:val="hybridMultilevel"/>
    <w:tmpl w:val="93406F3C"/>
    <w:lvl w:ilvl="0" w:tplc="CD1422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CB52307"/>
    <w:multiLevelType w:val="hybridMultilevel"/>
    <w:tmpl w:val="B2724D54"/>
    <w:lvl w:ilvl="0" w:tplc="668470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2BB4889"/>
    <w:multiLevelType w:val="hybridMultilevel"/>
    <w:tmpl w:val="C624CD5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601DA1"/>
    <w:multiLevelType w:val="hybridMultilevel"/>
    <w:tmpl w:val="74DECD92"/>
    <w:lvl w:ilvl="0" w:tplc="1318DCF6">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7D450477"/>
    <w:multiLevelType w:val="hybridMultilevel"/>
    <w:tmpl w:val="E56E5A38"/>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7"/>
  </w:num>
  <w:num w:numId="5">
    <w:abstractNumId w:val="1"/>
  </w:num>
  <w:num w:numId="6">
    <w:abstractNumId w:val="14"/>
  </w:num>
  <w:num w:numId="7">
    <w:abstractNumId w:val="8"/>
  </w:num>
  <w:num w:numId="8">
    <w:abstractNumId w:val="5"/>
  </w:num>
  <w:num w:numId="9">
    <w:abstractNumId w:val="13"/>
  </w:num>
  <w:num w:numId="10">
    <w:abstractNumId w:val="2"/>
  </w:num>
  <w:num w:numId="11">
    <w:abstractNumId w:val="6"/>
  </w:num>
  <w:num w:numId="12">
    <w:abstractNumId w:val="4"/>
  </w:num>
  <w:num w:numId="13">
    <w:abstractNumId w:val="16"/>
  </w:num>
  <w:num w:numId="14">
    <w:abstractNumId w:val="19"/>
  </w:num>
  <w:num w:numId="15">
    <w:abstractNumId w:val="21"/>
  </w:num>
  <w:num w:numId="16">
    <w:abstractNumId w:val="3"/>
  </w:num>
  <w:num w:numId="17">
    <w:abstractNumId w:val="12"/>
  </w:num>
  <w:num w:numId="18">
    <w:abstractNumId w:val="20"/>
  </w:num>
  <w:num w:numId="19">
    <w:abstractNumId w:val="11"/>
  </w:num>
  <w:num w:numId="20">
    <w:abstractNumId w:val="18"/>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B4"/>
    <w:rsid w:val="00071CB4"/>
    <w:rsid w:val="00306B39"/>
    <w:rsid w:val="009E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1CB4"/>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71CB4"/>
    <w:pPr>
      <w:spacing w:after="0" w:line="240" w:lineRule="auto"/>
      <w:ind w:firstLine="567"/>
      <w:jc w:val="both"/>
    </w:pPr>
    <w:rPr>
      <w:rFonts w:ascii="Times New Roman" w:eastAsia="Times New Roman" w:hAnsi="Times New Roman" w:cs="Times New Roman"/>
      <w:sz w:val="24"/>
      <w:szCs w:val="20"/>
      <w:lang w:val="en-US" w:eastAsia="x-none"/>
    </w:rPr>
  </w:style>
  <w:style w:type="character" w:customStyle="1" w:styleId="a4">
    <w:name w:val="Основной текст с отступом Знак"/>
    <w:basedOn w:val="a0"/>
    <w:link w:val="a3"/>
    <w:uiPriority w:val="99"/>
    <w:semiHidden/>
    <w:rsid w:val="00071CB4"/>
    <w:rPr>
      <w:rFonts w:ascii="Times New Roman" w:eastAsia="Times New Roman" w:hAnsi="Times New Roman" w:cs="Times New Roman"/>
      <w:sz w:val="24"/>
      <w:szCs w:val="20"/>
      <w:lang w:val="en-US" w:eastAsia="x-none"/>
    </w:rPr>
  </w:style>
  <w:style w:type="character" w:customStyle="1" w:styleId="10">
    <w:name w:val="Заголовок 1 Знак"/>
    <w:basedOn w:val="a0"/>
    <w:link w:val="1"/>
    <w:rsid w:val="00071CB4"/>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071CB4"/>
  </w:style>
  <w:style w:type="paragraph" w:styleId="a5">
    <w:name w:val="caption"/>
    <w:basedOn w:val="a"/>
    <w:next w:val="a"/>
    <w:qFormat/>
    <w:rsid w:val="00071CB4"/>
    <w:pPr>
      <w:framePr w:w="3465" w:h="4609" w:hRule="exact" w:hSpace="180" w:wrap="auto" w:vAnchor="text" w:hAnchor="page" w:x="1009" w:y="183"/>
      <w:spacing w:after="0" w:line="240" w:lineRule="auto"/>
      <w:jc w:val="center"/>
    </w:pPr>
    <w:rPr>
      <w:rFonts w:ascii="Times New Roman" w:eastAsia="Times New Roman" w:hAnsi="Times New Roman" w:cs="Times New Roman"/>
      <w:b/>
      <w:sz w:val="28"/>
      <w:szCs w:val="20"/>
      <w:lang w:eastAsia="ru-RU"/>
    </w:rPr>
  </w:style>
  <w:style w:type="character" w:customStyle="1" w:styleId="FontStyle11">
    <w:name w:val="Font Style11"/>
    <w:rsid w:val="00071CB4"/>
    <w:rPr>
      <w:rFonts w:ascii="Times New Roman" w:hAnsi="Times New Roman" w:cs="Times New Roman"/>
      <w:sz w:val="26"/>
      <w:szCs w:val="26"/>
    </w:rPr>
  </w:style>
  <w:style w:type="paragraph" w:customStyle="1" w:styleId="a6">
    <w:name w:val="Знак"/>
    <w:basedOn w:val="a"/>
    <w:rsid w:val="00071CB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7">
    <w:name w:val="Balloon Text"/>
    <w:basedOn w:val="a"/>
    <w:link w:val="a8"/>
    <w:uiPriority w:val="99"/>
    <w:semiHidden/>
    <w:rsid w:val="00071CB4"/>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1CB4"/>
    <w:rPr>
      <w:rFonts w:ascii="Tahoma" w:eastAsia="Times New Roman" w:hAnsi="Tahoma" w:cs="Tahoma"/>
      <w:sz w:val="16"/>
      <w:szCs w:val="16"/>
      <w:lang w:eastAsia="ru-RU"/>
    </w:rPr>
  </w:style>
  <w:style w:type="paragraph" w:customStyle="1" w:styleId="a9">
    <w:name w:val="Знак"/>
    <w:basedOn w:val="a"/>
    <w:rsid w:val="00071CB4"/>
    <w:pPr>
      <w:widowControl w:val="0"/>
      <w:adjustRightInd w:val="0"/>
      <w:spacing w:after="0" w:line="360" w:lineRule="atLeast"/>
      <w:jc w:val="both"/>
    </w:pPr>
    <w:rPr>
      <w:rFonts w:ascii="Verdana" w:eastAsia="Times New Roman" w:hAnsi="Verdana" w:cs="Verdana"/>
      <w:sz w:val="20"/>
      <w:szCs w:val="20"/>
      <w:lang w:val="en-US"/>
    </w:rPr>
  </w:style>
  <w:style w:type="table" w:styleId="aa">
    <w:name w:val="Table Grid"/>
    <w:basedOn w:val="a1"/>
    <w:uiPriority w:val="59"/>
    <w:rsid w:val="00071C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71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Зна"/>
    <w:basedOn w:val="a"/>
    <w:link w:val="ac"/>
    <w:unhideWhenUsed/>
    <w:rsid w:val="0007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71CB4"/>
  </w:style>
  <w:style w:type="paragraph" w:customStyle="1" w:styleId="western">
    <w:name w:val="western"/>
    <w:basedOn w:val="a"/>
    <w:rsid w:val="0007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071CB4"/>
    <w:rPr>
      <w:color w:val="0000FF"/>
      <w:u w:val="single"/>
    </w:rPr>
  </w:style>
  <w:style w:type="paragraph" w:styleId="ae">
    <w:name w:val="footer"/>
    <w:basedOn w:val="a"/>
    <w:link w:val="af"/>
    <w:uiPriority w:val="99"/>
    <w:rsid w:val="00071CB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071CB4"/>
    <w:rPr>
      <w:rFonts w:ascii="Times New Roman" w:eastAsia="Times New Roman" w:hAnsi="Times New Roman" w:cs="Times New Roman"/>
      <w:sz w:val="20"/>
      <w:szCs w:val="20"/>
      <w:lang w:eastAsia="ru-RU"/>
    </w:rPr>
  </w:style>
  <w:style w:type="paragraph" w:styleId="af0">
    <w:name w:val="List Paragraph"/>
    <w:basedOn w:val="a"/>
    <w:uiPriority w:val="34"/>
    <w:qFormat/>
    <w:rsid w:val="00071CB4"/>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No Spacing"/>
    <w:link w:val="af2"/>
    <w:qFormat/>
    <w:rsid w:val="00071CB4"/>
    <w:pPr>
      <w:spacing w:after="0" w:line="240" w:lineRule="auto"/>
    </w:pPr>
    <w:rPr>
      <w:rFonts w:ascii="Calibri" w:eastAsia="Calibri" w:hAnsi="Calibri" w:cs="Times New Roman"/>
    </w:rPr>
  </w:style>
  <w:style w:type="paragraph" w:customStyle="1" w:styleId="ConsPlusNormal">
    <w:name w:val="ConsPlusNormal"/>
    <w:uiPriority w:val="99"/>
    <w:rsid w:val="00071CB4"/>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071CB4"/>
  </w:style>
  <w:style w:type="paragraph" w:customStyle="1" w:styleId="af3">
    <w:name w:val="Основной ур."/>
    <w:basedOn w:val="af4"/>
    <w:rsid w:val="00071CB4"/>
  </w:style>
  <w:style w:type="paragraph" w:styleId="af4">
    <w:name w:val="Body Text"/>
    <w:basedOn w:val="a"/>
    <w:link w:val="af5"/>
    <w:uiPriority w:val="99"/>
    <w:unhideWhenUsed/>
    <w:rsid w:val="00071CB4"/>
    <w:pPr>
      <w:spacing w:after="120"/>
    </w:pPr>
    <w:rPr>
      <w:rFonts w:ascii="Calibri" w:eastAsia="Calibri" w:hAnsi="Calibri" w:cs="Times New Roman"/>
    </w:rPr>
  </w:style>
  <w:style w:type="character" w:customStyle="1" w:styleId="af5">
    <w:name w:val="Основной текст Знак"/>
    <w:basedOn w:val="a0"/>
    <w:link w:val="af4"/>
    <w:uiPriority w:val="99"/>
    <w:rsid w:val="00071CB4"/>
    <w:rPr>
      <w:rFonts w:ascii="Calibri" w:eastAsia="Calibri" w:hAnsi="Calibri" w:cs="Times New Roman"/>
    </w:rPr>
  </w:style>
  <w:style w:type="numbering" w:customStyle="1" w:styleId="111">
    <w:name w:val="Нет списка111"/>
    <w:next w:val="a2"/>
    <w:uiPriority w:val="99"/>
    <w:semiHidden/>
    <w:unhideWhenUsed/>
    <w:rsid w:val="00071CB4"/>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071CB4"/>
    <w:rPr>
      <w:rFonts w:ascii="Times New Roman" w:eastAsia="Times New Roman" w:hAnsi="Times New Roman" w:cs="Times New Roman"/>
      <w:sz w:val="24"/>
      <w:szCs w:val="24"/>
      <w:lang w:eastAsia="ru-RU"/>
    </w:rPr>
  </w:style>
  <w:style w:type="character" w:customStyle="1" w:styleId="FontStyle15">
    <w:name w:val="Font Style15"/>
    <w:rsid w:val="00071CB4"/>
    <w:rPr>
      <w:rFonts w:ascii="Times New Roman" w:hAnsi="Times New Roman" w:cs="Times New Roman"/>
      <w:sz w:val="24"/>
      <w:szCs w:val="24"/>
    </w:rPr>
  </w:style>
  <w:style w:type="character" w:customStyle="1" w:styleId="FontStyle12">
    <w:name w:val="Font Style12"/>
    <w:rsid w:val="00071CB4"/>
    <w:rPr>
      <w:rFonts w:ascii="Times New Roman" w:hAnsi="Times New Roman" w:cs="Times New Roman"/>
      <w:sz w:val="22"/>
      <w:szCs w:val="22"/>
    </w:rPr>
  </w:style>
  <w:style w:type="character" w:styleId="af6">
    <w:name w:val="Strong"/>
    <w:uiPriority w:val="22"/>
    <w:qFormat/>
    <w:rsid w:val="00071CB4"/>
    <w:rPr>
      <w:b/>
      <w:bCs/>
    </w:rPr>
  </w:style>
  <w:style w:type="paragraph" w:styleId="af7">
    <w:name w:val="header"/>
    <w:basedOn w:val="a"/>
    <w:link w:val="af8"/>
    <w:uiPriority w:val="99"/>
    <w:unhideWhenUsed/>
    <w:rsid w:val="00071CB4"/>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0"/>
    <w:link w:val="af7"/>
    <w:uiPriority w:val="99"/>
    <w:rsid w:val="00071CB4"/>
    <w:rPr>
      <w:rFonts w:ascii="Calibri" w:eastAsia="Calibri" w:hAnsi="Calibri" w:cs="Times New Roman"/>
    </w:rPr>
  </w:style>
  <w:style w:type="character" w:customStyle="1" w:styleId="af2">
    <w:name w:val="Без интервала Знак"/>
    <w:link w:val="af1"/>
    <w:locked/>
    <w:rsid w:val="00071CB4"/>
    <w:rPr>
      <w:rFonts w:ascii="Calibri" w:eastAsia="Calibri" w:hAnsi="Calibri" w:cs="Times New Roman"/>
    </w:rPr>
  </w:style>
  <w:style w:type="numbering" w:customStyle="1" w:styleId="2">
    <w:name w:val="Нет списка2"/>
    <w:next w:val="a2"/>
    <w:uiPriority w:val="99"/>
    <w:semiHidden/>
    <w:unhideWhenUsed/>
    <w:rsid w:val="00071CB4"/>
  </w:style>
  <w:style w:type="numbering" w:customStyle="1" w:styleId="12">
    <w:name w:val="Нет списка12"/>
    <w:next w:val="a2"/>
    <w:uiPriority w:val="99"/>
    <w:semiHidden/>
    <w:unhideWhenUsed/>
    <w:rsid w:val="00071CB4"/>
  </w:style>
  <w:style w:type="paragraph" w:customStyle="1" w:styleId="FR2">
    <w:name w:val="FR2"/>
    <w:rsid w:val="00071CB4"/>
    <w:pPr>
      <w:widowControl w:val="0"/>
      <w:spacing w:before="400" w:after="0" w:line="240" w:lineRule="auto"/>
      <w:jc w:val="right"/>
    </w:pPr>
    <w:rPr>
      <w:rFonts w:ascii="Arial" w:eastAsia="Times New Roman" w:hAnsi="Arial" w:cs="Times New Roman"/>
      <w:snapToGrid w:val="0"/>
      <w:sz w:val="18"/>
      <w:szCs w:val="20"/>
      <w:lang w:eastAsia="ru-RU"/>
    </w:rPr>
  </w:style>
  <w:style w:type="numbering" w:customStyle="1" w:styleId="3">
    <w:name w:val="Нет списка3"/>
    <w:next w:val="a2"/>
    <w:uiPriority w:val="99"/>
    <w:semiHidden/>
    <w:unhideWhenUsed/>
    <w:rsid w:val="00306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1CB4"/>
    <w:pPr>
      <w:keepNext/>
      <w:spacing w:after="0" w:line="240" w:lineRule="auto"/>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71CB4"/>
    <w:pPr>
      <w:spacing w:after="0" w:line="240" w:lineRule="auto"/>
      <w:ind w:firstLine="567"/>
      <w:jc w:val="both"/>
    </w:pPr>
    <w:rPr>
      <w:rFonts w:ascii="Times New Roman" w:eastAsia="Times New Roman" w:hAnsi="Times New Roman" w:cs="Times New Roman"/>
      <w:sz w:val="24"/>
      <w:szCs w:val="20"/>
      <w:lang w:val="en-US" w:eastAsia="x-none"/>
    </w:rPr>
  </w:style>
  <w:style w:type="character" w:customStyle="1" w:styleId="a4">
    <w:name w:val="Основной текст с отступом Знак"/>
    <w:basedOn w:val="a0"/>
    <w:link w:val="a3"/>
    <w:uiPriority w:val="99"/>
    <w:semiHidden/>
    <w:rsid w:val="00071CB4"/>
    <w:rPr>
      <w:rFonts w:ascii="Times New Roman" w:eastAsia="Times New Roman" w:hAnsi="Times New Roman" w:cs="Times New Roman"/>
      <w:sz w:val="24"/>
      <w:szCs w:val="20"/>
      <w:lang w:val="en-US" w:eastAsia="x-none"/>
    </w:rPr>
  </w:style>
  <w:style w:type="character" w:customStyle="1" w:styleId="10">
    <w:name w:val="Заголовок 1 Знак"/>
    <w:basedOn w:val="a0"/>
    <w:link w:val="1"/>
    <w:rsid w:val="00071CB4"/>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071CB4"/>
  </w:style>
  <w:style w:type="paragraph" w:styleId="a5">
    <w:name w:val="caption"/>
    <w:basedOn w:val="a"/>
    <w:next w:val="a"/>
    <w:qFormat/>
    <w:rsid w:val="00071CB4"/>
    <w:pPr>
      <w:framePr w:w="3465" w:h="4609" w:hRule="exact" w:hSpace="180" w:wrap="auto" w:vAnchor="text" w:hAnchor="page" w:x="1009" w:y="183"/>
      <w:spacing w:after="0" w:line="240" w:lineRule="auto"/>
      <w:jc w:val="center"/>
    </w:pPr>
    <w:rPr>
      <w:rFonts w:ascii="Times New Roman" w:eastAsia="Times New Roman" w:hAnsi="Times New Roman" w:cs="Times New Roman"/>
      <w:b/>
      <w:sz w:val="28"/>
      <w:szCs w:val="20"/>
      <w:lang w:eastAsia="ru-RU"/>
    </w:rPr>
  </w:style>
  <w:style w:type="character" w:customStyle="1" w:styleId="FontStyle11">
    <w:name w:val="Font Style11"/>
    <w:rsid w:val="00071CB4"/>
    <w:rPr>
      <w:rFonts w:ascii="Times New Roman" w:hAnsi="Times New Roman" w:cs="Times New Roman"/>
      <w:sz w:val="26"/>
      <w:szCs w:val="26"/>
    </w:rPr>
  </w:style>
  <w:style w:type="paragraph" w:customStyle="1" w:styleId="a6">
    <w:name w:val="Знак"/>
    <w:basedOn w:val="a"/>
    <w:rsid w:val="00071CB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7">
    <w:name w:val="Balloon Text"/>
    <w:basedOn w:val="a"/>
    <w:link w:val="a8"/>
    <w:uiPriority w:val="99"/>
    <w:semiHidden/>
    <w:rsid w:val="00071CB4"/>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1CB4"/>
    <w:rPr>
      <w:rFonts w:ascii="Tahoma" w:eastAsia="Times New Roman" w:hAnsi="Tahoma" w:cs="Tahoma"/>
      <w:sz w:val="16"/>
      <w:szCs w:val="16"/>
      <w:lang w:eastAsia="ru-RU"/>
    </w:rPr>
  </w:style>
  <w:style w:type="paragraph" w:customStyle="1" w:styleId="a9">
    <w:name w:val="Знак"/>
    <w:basedOn w:val="a"/>
    <w:rsid w:val="00071CB4"/>
    <w:pPr>
      <w:widowControl w:val="0"/>
      <w:adjustRightInd w:val="0"/>
      <w:spacing w:after="0" w:line="360" w:lineRule="atLeast"/>
      <w:jc w:val="both"/>
    </w:pPr>
    <w:rPr>
      <w:rFonts w:ascii="Verdana" w:eastAsia="Times New Roman" w:hAnsi="Verdana" w:cs="Verdana"/>
      <w:sz w:val="20"/>
      <w:szCs w:val="20"/>
      <w:lang w:val="en-US"/>
    </w:rPr>
  </w:style>
  <w:style w:type="table" w:styleId="aa">
    <w:name w:val="Table Grid"/>
    <w:basedOn w:val="a1"/>
    <w:uiPriority w:val="59"/>
    <w:rsid w:val="00071C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71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Зна"/>
    <w:basedOn w:val="a"/>
    <w:link w:val="ac"/>
    <w:unhideWhenUsed/>
    <w:rsid w:val="0007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71CB4"/>
  </w:style>
  <w:style w:type="paragraph" w:customStyle="1" w:styleId="western">
    <w:name w:val="western"/>
    <w:basedOn w:val="a"/>
    <w:rsid w:val="0007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071CB4"/>
    <w:rPr>
      <w:color w:val="0000FF"/>
      <w:u w:val="single"/>
    </w:rPr>
  </w:style>
  <w:style w:type="paragraph" w:styleId="ae">
    <w:name w:val="footer"/>
    <w:basedOn w:val="a"/>
    <w:link w:val="af"/>
    <w:uiPriority w:val="99"/>
    <w:rsid w:val="00071CB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071CB4"/>
    <w:rPr>
      <w:rFonts w:ascii="Times New Roman" w:eastAsia="Times New Roman" w:hAnsi="Times New Roman" w:cs="Times New Roman"/>
      <w:sz w:val="20"/>
      <w:szCs w:val="20"/>
      <w:lang w:eastAsia="ru-RU"/>
    </w:rPr>
  </w:style>
  <w:style w:type="paragraph" w:styleId="af0">
    <w:name w:val="List Paragraph"/>
    <w:basedOn w:val="a"/>
    <w:uiPriority w:val="34"/>
    <w:qFormat/>
    <w:rsid w:val="00071CB4"/>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No Spacing"/>
    <w:link w:val="af2"/>
    <w:qFormat/>
    <w:rsid w:val="00071CB4"/>
    <w:pPr>
      <w:spacing w:after="0" w:line="240" w:lineRule="auto"/>
    </w:pPr>
    <w:rPr>
      <w:rFonts w:ascii="Calibri" w:eastAsia="Calibri" w:hAnsi="Calibri" w:cs="Times New Roman"/>
    </w:rPr>
  </w:style>
  <w:style w:type="paragraph" w:customStyle="1" w:styleId="ConsPlusNormal">
    <w:name w:val="ConsPlusNormal"/>
    <w:uiPriority w:val="99"/>
    <w:rsid w:val="00071CB4"/>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071CB4"/>
  </w:style>
  <w:style w:type="paragraph" w:customStyle="1" w:styleId="af3">
    <w:name w:val="Основной ур."/>
    <w:basedOn w:val="af4"/>
    <w:rsid w:val="00071CB4"/>
  </w:style>
  <w:style w:type="paragraph" w:styleId="af4">
    <w:name w:val="Body Text"/>
    <w:basedOn w:val="a"/>
    <w:link w:val="af5"/>
    <w:uiPriority w:val="99"/>
    <w:unhideWhenUsed/>
    <w:rsid w:val="00071CB4"/>
    <w:pPr>
      <w:spacing w:after="120"/>
    </w:pPr>
    <w:rPr>
      <w:rFonts w:ascii="Calibri" w:eastAsia="Calibri" w:hAnsi="Calibri" w:cs="Times New Roman"/>
    </w:rPr>
  </w:style>
  <w:style w:type="character" w:customStyle="1" w:styleId="af5">
    <w:name w:val="Основной текст Знак"/>
    <w:basedOn w:val="a0"/>
    <w:link w:val="af4"/>
    <w:uiPriority w:val="99"/>
    <w:rsid w:val="00071CB4"/>
    <w:rPr>
      <w:rFonts w:ascii="Calibri" w:eastAsia="Calibri" w:hAnsi="Calibri" w:cs="Times New Roman"/>
    </w:rPr>
  </w:style>
  <w:style w:type="numbering" w:customStyle="1" w:styleId="111">
    <w:name w:val="Нет списка111"/>
    <w:next w:val="a2"/>
    <w:uiPriority w:val="99"/>
    <w:semiHidden/>
    <w:unhideWhenUsed/>
    <w:rsid w:val="00071CB4"/>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071CB4"/>
    <w:rPr>
      <w:rFonts w:ascii="Times New Roman" w:eastAsia="Times New Roman" w:hAnsi="Times New Roman" w:cs="Times New Roman"/>
      <w:sz w:val="24"/>
      <w:szCs w:val="24"/>
      <w:lang w:eastAsia="ru-RU"/>
    </w:rPr>
  </w:style>
  <w:style w:type="character" w:customStyle="1" w:styleId="FontStyle15">
    <w:name w:val="Font Style15"/>
    <w:rsid w:val="00071CB4"/>
    <w:rPr>
      <w:rFonts w:ascii="Times New Roman" w:hAnsi="Times New Roman" w:cs="Times New Roman"/>
      <w:sz w:val="24"/>
      <w:szCs w:val="24"/>
    </w:rPr>
  </w:style>
  <w:style w:type="character" w:customStyle="1" w:styleId="FontStyle12">
    <w:name w:val="Font Style12"/>
    <w:rsid w:val="00071CB4"/>
    <w:rPr>
      <w:rFonts w:ascii="Times New Roman" w:hAnsi="Times New Roman" w:cs="Times New Roman"/>
      <w:sz w:val="22"/>
      <w:szCs w:val="22"/>
    </w:rPr>
  </w:style>
  <w:style w:type="character" w:styleId="af6">
    <w:name w:val="Strong"/>
    <w:uiPriority w:val="22"/>
    <w:qFormat/>
    <w:rsid w:val="00071CB4"/>
    <w:rPr>
      <w:b/>
      <w:bCs/>
    </w:rPr>
  </w:style>
  <w:style w:type="paragraph" w:styleId="af7">
    <w:name w:val="header"/>
    <w:basedOn w:val="a"/>
    <w:link w:val="af8"/>
    <w:uiPriority w:val="99"/>
    <w:unhideWhenUsed/>
    <w:rsid w:val="00071CB4"/>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0"/>
    <w:link w:val="af7"/>
    <w:uiPriority w:val="99"/>
    <w:rsid w:val="00071CB4"/>
    <w:rPr>
      <w:rFonts w:ascii="Calibri" w:eastAsia="Calibri" w:hAnsi="Calibri" w:cs="Times New Roman"/>
    </w:rPr>
  </w:style>
  <w:style w:type="character" w:customStyle="1" w:styleId="af2">
    <w:name w:val="Без интервала Знак"/>
    <w:link w:val="af1"/>
    <w:locked/>
    <w:rsid w:val="00071CB4"/>
    <w:rPr>
      <w:rFonts w:ascii="Calibri" w:eastAsia="Calibri" w:hAnsi="Calibri" w:cs="Times New Roman"/>
    </w:rPr>
  </w:style>
  <w:style w:type="numbering" w:customStyle="1" w:styleId="2">
    <w:name w:val="Нет списка2"/>
    <w:next w:val="a2"/>
    <w:uiPriority w:val="99"/>
    <w:semiHidden/>
    <w:unhideWhenUsed/>
    <w:rsid w:val="00071CB4"/>
  </w:style>
  <w:style w:type="numbering" w:customStyle="1" w:styleId="12">
    <w:name w:val="Нет списка12"/>
    <w:next w:val="a2"/>
    <w:uiPriority w:val="99"/>
    <w:semiHidden/>
    <w:unhideWhenUsed/>
    <w:rsid w:val="00071CB4"/>
  </w:style>
  <w:style w:type="paragraph" w:customStyle="1" w:styleId="FR2">
    <w:name w:val="FR2"/>
    <w:rsid w:val="00071CB4"/>
    <w:pPr>
      <w:widowControl w:val="0"/>
      <w:spacing w:before="400" w:after="0" w:line="240" w:lineRule="auto"/>
      <w:jc w:val="right"/>
    </w:pPr>
    <w:rPr>
      <w:rFonts w:ascii="Arial" w:eastAsia="Times New Roman" w:hAnsi="Arial" w:cs="Times New Roman"/>
      <w:snapToGrid w:val="0"/>
      <w:sz w:val="18"/>
      <w:szCs w:val="20"/>
      <w:lang w:eastAsia="ru-RU"/>
    </w:rPr>
  </w:style>
  <w:style w:type="numbering" w:customStyle="1" w:styleId="3">
    <w:name w:val="Нет списка3"/>
    <w:next w:val="a2"/>
    <w:uiPriority w:val="99"/>
    <w:semiHidden/>
    <w:unhideWhenUsed/>
    <w:rsid w:val="0030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edinoe_yekonomicheskoe_prostranstvo/" TargetMode="External"/><Relationship Id="rId13" Type="http://schemas.openxmlformats.org/officeDocument/2006/relationships/hyperlink" Target="&#1055;&#1056;&#1048;&#1051;&#1054;&#1046;&#1045;&#1053;&#1048;&#1045;%20&#8470;%205%20&#1082;%20&#1086;&#1090;&#1095;&#1077;&#1090;&#1091;%20&#1075;&#1083;&#1072;&#1074;&#1099;%20&#1050;&#1091;&#1083;&#1100;&#1090;&#1091;&#1088;&#1072;.xlsx" TargetMode="External"/><Relationship Id="rId3" Type="http://schemas.microsoft.com/office/2007/relationships/stylesWithEffects" Target="stylesWithEffects.xml"/><Relationship Id="rId7" Type="http://schemas.openxmlformats.org/officeDocument/2006/relationships/hyperlink" Target="https://pandia.ru/text/category/obshaya_ploshadmz/" TargetMode="External"/><Relationship Id="rId12" Type="http://schemas.openxmlformats.org/officeDocument/2006/relationships/hyperlink" Target="&#1055;&#1056;&#1048;&#1051;&#1054;&#1046;&#1045;&#1053;&#1048;&#1045;%20&#8470;%201%20&#1082;%20&#1086;&#1090;&#1095;&#1077;&#1090;&#1091;%20&#1075;&#1083;&#1072;&#1074;&#1099;%20&#1059;&#1057;%20&#1080;%20&#1046;&#1050;&#1061;.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obshaya_ploshadmz/" TargetMode="External"/><Relationship Id="rId11" Type="http://schemas.openxmlformats.org/officeDocument/2006/relationships/hyperlink" Target="https://pandia.ru/text/category/byudzhetnie_uchrezhden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operativnoe_upravlenie/" TargetMode="External"/><Relationship Id="rId4" Type="http://schemas.openxmlformats.org/officeDocument/2006/relationships/settings" Target="settings.xml"/><Relationship Id="rId9" Type="http://schemas.openxmlformats.org/officeDocument/2006/relationships/hyperlink" Target="https://pandia.ru/text/category/dogovora_aren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15784</Words>
  <Characters>89973</Characters>
  <Application>Microsoft Office Word</Application>
  <DocSecurity>0</DocSecurity>
  <Lines>749</Lines>
  <Paragraphs>211</Paragraphs>
  <ScaleCrop>false</ScaleCrop>
  <Company/>
  <LinksUpToDate>false</LinksUpToDate>
  <CharactersWithSpaces>105546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Елена Васильевна</cp:lastModifiedBy>
  <cp:revision>2</cp:revision>
  <dcterms:created xsi:type="dcterms:W3CDTF">2019-04-02T01:48:00Z</dcterms:created>
  <dcterms:modified xsi:type="dcterms:W3CDTF">2019-04-02T01:55:00Z</dcterms:modified>
</cp:coreProperties>
</file>