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39D" w:rsidRDefault="00C7339D" w:rsidP="001A7DC9">
      <w:pPr>
        <w:pStyle w:val="BodyTextIndent"/>
        <w:shd w:val="clear" w:color="auto" w:fill="FFFFFF"/>
        <w:tabs>
          <w:tab w:val="left" w:pos="5529"/>
        </w:tabs>
        <w:jc w:val="center"/>
        <w:rPr>
          <w:b/>
          <w:sz w:val="40"/>
        </w:rPr>
      </w:pPr>
      <w:r>
        <w:rPr>
          <w:b/>
          <w:sz w:val="40"/>
        </w:rPr>
        <w:t>РОССИЙСКАЯ ФЕДЕРАЦИЯ</w:t>
      </w:r>
    </w:p>
    <w:p w:rsidR="00C7339D" w:rsidRDefault="00C7339D" w:rsidP="001A7DC9">
      <w:pPr>
        <w:pStyle w:val="BodyTextIndent"/>
        <w:shd w:val="clear" w:color="auto" w:fill="FFFFFF"/>
        <w:jc w:val="center"/>
        <w:rPr>
          <w:b/>
          <w:sz w:val="40"/>
        </w:rPr>
      </w:pPr>
      <w:r>
        <w:rPr>
          <w:b/>
          <w:sz w:val="40"/>
        </w:rPr>
        <w:t>КРАСНОЯРСКИЙ КРАЙ</w:t>
      </w:r>
    </w:p>
    <w:p w:rsidR="00C7339D" w:rsidRDefault="00C7339D" w:rsidP="001A7DC9">
      <w:pPr>
        <w:pStyle w:val="BodyTextIndent"/>
        <w:shd w:val="clear" w:color="auto" w:fill="FFFFFF"/>
        <w:jc w:val="center"/>
        <w:rPr>
          <w:b/>
          <w:sz w:val="40"/>
        </w:rPr>
      </w:pPr>
    </w:p>
    <w:p w:rsidR="00C7339D" w:rsidRPr="00147380" w:rsidRDefault="00C7339D" w:rsidP="001A7DC9">
      <w:pPr>
        <w:pStyle w:val="BodyTextIndent"/>
        <w:shd w:val="clear" w:color="auto" w:fill="FFFFFF"/>
        <w:jc w:val="center"/>
        <w:rPr>
          <w:b/>
          <w:sz w:val="40"/>
        </w:rPr>
      </w:pPr>
      <w:r>
        <w:rPr>
          <w:b/>
          <w:sz w:val="36"/>
        </w:rPr>
        <w:t xml:space="preserve">НОВОСЕЛОВСКИЙ  </w:t>
      </w:r>
    </w:p>
    <w:p w:rsidR="00C7339D" w:rsidRDefault="00C7339D" w:rsidP="001A7DC9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36"/>
        </w:rPr>
        <w:t>РАЙОННЫЙ  СОВЕТ  ДЕПУТАТОВ</w:t>
      </w:r>
    </w:p>
    <w:p w:rsidR="00C7339D" w:rsidRDefault="00C7339D" w:rsidP="001A7DC9">
      <w:pPr>
        <w:pStyle w:val="BodyTextIndent"/>
        <w:shd w:val="clear" w:color="auto" w:fill="FFFFFF"/>
        <w:jc w:val="center"/>
        <w:rPr>
          <w:b/>
          <w:sz w:val="36"/>
        </w:rPr>
      </w:pPr>
    </w:p>
    <w:p w:rsidR="00C7339D" w:rsidRDefault="00C7339D" w:rsidP="001A7DC9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44"/>
        </w:rPr>
        <w:t xml:space="preserve">РЕШЕНИЕ   </w:t>
      </w:r>
    </w:p>
    <w:p w:rsidR="00C7339D" w:rsidRDefault="00C7339D" w:rsidP="001A7DC9">
      <w:pPr>
        <w:pStyle w:val="BodyTextIndent"/>
        <w:shd w:val="clear" w:color="auto" w:fill="FFFFFF"/>
        <w:jc w:val="center"/>
        <w:rPr>
          <w:b/>
          <w:sz w:val="36"/>
        </w:rPr>
      </w:pPr>
    </w:p>
    <w:p w:rsidR="00C7339D" w:rsidRPr="00147380" w:rsidRDefault="00C7339D" w:rsidP="001A7DC9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sz w:val="28"/>
          <w:szCs w:val="28"/>
        </w:rPr>
        <w:t xml:space="preserve">20 января 2017 </w:t>
      </w:r>
      <w:r w:rsidRPr="00967035">
        <w:rPr>
          <w:sz w:val="28"/>
          <w:szCs w:val="28"/>
        </w:rPr>
        <w:t>года</w:t>
      </w:r>
      <w:r>
        <w:rPr>
          <w:sz w:val="28"/>
          <w:szCs w:val="28"/>
        </w:rPr>
        <w:t xml:space="preserve">                       </w:t>
      </w:r>
      <w:r w:rsidRPr="00322E64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322E64">
        <w:rPr>
          <w:sz w:val="28"/>
          <w:szCs w:val="28"/>
        </w:rPr>
        <w:t>Новос</w:t>
      </w:r>
      <w:r>
        <w:rPr>
          <w:sz w:val="28"/>
          <w:szCs w:val="28"/>
        </w:rPr>
        <w:t>е</w:t>
      </w:r>
      <w:r w:rsidRPr="00322E64">
        <w:rPr>
          <w:sz w:val="28"/>
          <w:szCs w:val="28"/>
        </w:rPr>
        <w:t xml:space="preserve">лово </w:t>
      </w:r>
      <w:r>
        <w:rPr>
          <w:sz w:val="28"/>
          <w:szCs w:val="28"/>
        </w:rPr>
        <w:t xml:space="preserve">                                  № 24-123-1р</w:t>
      </w:r>
    </w:p>
    <w:p w:rsidR="00C7339D" w:rsidRDefault="00C7339D" w:rsidP="001A7DC9">
      <w:pPr>
        <w:rPr>
          <w:szCs w:val="28"/>
        </w:rPr>
      </w:pPr>
    </w:p>
    <w:p w:rsidR="00C7339D" w:rsidRDefault="00C7339D" w:rsidP="001A7DC9">
      <w:pPr>
        <w:rPr>
          <w:szCs w:val="28"/>
        </w:rPr>
      </w:pPr>
    </w:p>
    <w:p w:rsidR="00C7339D" w:rsidRDefault="00C7339D" w:rsidP="009F6E93">
      <w:pPr>
        <w:jc w:val="both"/>
      </w:pPr>
      <w:r>
        <w:t xml:space="preserve">О внесении изменений в Положение </w:t>
      </w:r>
    </w:p>
    <w:p w:rsidR="00C7339D" w:rsidRDefault="00C7339D" w:rsidP="009F6E93">
      <w:pPr>
        <w:jc w:val="both"/>
      </w:pPr>
      <w:r>
        <w:t xml:space="preserve">о системах оплаты труда работников </w:t>
      </w:r>
    </w:p>
    <w:p w:rsidR="00C7339D" w:rsidRDefault="00C7339D" w:rsidP="009F6E93">
      <w:pPr>
        <w:jc w:val="both"/>
      </w:pPr>
      <w:r>
        <w:t xml:space="preserve">муниципальных учреждений, утвержденное </w:t>
      </w:r>
    </w:p>
    <w:p w:rsidR="00C7339D" w:rsidRDefault="00C7339D" w:rsidP="009F6E93">
      <w:pPr>
        <w:jc w:val="both"/>
      </w:pPr>
      <w:r>
        <w:t xml:space="preserve">решением Новосёловского районного </w:t>
      </w:r>
    </w:p>
    <w:p w:rsidR="00C7339D" w:rsidRDefault="00C7339D" w:rsidP="009F6E93">
      <w:pPr>
        <w:jc w:val="both"/>
      </w:pPr>
      <w:r>
        <w:t>Совета депутатов от 30.09.2014 № 49-281р</w:t>
      </w:r>
    </w:p>
    <w:p w:rsidR="00C7339D" w:rsidRDefault="00C7339D" w:rsidP="001A7DC9"/>
    <w:p w:rsidR="00C7339D" w:rsidRDefault="00C7339D" w:rsidP="00014E85">
      <w:pPr>
        <w:jc w:val="both"/>
        <w:rPr>
          <w:szCs w:val="28"/>
        </w:rPr>
      </w:pPr>
    </w:p>
    <w:p w:rsidR="00C7339D" w:rsidRDefault="00C7339D" w:rsidP="00014E85">
      <w:pPr>
        <w:ind w:firstLine="851"/>
        <w:jc w:val="both"/>
      </w:pPr>
      <w:r>
        <w:t>В соответствии со статьями 135, 144, 145, 147 Трудового кодекса Российской Федерации, Законом Красноярского края от 29.10.2009 № 9-3864 «О системах оплаты труда работников краевых государственных учреждений»,  руководствуясь статьями  23, 27  Устава Новоселовского района,</w:t>
      </w:r>
    </w:p>
    <w:p w:rsidR="00C7339D" w:rsidRDefault="00C7339D" w:rsidP="002A6F4A">
      <w:pPr>
        <w:jc w:val="both"/>
      </w:pPr>
    </w:p>
    <w:p w:rsidR="00C7339D" w:rsidRDefault="00C7339D" w:rsidP="00014E85">
      <w:pPr>
        <w:jc w:val="center"/>
        <w:rPr>
          <w:b/>
        </w:rPr>
      </w:pPr>
      <w:r w:rsidRPr="004600C1">
        <w:rPr>
          <w:b/>
        </w:rPr>
        <w:t>Новоселовский ра</w:t>
      </w:r>
      <w:r>
        <w:rPr>
          <w:b/>
        </w:rPr>
        <w:t>йонный Совет депутатов РЕШИЛ</w:t>
      </w:r>
    </w:p>
    <w:p w:rsidR="00C7339D" w:rsidRDefault="00C7339D" w:rsidP="00014E85">
      <w:pPr>
        <w:jc w:val="center"/>
        <w:rPr>
          <w:b/>
        </w:rPr>
      </w:pPr>
    </w:p>
    <w:p w:rsidR="00C7339D" w:rsidRDefault="00C7339D" w:rsidP="00392404">
      <w:pPr>
        <w:ind w:firstLine="851"/>
        <w:jc w:val="both"/>
        <w:rPr>
          <w:b/>
        </w:rPr>
      </w:pPr>
      <w:r>
        <w:t>1. Внести в Положение о системах оплаты труда работников муниципальных учреждений, утвержденное решением Новоселовского районного Совета депутатов от 30.09.2014 № 49-281р  следующие изменения:</w:t>
      </w:r>
    </w:p>
    <w:p w:rsidR="00C7339D" w:rsidRDefault="00C7339D" w:rsidP="00392404">
      <w:pPr>
        <w:ind w:firstLine="851"/>
        <w:jc w:val="both"/>
        <w:rPr>
          <w:b/>
        </w:rPr>
      </w:pPr>
      <w:r>
        <w:t xml:space="preserve">1.1. раздел </w:t>
      </w:r>
      <w:r w:rsidRPr="00855040">
        <w:t>6</w:t>
      </w:r>
      <w:r>
        <w:t xml:space="preserve"> дополнить пунктом 15 следующего содержания:</w:t>
      </w:r>
    </w:p>
    <w:p w:rsidR="00C7339D" w:rsidRDefault="00C7339D" w:rsidP="00392404">
      <w:pPr>
        <w:ind w:firstLine="851"/>
        <w:jc w:val="both"/>
        <w:rPr>
          <w:b/>
        </w:rPr>
      </w:pPr>
      <w:r>
        <w:t xml:space="preserve"> «15. Предельный уровень соотношения среднемесячной заработной платы руководителей, их заместителей и главных бухгалтеров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этих учреждений (без учета заработной платы руководителя, заместителей руководителя и главного бухгалтера) определяется органом местного самоуправления района, осуществляющим функции и полномочия учредителя соответствующих учреждений, в размере, не превышающем размера, установленного администрацией Новоселовского района в примерных положениях об оплате труда в кратности до 4»;</w:t>
      </w:r>
    </w:p>
    <w:p w:rsidR="00C7339D" w:rsidRPr="00392404" w:rsidRDefault="00C7339D" w:rsidP="00392404">
      <w:pPr>
        <w:ind w:firstLine="851"/>
        <w:jc w:val="both"/>
        <w:rPr>
          <w:b/>
        </w:rPr>
      </w:pPr>
      <w:r>
        <w:t xml:space="preserve">1.2. раздел 7 дополнить пунктами </w:t>
      </w:r>
      <w:r w:rsidRPr="00A2020A">
        <w:t xml:space="preserve"> </w:t>
      </w:r>
      <w:r>
        <w:t>5,6 следующего содержания:</w:t>
      </w:r>
    </w:p>
    <w:p w:rsidR="00C7339D" w:rsidRDefault="00C7339D" w:rsidP="002A6F4A">
      <w:pPr>
        <w:jc w:val="both"/>
      </w:pPr>
      <w:r>
        <w:t xml:space="preserve">       «5. Информация о рассчитываемой за календарный год среднемесячной заработной плате руководителей, их заместителей и главных бухгалтеров муниципальных бюджетных, казенных учреждений размещается в информационно – телекоммуникационной сети Интернет на официальных сайтах органов местного самоуправления  района, осуществляющих функции и полномочия учредителя соответствующих учреждений.</w:t>
      </w:r>
    </w:p>
    <w:p w:rsidR="00C7339D" w:rsidRPr="008C67F0" w:rsidRDefault="00C7339D" w:rsidP="002A6F4A">
      <w:pPr>
        <w:jc w:val="both"/>
      </w:pPr>
      <w:r>
        <w:t xml:space="preserve">         6. Порядок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бюджетных и казенных учреждений и представления указанными лицами данной информации устанавливается администрацией Новоселовского района, если иное не предусмотрено федеральным законодательством».</w:t>
      </w:r>
    </w:p>
    <w:p w:rsidR="00C7339D" w:rsidRDefault="00C7339D" w:rsidP="00B9141F">
      <w:pPr>
        <w:jc w:val="both"/>
        <w:rPr>
          <w:sz w:val="24"/>
          <w:szCs w:val="24"/>
        </w:rPr>
      </w:pPr>
      <w:r>
        <w:t xml:space="preserve">       </w:t>
      </w:r>
      <w:r>
        <w:rPr>
          <w:szCs w:val="28"/>
        </w:rPr>
        <w:t xml:space="preserve">   2. Контроль за исполнением решения возложить на постоянную комиссию по финансам, налоговой политике, малому и среднему предпринимательству (Злотников С.А.)</w:t>
      </w:r>
    </w:p>
    <w:p w:rsidR="00C7339D" w:rsidRDefault="00C7339D" w:rsidP="00FA12E0">
      <w:pPr>
        <w:jc w:val="both"/>
      </w:pPr>
      <w:r>
        <w:rPr>
          <w:szCs w:val="28"/>
        </w:rPr>
        <w:t xml:space="preserve">          3</w:t>
      </w:r>
      <w:r>
        <w:t xml:space="preserve">. Решение вступает в силу после </w:t>
      </w:r>
      <w:r>
        <w:rPr>
          <w:szCs w:val="28"/>
        </w:rPr>
        <w:t>официального опубликования в периодическом печатном издании «Официальный вестник Новоселовского района»</w:t>
      </w:r>
      <w:r w:rsidRPr="00A605EE">
        <w:t xml:space="preserve"> </w:t>
      </w:r>
      <w:r>
        <w:t>и распространяется на правоотношения, возникшие с 1 января 2017 года.</w:t>
      </w:r>
    </w:p>
    <w:p w:rsidR="00C7339D" w:rsidRDefault="00C7339D" w:rsidP="00B9141F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          </w:t>
      </w:r>
    </w:p>
    <w:p w:rsidR="00C7339D" w:rsidRDefault="00C7339D" w:rsidP="00B9141F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               </w:t>
      </w:r>
    </w:p>
    <w:p w:rsidR="00C7339D" w:rsidRDefault="00C7339D" w:rsidP="00B9141F">
      <w:pPr>
        <w:jc w:val="both"/>
        <w:rPr>
          <w:sz w:val="24"/>
          <w:szCs w:val="28"/>
        </w:rPr>
      </w:pPr>
    </w:p>
    <w:p w:rsidR="00C7339D" w:rsidRDefault="00C7339D" w:rsidP="00B9141F">
      <w:pPr>
        <w:jc w:val="both"/>
        <w:rPr>
          <w:szCs w:val="28"/>
        </w:rPr>
      </w:pPr>
      <w:r>
        <w:rPr>
          <w:szCs w:val="28"/>
        </w:rPr>
        <w:t xml:space="preserve">Председатель Новоселовского                              Глава Новоселовского района    </w:t>
      </w:r>
    </w:p>
    <w:p w:rsidR="00C7339D" w:rsidRDefault="00C7339D" w:rsidP="00B9141F">
      <w:pPr>
        <w:jc w:val="both"/>
        <w:rPr>
          <w:szCs w:val="28"/>
        </w:rPr>
      </w:pPr>
      <w:r>
        <w:rPr>
          <w:szCs w:val="28"/>
        </w:rPr>
        <w:t>районного Совета депутатов</w:t>
      </w:r>
    </w:p>
    <w:p w:rsidR="00C7339D" w:rsidRDefault="00C7339D" w:rsidP="00B9141F">
      <w:pPr>
        <w:jc w:val="both"/>
        <w:rPr>
          <w:szCs w:val="28"/>
        </w:rPr>
      </w:pPr>
    </w:p>
    <w:p w:rsidR="00C7339D" w:rsidRDefault="00C7339D" w:rsidP="00B9141F">
      <w:pPr>
        <w:jc w:val="both"/>
        <w:rPr>
          <w:szCs w:val="28"/>
        </w:rPr>
      </w:pPr>
    </w:p>
    <w:p w:rsidR="00C7339D" w:rsidRDefault="00C7339D" w:rsidP="00B9141F">
      <w:pPr>
        <w:jc w:val="both"/>
        <w:rPr>
          <w:szCs w:val="28"/>
        </w:rPr>
      </w:pPr>
      <w:r>
        <w:rPr>
          <w:szCs w:val="28"/>
        </w:rPr>
        <w:t>______________Л.Ю. Толстикова                         ______________ А.В. Гергарт</w:t>
      </w:r>
    </w:p>
    <w:p w:rsidR="00C7339D" w:rsidRDefault="00C7339D" w:rsidP="00B9141F">
      <w:pPr>
        <w:rPr>
          <w:szCs w:val="28"/>
        </w:rPr>
      </w:pPr>
    </w:p>
    <w:p w:rsidR="00C7339D" w:rsidRDefault="00C7339D" w:rsidP="00B9141F">
      <w:pPr>
        <w:rPr>
          <w:szCs w:val="28"/>
        </w:rPr>
      </w:pPr>
    </w:p>
    <w:p w:rsidR="00C7339D" w:rsidRDefault="00C7339D" w:rsidP="00B9141F">
      <w:pPr>
        <w:rPr>
          <w:szCs w:val="28"/>
        </w:rPr>
      </w:pPr>
    </w:p>
    <w:p w:rsidR="00C7339D" w:rsidRDefault="00C7339D" w:rsidP="00E70250">
      <w:pPr>
        <w:rPr>
          <w:szCs w:val="28"/>
        </w:rPr>
      </w:pPr>
    </w:p>
    <w:p w:rsidR="00C7339D" w:rsidRDefault="00C7339D" w:rsidP="00E70250">
      <w:pPr>
        <w:rPr>
          <w:szCs w:val="28"/>
        </w:rPr>
      </w:pPr>
    </w:p>
    <w:p w:rsidR="00C7339D" w:rsidRDefault="00C7339D" w:rsidP="00807B74"/>
    <w:p w:rsidR="00C7339D" w:rsidRPr="008B38DF" w:rsidRDefault="00C7339D" w:rsidP="005D32D5">
      <w:pPr>
        <w:rPr>
          <w:rFonts w:ascii="Times New Roman CYR" w:hAnsi="Times New Roman CYR" w:cs="Times New Roman CYR"/>
          <w:szCs w:val="28"/>
        </w:rPr>
      </w:pPr>
      <w:r>
        <w:t xml:space="preserve">                                                                       </w:t>
      </w:r>
    </w:p>
    <w:p w:rsidR="00C7339D" w:rsidRDefault="00C7339D"/>
    <w:sectPr w:rsidR="00C7339D" w:rsidSect="00073E92">
      <w:footerReference w:type="even" r:id="rId7"/>
      <w:footerReference w:type="default" r:id="rId8"/>
      <w:pgSz w:w="11906" w:h="16838"/>
      <w:pgMar w:top="1134" w:right="851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39D" w:rsidRDefault="00C7339D" w:rsidP="005D32D5">
      <w:r>
        <w:separator/>
      </w:r>
    </w:p>
  </w:endnote>
  <w:endnote w:type="continuationSeparator" w:id="0">
    <w:p w:rsidR="00C7339D" w:rsidRDefault="00C7339D" w:rsidP="005D3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39D" w:rsidRDefault="00C7339D" w:rsidP="00EB15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339D" w:rsidRDefault="00C7339D" w:rsidP="00EB15F4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39D" w:rsidRDefault="00C7339D" w:rsidP="00510F0F">
    <w:pPr>
      <w:pStyle w:val="Footer"/>
      <w:framePr w:wrap="around" w:vAnchor="text" w:hAnchor="margin" w:xAlign="right" w:y="1"/>
      <w:rPr>
        <w:rStyle w:val="PageNumber"/>
      </w:rPr>
    </w:pPr>
  </w:p>
  <w:p w:rsidR="00C7339D" w:rsidRDefault="00C7339D" w:rsidP="00EB15F4">
    <w:pPr>
      <w:pStyle w:val="Footer"/>
      <w:framePr w:wrap="around" w:vAnchor="text" w:hAnchor="margin" w:xAlign="right" w:y="1"/>
      <w:ind w:right="360"/>
      <w:rPr>
        <w:rStyle w:val="PageNumber"/>
      </w:rPr>
    </w:pPr>
  </w:p>
  <w:p w:rsidR="00C7339D" w:rsidRDefault="00C7339D" w:rsidP="00510F0F">
    <w:pPr>
      <w:pStyle w:val="Footer"/>
      <w:framePr w:wrap="around" w:vAnchor="text" w:hAnchor="margin" w:xAlign="right" w:y="1"/>
      <w:rPr>
        <w:rStyle w:val="PageNumber"/>
      </w:rPr>
    </w:pPr>
  </w:p>
  <w:p w:rsidR="00C7339D" w:rsidRDefault="00C7339D" w:rsidP="00EB15F4">
    <w:pPr>
      <w:pStyle w:val="Footer"/>
      <w:framePr w:wrap="around" w:vAnchor="text" w:hAnchor="margin" w:xAlign="right" w:y="1"/>
      <w:ind w:right="360"/>
      <w:rPr>
        <w:rStyle w:val="PageNumber"/>
      </w:rPr>
    </w:pPr>
  </w:p>
  <w:p w:rsidR="00C7339D" w:rsidRDefault="00C7339D" w:rsidP="00EB15F4">
    <w:pPr>
      <w:pStyle w:val="Footer"/>
      <w:framePr w:wrap="around" w:vAnchor="text" w:hAnchor="margin" w:xAlign="right" w:y="1"/>
      <w:ind w:right="360"/>
      <w:rPr>
        <w:rStyle w:val="PageNumber"/>
      </w:rPr>
    </w:pPr>
  </w:p>
  <w:p w:rsidR="00C7339D" w:rsidRDefault="00C7339D" w:rsidP="00EB15F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39D" w:rsidRDefault="00C7339D" w:rsidP="005D32D5">
      <w:r>
        <w:separator/>
      </w:r>
    </w:p>
  </w:footnote>
  <w:footnote w:type="continuationSeparator" w:id="0">
    <w:p w:rsidR="00C7339D" w:rsidRDefault="00C7339D" w:rsidP="005D32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242C"/>
    <w:multiLevelType w:val="hybridMultilevel"/>
    <w:tmpl w:val="199487E8"/>
    <w:lvl w:ilvl="0" w:tplc="4F04A2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B74"/>
    <w:rsid w:val="00014E85"/>
    <w:rsid w:val="00073E92"/>
    <w:rsid w:val="00097149"/>
    <w:rsid w:val="000B5160"/>
    <w:rsid w:val="000D71A7"/>
    <w:rsid w:val="001053D6"/>
    <w:rsid w:val="00110A72"/>
    <w:rsid w:val="001231DC"/>
    <w:rsid w:val="00147380"/>
    <w:rsid w:val="00157E75"/>
    <w:rsid w:val="00170A75"/>
    <w:rsid w:val="00193D18"/>
    <w:rsid w:val="001A7DC9"/>
    <w:rsid w:val="00217B47"/>
    <w:rsid w:val="0022535D"/>
    <w:rsid w:val="002616A0"/>
    <w:rsid w:val="00262522"/>
    <w:rsid w:val="00267DAE"/>
    <w:rsid w:val="0029083A"/>
    <w:rsid w:val="002A6F4A"/>
    <w:rsid w:val="00321DAA"/>
    <w:rsid w:val="00322E64"/>
    <w:rsid w:val="00331FC3"/>
    <w:rsid w:val="0033686E"/>
    <w:rsid w:val="00392404"/>
    <w:rsid w:val="003B0AA6"/>
    <w:rsid w:val="003C016E"/>
    <w:rsid w:val="004245FA"/>
    <w:rsid w:val="004600C1"/>
    <w:rsid w:val="00470272"/>
    <w:rsid w:val="004968BF"/>
    <w:rsid w:val="004C0565"/>
    <w:rsid w:val="004D18C2"/>
    <w:rsid w:val="004D3FEF"/>
    <w:rsid w:val="00510F0F"/>
    <w:rsid w:val="0058660C"/>
    <w:rsid w:val="005D32D5"/>
    <w:rsid w:val="005E5D0E"/>
    <w:rsid w:val="00615C76"/>
    <w:rsid w:val="00641435"/>
    <w:rsid w:val="006B12D6"/>
    <w:rsid w:val="006E598E"/>
    <w:rsid w:val="00735B9F"/>
    <w:rsid w:val="00736D79"/>
    <w:rsid w:val="00752DDA"/>
    <w:rsid w:val="00760D8D"/>
    <w:rsid w:val="007645D5"/>
    <w:rsid w:val="00774499"/>
    <w:rsid w:val="00807B74"/>
    <w:rsid w:val="00811535"/>
    <w:rsid w:val="0083666F"/>
    <w:rsid w:val="00855040"/>
    <w:rsid w:val="008627BD"/>
    <w:rsid w:val="0087448C"/>
    <w:rsid w:val="00890ADE"/>
    <w:rsid w:val="008B3241"/>
    <w:rsid w:val="008B38DF"/>
    <w:rsid w:val="008C67F0"/>
    <w:rsid w:val="008D339E"/>
    <w:rsid w:val="00914ED5"/>
    <w:rsid w:val="00922F4F"/>
    <w:rsid w:val="00942BA6"/>
    <w:rsid w:val="00967035"/>
    <w:rsid w:val="009702BB"/>
    <w:rsid w:val="00976198"/>
    <w:rsid w:val="00984413"/>
    <w:rsid w:val="009F6E93"/>
    <w:rsid w:val="00A17199"/>
    <w:rsid w:val="00A2020A"/>
    <w:rsid w:val="00A605EE"/>
    <w:rsid w:val="00A6208E"/>
    <w:rsid w:val="00AE68A0"/>
    <w:rsid w:val="00AE7BFB"/>
    <w:rsid w:val="00B15083"/>
    <w:rsid w:val="00B1565A"/>
    <w:rsid w:val="00B470FA"/>
    <w:rsid w:val="00B60CB9"/>
    <w:rsid w:val="00B62F6A"/>
    <w:rsid w:val="00B766F8"/>
    <w:rsid w:val="00B9141F"/>
    <w:rsid w:val="00B94EBC"/>
    <w:rsid w:val="00BD2B52"/>
    <w:rsid w:val="00C26981"/>
    <w:rsid w:val="00C7339D"/>
    <w:rsid w:val="00C75F10"/>
    <w:rsid w:val="00CE5BB8"/>
    <w:rsid w:val="00CE6D73"/>
    <w:rsid w:val="00D15D25"/>
    <w:rsid w:val="00D1607D"/>
    <w:rsid w:val="00D6506F"/>
    <w:rsid w:val="00D813C5"/>
    <w:rsid w:val="00DA74B0"/>
    <w:rsid w:val="00DE068C"/>
    <w:rsid w:val="00DE381F"/>
    <w:rsid w:val="00E70250"/>
    <w:rsid w:val="00E76128"/>
    <w:rsid w:val="00E76D87"/>
    <w:rsid w:val="00E86540"/>
    <w:rsid w:val="00EB15F4"/>
    <w:rsid w:val="00EE7AAB"/>
    <w:rsid w:val="00F15ADA"/>
    <w:rsid w:val="00F362A7"/>
    <w:rsid w:val="00F429B7"/>
    <w:rsid w:val="00F66E2D"/>
    <w:rsid w:val="00F83CC3"/>
    <w:rsid w:val="00F8656F"/>
    <w:rsid w:val="00FA12E0"/>
    <w:rsid w:val="00FD7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48C"/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807B74"/>
    <w:rPr>
      <w:sz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07B7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807B7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807B7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07B74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807B74"/>
    <w:rPr>
      <w:rFonts w:cs="Times New Roman"/>
    </w:rPr>
  </w:style>
  <w:style w:type="table" w:styleId="TableGrid">
    <w:name w:val="Table Grid"/>
    <w:basedOn w:val="TableNormal"/>
    <w:uiPriority w:val="99"/>
    <w:rsid w:val="00807B7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5D32D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32D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A7DC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EE7A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699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96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161</TotalTime>
  <Pages>2</Pages>
  <Words>469</Words>
  <Characters>2676</Characters>
  <Application>Microsoft Office Outlook</Application>
  <DocSecurity>0</DocSecurity>
  <Lines>0</Lines>
  <Paragraphs>0</Paragraphs>
  <ScaleCrop>false</ScaleCrop>
  <Company>StartSoft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юрист совета</dc:creator>
  <cp:keywords/>
  <dc:description/>
  <cp:lastModifiedBy>puma</cp:lastModifiedBy>
  <cp:revision>7</cp:revision>
  <cp:lastPrinted>2017-01-20T04:08:00Z</cp:lastPrinted>
  <dcterms:created xsi:type="dcterms:W3CDTF">2017-01-17T01:30:00Z</dcterms:created>
  <dcterms:modified xsi:type="dcterms:W3CDTF">2017-01-20T04:09:00Z</dcterms:modified>
</cp:coreProperties>
</file>