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2363" w:rsidRPr="00F4518A" w:rsidRDefault="00102363" w:rsidP="00F4518A">
      <w:pPr>
        <w:shd w:val="clear" w:color="auto" w:fill="FFFFFF"/>
        <w:tabs>
          <w:tab w:val="left" w:pos="5529"/>
        </w:tabs>
        <w:spacing w:after="0" w:line="240" w:lineRule="auto"/>
        <w:jc w:val="center"/>
        <w:rPr>
          <w:rFonts w:ascii="Times New Roman" w:hAnsi="Times New Roman"/>
          <w:b/>
          <w:sz w:val="40"/>
          <w:szCs w:val="20"/>
          <w:lang w:eastAsia="ru-RU"/>
        </w:rPr>
      </w:pPr>
      <w:r w:rsidRPr="00F4518A">
        <w:rPr>
          <w:rFonts w:ascii="Times New Roman" w:hAnsi="Times New Roman"/>
          <w:b/>
          <w:sz w:val="40"/>
          <w:szCs w:val="20"/>
          <w:lang w:eastAsia="ru-RU"/>
        </w:rPr>
        <w:t>РОССИЙСКАЯ  ФЕДЕРАЦИЯ</w:t>
      </w:r>
    </w:p>
    <w:p w:rsidR="00102363" w:rsidRPr="00F4518A" w:rsidRDefault="00102363" w:rsidP="00F4518A">
      <w:pPr>
        <w:shd w:val="clear" w:color="auto" w:fill="FFFFFF"/>
        <w:spacing w:after="0" w:line="240" w:lineRule="auto"/>
        <w:jc w:val="center"/>
        <w:rPr>
          <w:rFonts w:ascii="Times New Roman" w:hAnsi="Times New Roman"/>
          <w:b/>
          <w:sz w:val="40"/>
          <w:szCs w:val="20"/>
          <w:lang w:eastAsia="ru-RU"/>
        </w:rPr>
      </w:pPr>
      <w:r w:rsidRPr="00F4518A">
        <w:rPr>
          <w:rFonts w:ascii="Times New Roman" w:hAnsi="Times New Roman"/>
          <w:b/>
          <w:sz w:val="40"/>
          <w:szCs w:val="20"/>
          <w:lang w:eastAsia="ru-RU"/>
        </w:rPr>
        <w:t>КРАСНОЯРСКИЙ  КРАЙ</w:t>
      </w:r>
    </w:p>
    <w:p w:rsidR="00102363" w:rsidRPr="00F4518A" w:rsidRDefault="00102363" w:rsidP="00F4518A">
      <w:pPr>
        <w:shd w:val="clear" w:color="auto" w:fill="FFFFFF"/>
        <w:spacing w:after="0" w:line="240" w:lineRule="auto"/>
        <w:jc w:val="center"/>
        <w:rPr>
          <w:rFonts w:ascii="Times New Roman" w:hAnsi="Times New Roman"/>
          <w:b/>
          <w:sz w:val="28"/>
          <w:szCs w:val="28"/>
          <w:lang w:eastAsia="ru-RU"/>
        </w:rPr>
      </w:pPr>
    </w:p>
    <w:p w:rsidR="00102363" w:rsidRPr="00F4518A" w:rsidRDefault="00102363" w:rsidP="00F4518A">
      <w:pPr>
        <w:shd w:val="clear" w:color="auto" w:fill="FFFFFF"/>
        <w:spacing w:after="0" w:line="240" w:lineRule="auto"/>
        <w:jc w:val="center"/>
        <w:rPr>
          <w:rFonts w:ascii="Times New Roman" w:hAnsi="Times New Roman"/>
          <w:b/>
          <w:sz w:val="36"/>
          <w:szCs w:val="20"/>
          <w:lang w:eastAsia="ru-RU"/>
        </w:rPr>
      </w:pPr>
      <w:r w:rsidRPr="00F4518A">
        <w:rPr>
          <w:rFonts w:ascii="Times New Roman" w:hAnsi="Times New Roman"/>
          <w:b/>
          <w:sz w:val="36"/>
          <w:szCs w:val="20"/>
          <w:lang w:eastAsia="ru-RU"/>
        </w:rPr>
        <w:t>НОВОСЕЛОВСКИЙ</w:t>
      </w:r>
    </w:p>
    <w:p w:rsidR="00102363" w:rsidRPr="00F4518A" w:rsidRDefault="00102363" w:rsidP="00F4518A">
      <w:pPr>
        <w:shd w:val="clear" w:color="auto" w:fill="FFFFFF"/>
        <w:spacing w:after="0" w:line="240" w:lineRule="auto"/>
        <w:jc w:val="center"/>
        <w:rPr>
          <w:rFonts w:ascii="Times New Roman" w:hAnsi="Times New Roman"/>
          <w:b/>
          <w:sz w:val="28"/>
          <w:szCs w:val="28"/>
          <w:lang w:eastAsia="ru-RU"/>
        </w:rPr>
      </w:pPr>
      <w:r w:rsidRPr="00F4518A">
        <w:rPr>
          <w:rFonts w:ascii="Times New Roman" w:hAnsi="Times New Roman"/>
          <w:b/>
          <w:sz w:val="36"/>
          <w:szCs w:val="20"/>
          <w:lang w:eastAsia="ru-RU"/>
        </w:rPr>
        <w:t>РАЙОННЫЙ  СОВЕТ  ДЕПУТАТОВ</w:t>
      </w:r>
    </w:p>
    <w:p w:rsidR="00102363" w:rsidRPr="00F4518A" w:rsidRDefault="00102363" w:rsidP="00F4518A">
      <w:pPr>
        <w:shd w:val="clear" w:color="auto" w:fill="FFFFFF"/>
        <w:spacing w:after="0" w:line="240" w:lineRule="auto"/>
        <w:jc w:val="center"/>
        <w:rPr>
          <w:rFonts w:ascii="Times New Roman" w:hAnsi="Times New Roman"/>
          <w:b/>
          <w:sz w:val="28"/>
          <w:szCs w:val="28"/>
          <w:lang w:eastAsia="ru-RU"/>
        </w:rPr>
      </w:pPr>
    </w:p>
    <w:p w:rsidR="00102363" w:rsidRPr="00F4518A" w:rsidRDefault="00102363" w:rsidP="00F4518A">
      <w:pPr>
        <w:shd w:val="clear" w:color="auto" w:fill="FFFFFF"/>
        <w:spacing w:after="0" w:line="240" w:lineRule="auto"/>
        <w:jc w:val="center"/>
        <w:rPr>
          <w:rFonts w:ascii="Times New Roman" w:hAnsi="Times New Roman"/>
          <w:b/>
          <w:sz w:val="44"/>
          <w:szCs w:val="20"/>
          <w:lang w:eastAsia="ru-RU"/>
        </w:rPr>
      </w:pPr>
      <w:r w:rsidRPr="00F4518A">
        <w:rPr>
          <w:rFonts w:ascii="Times New Roman" w:hAnsi="Times New Roman"/>
          <w:b/>
          <w:sz w:val="44"/>
          <w:szCs w:val="20"/>
          <w:lang w:eastAsia="ru-RU"/>
        </w:rPr>
        <w:t>РЕШЕНИЕ</w:t>
      </w:r>
    </w:p>
    <w:p w:rsidR="00102363" w:rsidRPr="00F4518A" w:rsidRDefault="00102363" w:rsidP="00F4518A">
      <w:pPr>
        <w:shd w:val="clear" w:color="auto" w:fill="FFFFFF"/>
        <w:spacing w:after="0" w:line="240" w:lineRule="auto"/>
        <w:rPr>
          <w:rFonts w:ascii="Times New Roman" w:hAnsi="Times New Roman"/>
          <w:sz w:val="20"/>
          <w:szCs w:val="20"/>
          <w:lang w:eastAsia="ru-RU"/>
        </w:rPr>
      </w:pPr>
    </w:p>
    <w:p w:rsidR="00102363" w:rsidRPr="00F4518A" w:rsidRDefault="00102363" w:rsidP="00F4518A">
      <w:pPr>
        <w:shd w:val="clear" w:color="auto" w:fill="FFFFFF"/>
        <w:spacing w:after="0" w:line="240" w:lineRule="auto"/>
        <w:rPr>
          <w:rFonts w:ascii="Times New Roman" w:hAnsi="Times New Roman"/>
          <w:sz w:val="20"/>
          <w:szCs w:val="20"/>
          <w:lang w:eastAsia="ru-RU"/>
        </w:rPr>
      </w:pPr>
    </w:p>
    <w:p w:rsidR="00102363" w:rsidRPr="00F4518A" w:rsidRDefault="00102363" w:rsidP="00F4518A">
      <w:pPr>
        <w:keepNext/>
        <w:spacing w:after="0" w:line="240" w:lineRule="auto"/>
        <w:ind w:hanging="180"/>
        <w:outlineLvl w:val="1"/>
        <w:rPr>
          <w:rFonts w:ascii="Times New Roman" w:hAnsi="Times New Roman"/>
          <w:b/>
          <w:sz w:val="44"/>
          <w:szCs w:val="20"/>
          <w:lang w:eastAsia="ru-RU"/>
        </w:rPr>
      </w:pPr>
      <w:r>
        <w:rPr>
          <w:rFonts w:ascii="Times New Roman" w:hAnsi="Times New Roman"/>
          <w:sz w:val="28"/>
          <w:szCs w:val="28"/>
          <w:lang w:eastAsia="ru-RU"/>
        </w:rPr>
        <w:t xml:space="preserve">06 июля </w:t>
      </w:r>
      <w:r w:rsidRPr="00F4518A">
        <w:rPr>
          <w:rFonts w:ascii="Times New Roman" w:hAnsi="Times New Roman"/>
          <w:sz w:val="28"/>
          <w:szCs w:val="28"/>
          <w:lang w:eastAsia="ru-RU"/>
        </w:rPr>
        <w:t xml:space="preserve">2017 год              </w:t>
      </w:r>
      <w:r>
        <w:rPr>
          <w:rFonts w:ascii="Times New Roman" w:hAnsi="Times New Roman"/>
          <w:sz w:val="28"/>
          <w:szCs w:val="28"/>
          <w:lang w:eastAsia="ru-RU"/>
        </w:rPr>
        <w:t xml:space="preserve">      </w:t>
      </w:r>
      <w:r w:rsidRPr="00F4518A">
        <w:rPr>
          <w:rFonts w:ascii="Times New Roman" w:hAnsi="Times New Roman"/>
          <w:sz w:val="28"/>
          <w:szCs w:val="28"/>
          <w:lang w:eastAsia="ru-RU"/>
        </w:rPr>
        <w:t xml:space="preserve">       с. Новоселово                     </w:t>
      </w:r>
      <w:r w:rsidRPr="00F4518A">
        <w:rPr>
          <w:rFonts w:ascii="Times New Roman" w:hAnsi="Times New Roman"/>
          <w:sz w:val="28"/>
          <w:szCs w:val="28"/>
          <w:lang w:eastAsia="ru-RU"/>
        </w:rPr>
        <w:tab/>
        <w:t xml:space="preserve">      </w:t>
      </w:r>
      <w:r>
        <w:rPr>
          <w:rFonts w:ascii="Times New Roman" w:hAnsi="Times New Roman"/>
          <w:sz w:val="28"/>
          <w:szCs w:val="28"/>
          <w:lang w:eastAsia="ru-RU"/>
        </w:rPr>
        <w:t>№ 30-159-37р</w:t>
      </w:r>
    </w:p>
    <w:p w:rsidR="00102363" w:rsidRDefault="00102363" w:rsidP="00F4518A">
      <w:pPr>
        <w:shd w:val="clear" w:color="auto" w:fill="FFFFFF"/>
        <w:spacing w:after="0" w:line="240" w:lineRule="auto"/>
        <w:rPr>
          <w:rFonts w:ascii="Times New Roman" w:hAnsi="Times New Roman"/>
          <w:sz w:val="28"/>
          <w:szCs w:val="20"/>
          <w:lang w:eastAsia="ru-RU"/>
        </w:rPr>
      </w:pPr>
    </w:p>
    <w:p w:rsidR="00102363" w:rsidRPr="00F4518A" w:rsidRDefault="00102363" w:rsidP="00F4518A">
      <w:pPr>
        <w:shd w:val="clear" w:color="auto" w:fill="FFFFFF"/>
        <w:spacing w:after="0" w:line="240" w:lineRule="auto"/>
        <w:rPr>
          <w:rFonts w:ascii="Times New Roman" w:hAnsi="Times New Roman"/>
          <w:sz w:val="28"/>
          <w:szCs w:val="20"/>
          <w:lang w:eastAsia="ru-RU"/>
        </w:rPr>
      </w:pPr>
    </w:p>
    <w:tbl>
      <w:tblPr>
        <w:tblW w:w="0" w:type="auto"/>
        <w:tblLook w:val="00A0"/>
      </w:tblPr>
      <w:tblGrid>
        <w:gridCol w:w="6096"/>
      </w:tblGrid>
      <w:tr w:rsidR="00102363" w:rsidRPr="00FF7995" w:rsidTr="00F4518A">
        <w:tc>
          <w:tcPr>
            <w:tcW w:w="6096" w:type="dxa"/>
          </w:tcPr>
          <w:p w:rsidR="00102363" w:rsidRPr="00F4518A" w:rsidRDefault="00102363" w:rsidP="00F4518A">
            <w:pPr>
              <w:spacing w:after="0" w:line="240" w:lineRule="auto"/>
              <w:jc w:val="both"/>
              <w:rPr>
                <w:rFonts w:ascii="Times New Roman" w:hAnsi="Times New Roman"/>
                <w:sz w:val="28"/>
                <w:szCs w:val="28"/>
                <w:lang w:eastAsia="ru-RU"/>
              </w:rPr>
            </w:pPr>
            <w:r w:rsidRPr="00F4518A">
              <w:rPr>
                <w:rFonts w:ascii="Times New Roman" w:hAnsi="Times New Roman"/>
                <w:sz w:val="28"/>
                <w:szCs w:val="28"/>
                <w:lang w:eastAsia="ru-RU"/>
              </w:rPr>
              <w:t xml:space="preserve"> О</w:t>
            </w:r>
            <w:r>
              <w:rPr>
                <w:rFonts w:ascii="Times New Roman" w:hAnsi="Times New Roman"/>
                <w:sz w:val="28"/>
                <w:szCs w:val="28"/>
                <w:lang w:eastAsia="ru-RU"/>
              </w:rPr>
              <w:t xml:space="preserve">б утверждении Положения об </w:t>
            </w:r>
            <w:r w:rsidRPr="00A05AAB">
              <w:rPr>
                <w:rFonts w:ascii="Times New Roman" w:hAnsi="Times New Roman"/>
                <w:sz w:val="28"/>
                <w:szCs w:val="28"/>
                <w:lang w:eastAsia="ru-RU"/>
              </w:rPr>
              <w:t>условиях и порядке предоставления муниципальному служащему права на пенсию</w:t>
            </w:r>
            <w:r>
              <w:rPr>
                <w:rFonts w:ascii="Times New Roman" w:hAnsi="Times New Roman"/>
                <w:sz w:val="28"/>
                <w:szCs w:val="28"/>
                <w:lang w:eastAsia="ru-RU"/>
              </w:rPr>
              <w:t xml:space="preserve"> за выслугу лет за счет средств бюджета Новоселовского района Красноярского края</w:t>
            </w:r>
          </w:p>
          <w:p w:rsidR="00102363" w:rsidRPr="00F4518A" w:rsidRDefault="00102363" w:rsidP="00F4518A">
            <w:pPr>
              <w:spacing w:after="0" w:line="240" w:lineRule="auto"/>
              <w:jc w:val="both"/>
              <w:rPr>
                <w:rFonts w:ascii="Times New Roman" w:hAnsi="Times New Roman"/>
                <w:sz w:val="28"/>
                <w:szCs w:val="28"/>
                <w:lang w:eastAsia="ru-RU"/>
              </w:rPr>
            </w:pPr>
          </w:p>
        </w:tc>
      </w:tr>
    </w:tbl>
    <w:p w:rsidR="00102363" w:rsidRDefault="00102363" w:rsidP="00F4518A">
      <w:pPr>
        <w:spacing w:after="0" w:line="240" w:lineRule="auto"/>
        <w:rPr>
          <w:rFonts w:ascii="Times New Roman" w:hAnsi="Times New Roman"/>
          <w:sz w:val="24"/>
          <w:szCs w:val="28"/>
          <w:lang w:eastAsia="ru-RU"/>
        </w:rPr>
      </w:pPr>
    </w:p>
    <w:p w:rsidR="00102363" w:rsidRDefault="00102363" w:rsidP="00F4518A">
      <w:pPr>
        <w:spacing w:after="0" w:line="240" w:lineRule="auto"/>
        <w:rPr>
          <w:rFonts w:ascii="Times New Roman" w:hAnsi="Times New Roman"/>
          <w:sz w:val="24"/>
          <w:szCs w:val="28"/>
          <w:lang w:eastAsia="ru-RU"/>
        </w:rPr>
      </w:pPr>
    </w:p>
    <w:p w:rsidR="00102363" w:rsidRDefault="00102363" w:rsidP="00F4518A">
      <w:pPr>
        <w:spacing w:after="0" w:line="240" w:lineRule="auto"/>
        <w:rPr>
          <w:rFonts w:ascii="Times New Roman" w:hAnsi="Times New Roman"/>
          <w:sz w:val="24"/>
          <w:szCs w:val="28"/>
          <w:lang w:eastAsia="ru-RU"/>
        </w:rPr>
      </w:pPr>
    </w:p>
    <w:p w:rsidR="00102363" w:rsidRPr="00F4518A" w:rsidRDefault="00102363" w:rsidP="00F4518A">
      <w:pPr>
        <w:spacing w:after="0" w:line="240" w:lineRule="auto"/>
        <w:rPr>
          <w:rFonts w:ascii="Times New Roman" w:hAnsi="Times New Roman"/>
          <w:sz w:val="24"/>
          <w:szCs w:val="28"/>
          <w:lang w:eastAsia="ru-RU"/>
        </w:rPr>
      </w:pPr>
    </w:p>
    <w:p w:rsidR="00102363" w:rsidRPr="00F4518A" w:rsidRDefault="00102363" w:rsidP="00AA6C2C">
      <w:pPr>
        <w:spacing w:after="0" w:line="240" w:lineRule="auto"/>
        <w:ind w:firstLine="851"/>
        <w:jc w:val="both"/>
        <w:rPr>
          <w:rFonts w:ascii="Times New Roman" w:hAnsi="Times New Roman"/>
          <w:sz w:val="28"/>
          <w:szCs w:val="28"/>
          <w:lang w:eastAsia="ru-RU"/>
        </w:rPr>
      </w:pPr>
      <w:r w:rsidRPr="00F4518A">
        <w:rPr>
          <w:rFonts w:ascii="Times New Roman" w:hAnsi="Times New Roman"/>
          <w:sz w:val="28"/>
          <w:szCs w:val="28"/>
          <w:lang w:eastAsia="ru-RU"/>
        </w:rPr>
        <w:t xml:space="preserve">В соответствии со статьями </w:t>
      </w:r>
      <w:r w:rsidRPr="00A05AAB">
        <w:rPr>
          <w:rFonts w:ascii="Times New Roman" w:hAnsi="Times New Roman"/>
          <w:sz w:val="28"/>
          <w:szCs w:val="28"/>
          <w:lang w:eastAsia="ru-RU"/>
        </w:rPr>
        <w:t>23, 24 Федерального закона от 02.03.2007 № 25-ФЗ (ред. от 02.03.2007) «О муниципальной службе в Российской Федерации», статьей 9 Закона Красноярского</w:t>
      </w:r>
      <w:r w:rsidRPr="00F4518A">
        <w:rPr>
          <w:rFonts w:ascii="Times New Roman" w:hAnsi="Times New Roman"/>
          <w:sz w:val="28"/>
          <w:szCs w:val="28"/>
          <w:lang w:eastAsia="ru-RU"/>
        </w:rPr>
        <w:t xml:space="preserve"> края от 24.04.2008 № 5-1565 (ред. от 22.12.2016) «Об особенностях правового регулирования муниципальной службы в Красноярском крае», руководствуясь статьями 23, 27 Устава Новоселовского района,</w:t>
      </w:r>
    </w:p>
    <w:p w:rsidR="00102363" w:rsidRPr="00F4518A" w:rsidRDefault="00102363" w:rsidP="00F4518A">
      <w:pPr>
        <w:spacing w:after="0" w:line="240" w:lineRule="auto"/>
        <w:rPr>
          <w:rFonts w:ascii="Times New Roman" w:hAnsi="Times New Roman"/>
          <w:b/>
          <w:sz w:val="24"/>
          <w:szCs w:val="28"/>
          <w:lang w:eastAsia="ru-RU"/>
        </w:rPr>
      </w:pPr>
    </w:p>
    <w:p w:rsidR="00102363" w:rsidRDefault="00102363" w:rsidP="00F4518A">
      <w:pPr>
        <w:spacing w:after="0" w:line="240" w:lineRule="auto"/>
        <w:jc w:val="center"/>
        <w:rPr>
          <w:rFonts w:ascii="Times New Roman" w:hAnsi="Times New Roman"/>
          <w:b/>
          <w:sz w:val="28"/>
          <w:szCs w:val="28"/>
          <w:lang w:eastAsia="ru-RU"/>
        </w:rPr>
      </w:pPr>
      <w:r w:rsidRPr="00F4518A">
        <w:rPr>
          <w:rFonts w:ascii="Times New Roman" w:hAnsi="Times New Roman"/>
          <w:b/>
          <w:sz w:val="28"/>
          <w:szCs w:val="28"/>
          <w:lang w:eastAsia="ru-RU"/>
        </w:rPr>
        <w:t>Новоселовский районный Совет депутатов  РЕШИЛ:</w:t>
      </w:r>
    </w:p>
    <w:p w:rsidR="00102363" w:rsidRPr="00F4518A" w:rsidRDefault="00102363" w:rsidP="00F4518A">
      <w:pPr>
        <w:spacing w:after="0" w:line="240" w:lineRule="auto"/>
        <w:jc w:val="both"/>
        <w:rPr>
          <w:rFonts w:ascii="Times New Roman" w:hAnsi="Times New Roman"/>
          <w:sz w:val="28"/>
          <w:szCs w:val="28"/>
          <w:lang w:eastAsia="ru-RU"/>
        </w:rPr>
      </w:pPr>
    </w:p>
    <w:p w:rsidR="00102363" w:rsidRPr="00B627E3" w:rsidRDefault="00102363" w:rsidP="00B627E3">
      <w:pPr>
        <w:pStyle w:val="NoSpacing"/>
        <w:ind w:firstLine="851"/>
        <w:jc w:val="both"/>
        <w:rPr>
          <w:rFonts w:ascii="Times New Roman" w:hAnsi="Times New Roman"/>
          <w:bCs/>
          <w:sz w:val="28"/>
          <w:szCs w:val="28"/>
        </w:rPr>
      </w:pPr>
      <w:r w:rsidRPr="00B627E3">
        <w:rPr>
          <w:rFonts w:ascii="Times New Roman" w:hAnsi="Times New Roman"/>
          <w:sz w:val="28"/>
          <w:szCs w:val="28"/>
          <w:lang w:eastAsia="ru-RU"/>
        </w:rPr>
        <w:t xml:space="preserve">1. Утвердить Положение об условиях и порядке </w:t>
      </w:r>
      <w:r w:rsidRPr="00B627E3">
        <w:rPr>
          <w:rFonts w:ascii="Times New Roman" w:hAnsi="Times New Roman"/>
          <w:sz w:val="28"/>
          <w:szCs w:val="28"/>
        </w:rPr>
        <w:t>предоставления муниципальному  служащему права на пенсию за выслугу лет</w:t>
      </w:r>
      <w:r w:rsidRPr="00B627E3">
        <w:rPr>
          <w:rFonts w:ascii="Times New Roman" w:hAnsi="Times New Roman"/>
          <w:bCs/>
          <w:sz w:val="28"/>
          <w:szCs w:val="28"/>
        </w:rPr>
        <w:t xml:space="preserve"> за счет средств бюджета  Новоселовского района Красноярского края согласно приложению.</w:t>
      </w:r>
    </w:p>
    <w:p w:rsidR="00102363" w:rsidRPr="00B627E3" w:rsidRDefault="00102363" w:rsidP="00B627E3">
      <w:pPr>
        <w:pStyle w:val="NoSpacing"/>
        <w:ind w:firstLine="851"/>
        <w:jc w:val="both"/>
        <w:rPr>
          <w:rFonts w:ascii="Times New Roman" w:hAnsi="Times New Roman"/>
          <w:sz w:val="28"/>
          <w:szCs w:val="28"/>
        </w:rPr>
      </w:pPr>
      <w:r w:rsidRPr="00B627E3">
        <w:rPr>
          <w:rFonts w:ascii="Times New Roman" w:hAnsi="Times New Roman"/>
          <w:sz w:val="28"/>
          <w:szCs w:val="28"/>
        </w:rPr>
        <w:t xml:space="preserve">2. За лицами, приобретшими право на пенсию за выслугу лет в соответствии с Законом края «Об особенностях правового регулирования муниципальной службы в Красноярском крае» и решением Новоселовского районного Совета депутатов от </w:t>
      </w:r>
      <w:r w:rsidRPr="00B627E3">
        <w:rPr>
          <w:rFonts w:ascii="Times New Roman" w:hAnsi="Times New Roman"/>
          <w:sz w:val="28"/>
          <w:szCs w:val="28"/>
          <w:lang w:eastAsia="ru-RU"/>
        </w:rPr>
        <w:t>14.04.2011 № 13-69р «Об утверждении новой редакции Положения о порядке выплаты пенсии за выслугу лет лицам, замещавшим должности муниципальной службы в муниципальном образовании Новоселовский район Красноярского края»</w:t>
      </w:r>
      <w:r w:rsidRPr="00B627E3">
        <w:rPr>
          <w:rFonts w:ascii="Times New Roman" w:hAnsi="Times New Roman"/>
          <w:sz w:val="28"/>
          <w:szCs w:val="28"/>
        </w:rPr>
        <w:t>и уволенными с муниципальной службы до 1 января 2017 года, лицами, продолжающими замещать на 1 января 2017 года должности муниципальной службы и имеющими на 1 января 2017 года стаж муниципальной службы для назначения пенсии за выслугу лет не менее 20 лет, лицами, продолжающими замещать на 1 января 2017 года должности муниципальной службы, имеющими на этот день не менее 15 лет указанного стажа и приобретшими до 1 января 2017 года право на страховую пенсию по старости (инвалидности) в соответствии с Федеральным законом от 28 декабря 2013 года № 400-ФЗ «О страховых пенсиях», сохраняется право на пенсию за выслугу лет без учета изменений, внесенных Законом Красноярского края от 22.12.2016 № 2-277 «О внесении изменений в Закон края «Об особенностях организации и правового регулирования государственной гражданской службы Красноярского края»  в пункт 1 статьи 9 Закона края «Об особенностях правового регулирования муниципальной службы в Красноярском крае».</w:t>
      </w:r>
    </w:p>
    <w:p w:rsidR="00102363" w:rsidRPr="00A05AAB" w:rsidRDefault="00102363" w:rsidP="00A05AAB">
      <w:pPr>
        <w:pStyle w:val="NoSpacing"/>
        <w:ind w:firstLine="851"/>
        <w:jc w:val="both"/>
        <w:rPr>
          <w:rFonts w:ascii="Times New Roman" w:hAnsi="Times New Roman"/>
          <w:bCs/>
          <w:sz w:val="28"/>
          <w:szCs w:val="28"/>
        </w:rPr>
      </w:pPr>
      <w:r>
        <w:rPr>
          <w:rFonts w:ascii="Times New Roman" w:hAnsi="Times New Roman"/>
          <w:sz w:val="28"/>
          <w:szCs w:val="28"/>
          <w:lang w:eastAsia="ru-RU"/>
        </w:rPr>
        <w:t>3</w:t>
      </w:r>
      <w:r w:rsidRPr="00A05AAB">
        <w:rPr>
          <w:rFonts w:ascii="Times New Roman" w:hAnsi="Times New Roman"/>
          <w:sz w:val="28"/>
          <w:szCs w:val="28"/>
          <w:lang w:eastAsia="ru-RU"/>
        </w:rPr>
        <w:t>. Признать утратившим силу решение Новоселовского районного Совета депутатов от 14.04.2011 № 13-69р «Об утверждении новой редакции Положения о порядке выплаты пенсии за выслугу лет лицам, замещавшим должности муниципальной службы в муниципальном образовании Новоселовский район Красноярского края».</w:t>
      </w:r>
    </w:p>
    <w:p w:rsidR="00102363" w:rsidRPr="00A05AAB" w:rsidRDefault="00102363" w:rsidP="00A05AAB">
      <w:pPr>
        <w:pStyle w:val="NoSpacing"/>
        <w:ind w:firstLine="851"/>
        <w:jc w:val="both"/>
        <w:rPr>
          <w:rFonts w:ascii="Times New Roman" w:hAnsi="Times New Roman"/>
          <w:color w:val="000000"/>
          <w:sz w:val="28"/>
          <w:szCs w:val="28"/>
          <w:lang w:eastAsia="ru-RU"/>
        </w:rPr>
      </w:pPr>
      <w:r>
        <w:rPr>
          <w:rFonts w:ascii="Times New Roman" w:hAnsi="Times New Roman"/>
          <w:sz w:val="28"/>
          <w:szCs w:val="28"/>
          <w:lang w:eastAsia="ru-RU"/>
        </w:rPr>
        <w:t>4</w:t>
      </w:r>
      <w:r w:rsidRPr="00A05AAB">
        <w:rPr>
          <w:rFonts w:ascii="Times New Roman" w:hAnsi="Times New Roman"/>
          <w:sz w:val="28"/>
          <w:szCs w:val="28"/>
          <w:lang w:eastAsia="ru-RU"/>
        </w:rPr>
        <w:t>. Контроль за исполнением</w:t>
      </w:r>
      <w:r>
        <w:rPr>
          <w:rFonts w:ascii="Times New Roman" w:hAnsi="Times New Roman"/>
          <w:sz w:val="28"/>
          <w:szCs w:val="28"/>
          <w:lang w:eastAsia="ru-RU"/>
        </w:rPr>
        <w:t xml:space="preserve"> настоящего </w:t>
      </w:r>
      <w:r w:rsidRPr="00A05AAB">
        <w:rPr>
          <w:rFonts w:ascii="Times New Roman" w:hAnsi="Times New Roman"/>
          <w:sz w:val="28"/>
          <w:szCs w:val="28"/>
          <w:lang w:eastAsia="ru-RU"/>
        </w:rPr>
        <w:t>решения возложить на постоянную комиссию по социальной политике и развитию местного самоуправления (О.В. Горбунов).</w:t>
      </w:r>
    </w:p>
    <w:p w:rsidR="00102363" w:rsidRPr="00A05AAB" w:rsidRDefault="00102363" w:rsidP="00B627E3">
      <w:pPr>
        <w:pStyle w:val="NoSpacing"/>
        <w:ind w:firstLine="851"/>
        <w:jc w:val="both"/>
        <w:rPr>
          <w:rFonts w:ascii="Times New Roman" w:hAnsi="Times New Roman"/>
          <w:sz w:val="28"/>
          <w:szCs w:val="28"/>
          <w:lang w:eastAsia="ru-RU"/>
        </w:rPr>
      </w:pPr>
      <w:r>
        <w:rPr>
          <w:rFonts w:ascii="Times New Roman" w:hAnsi="Times New Roman"/>
          <w:sz w:val="28"/>
          <w:szCs w:val="28"/>
          <w:lang w:eastAsia="ru-RU"/>
        </w:rPr>
        <w:t>5</w:t>
      </w:r>
      <w:r w:rsidRPr="00A05AAB">
        <w:rPr>
          <w:rFonts w:ascii="Times New Roman" w:hAnsi="Times New Roman"/>
          <w:sz w:val="28"/>
          <w:szCs w:val="28"/>
          <w:lang w:eastAsia="ru-RU"/>
        </w:rPr>
        <w:t>. Решение вступает в силу после его официального опубликования в периодическом печатном издании «Официальный вестник Новоселовского района».</w:t>
      </w:r>
    </w:p>
    <w:p w:rsidR="00102363" w:rsidRPr="00A05AAB" w:rsidRDefault="00102363" w:rsidP="00AA6C2C">
      <w:pPr>
        <w:spacing w:after="0" w:line="240" w:lineRule="auto"/>
        <w:jc w:val="both"/>
        <w:rPr>
          <w:rFonts w:ascii="Times New Roman" w:hAnsi="Times New Roman"/>
          <w:sz w:val="28"/>
          <w:szCs w:val="28"/>
          <w:lang w:eastAsia="ru-RU"/>
        </w:rPr>
      </w:pPr>
    </w:p>
    <w:p w:rsidR="00102363" w:rsidRPr="00AA6C2C" w:rsidRDefault="00102363" w:rsidP="00AA6C2C">
      <w:pPr>
        <w:spacing w:after="0" w:line="240" w:lineRule="auto"/>
        <w:jc w:val="both"/>
        <w:rPr>
          <w:rFonts w:ascii="Times New Roman" w:hAnsi="Times New Roman"/>
          <w:sz w:val="28"/>
          <w:szCs w:val="28"/>
          <w:lang w:eastAsia="ru-RU"/>
        </w:rPr>
      </w:pPr>
    </w:p>
    <w:p w:rsidR="00102363" w:rsidRPr="00AA6C2C" w:rsidRDefault="00102363" w:rsidP="00AA6C2C">
      <w:pPr>
        <w:spacing w:after="0" w:line="240" w:lineRule="auto"/>
        <w:rPr>
          <w:rFonts w:ascii="Times New Roman" w:hAnsi="Times New Roman"/>
          <w:sz w:val="28"/>
          <w:szCs w:val="28"/>
          <w:lang w:eastAsia="ru-RU"/>
        </w:rPr>
      </w:pPr>
      <w:r w:rsidRPr="00AA6C2C">
        <w:rPr>
          <w:rFonts w:ascii="Times New Roman" w:hAnsi="Times New Roman"/>
          <w:sz w:val="28"/>
          <w:szCs w:val="28"/>
          <w:lang w:eastAsia="ru-RU"/>
        </w:rPr>
        <w:t>Председатель Новоселовского                             Глава Новоселовского района</w:t>
      </w:r>
    </w:p>
    <w:p w:rsidR="00102363" w:rsidRPr="00AA6C2C" w:rsidRDefault="00102363" w:rsidP="00AA6C2C">
      <w:pPr>
        <w:spacing w:after="0" w:line="240" w:lineRule="auto"/>
        <w:rPr>
          <w:rFonts w:ascii="Times New Roman" w:hAnsi="Times New Roman"/>
          <w:sz w:val="28"/>
          <w:szCs w:val="28"/>
          <w:lang w:eastAsia="ru-RU"/>
        </w:rPr>
      </w:pPr>
      <w:r w:rsidRPr="00AA6C2C">
        <w:rPr>
          <w:rFonts w:ascii="Times New Roman" w:hAnsi="Times New Roman"/>
          <w:sz w:val="28"/>
          <w:szCs w:val="28"/>
          <w:lang w:eastAsia="ru-RU"/>
        </w:rPr>
        <w:t xml:space="preserve">районного Совета депутатов       </w:t>
      </w:r>
    </w:p>
    <w:p w:rsidR="00102363" w:rsidRPr="00AA6C2C" w:rsidRDefault="00102363" w:rsidP="00AA6C2C">
      <w:pPr>
        <w:spacing w:after="0" w:line="240" w:lineRule="auto"/>
        <w:rPr>
          <w:rFonts w:ascii="Times New Roman" w:hAnsi="Times New Roman"/>
          <w:sz w:val="28"/>
          <w:szCs w:val="28"/>
          <w:lang w:eastAsia="ru-RU"/>
        </w:rPr>
      </w:pPr>
    </w:p>
    <w:p w:rsidR="00102363" w:rsidRDefault="00102363" w:rsidP="00B627E3">
      <w:pPr>
        <w:spacing w:after="0" w:line="240" w:lineRule="auto"/>
        <w:rPr>
          <w:rFonts w:ascii="Times New Roman" w:hAnsi="Times New Roman"/>
          <w:sz w:val="28"/>
          <w:szCs w:val="28"/>
          <w:lang w:eastAsia="ru-RU"/>
        </w:rPr>
      </w:pPr>
      <w:r w:rsidRPr="00AA6C2C">
        <w:rPr>
          <w:rFonts w:ascii="Times New Roman" w:hAnsi="Times New Roman"/>
          <w:sz w:val="28"/>
          <w:szCs w:val="28"/>
          <w:lang w:eastAsia="ru-RU"/>
        </w:rPr>
        <w:t>_____________Л.Ю. Толстикова                          _____________   А.В. Гергарт</w:t>
      </w:r>
    </w:p>
    <w:p w:rsidR="00102363" w:rsidRDefault="00102363" w:rsidP="00B627E3">
      <w:pPr>
        <w:spacing w:after="0" w:line="240" w:lineRule="auto"/>
        <w:rPr>
          <w:rFonts w:ascii="Times New Roman" w:hAnsi="Times New Roman"/>
          <w:sz w:val="28"/>
          <w:szCs w:val="28"/>
          <w:lang w:eastAsia="ru-RU"/>
        </w:rPr>
      </w:pPr>
    </w:p>
    <w:p w:rsidR="00102363" w:rsidRDefault="00102363" w:rsidP="00B627E3">
      <w:pPr>
        <w:spacing w:after="0" w:line="240" w:lineRule="auto"/>
        <w:rPr>
          <w:rFonts w:ascii="Times New Roman" w:hAnsi="Times New Roman"/>
          <w:sz w:val="28"/>
          <w:szCs w:val="28"/>
          <w:lang w:eastAsia="ru-RU"/>
        </w:rPr>
      </w:pPr>
    </w:p>
    <w:p w:rsidR="00102363" w:rsidRDefault="00102363" w:rsidP="00B627E3">
      <w:pPr>
        <w:spacing w:after="0" w:line="240" w:lineRule="auto"/>
        <w:rPr>
          <w:rFonts w:ascii="Times New Roman" w:hAnsi="Times New Roman"/>
          <w:sz w:val="28"/>
          <w:szCs w:val="28"/>
          <w:lang w:eastAsia="ru-RU"/>
        </w:rPr>
      </w:pPr>
    </w:p>
    <w:p w:rsidR="00102363" w:rsidRDefault="00102363" w:rsidP="00B627E3">
      <w:pPr>
        <w:spacing w:after="0" w:line="240" w:lineRule="auto"/>
        <w:rPr>
          <w:rFonts w:ascii="Times New Roman" w:hAnsi="Times New Roman"/>
          <w:sz w:val="28"/>
          <w:szCs w:val="28"/>
          <w:lang w:eastAsia="ru-RU"/>
        </w:rPr>
      </w:pPr>
    </w:p>
    <w:p w:rsidR="00102363" w:rsidRDefault="00102363" w:rsidP="00B627E3">
      <w:pPr>
        <w:spacing w:after="0" w:line="240" w:lineRule="auto"/>
        <w:rPr>
          <w:rFonts w:ascii="Times New Roman" w:hAnsi="Times New Roman"/>
          <w:sz w:val="28"/>
          <w:szCs w:val="28"/>
          <w:lang w:eastAsia="ru-RU"/>
        </w:rPr>
      </w:pPr>
    </w:p>
    <w:p w:rsidR="00102363" w:rsidRDefault="00102363" w:rsidP="00B627E3">
      <w:pPr>
        <w:spacing w:after="0" w:line="240" w:lineRule="auto"/>
        <w:rPr>
          <w:rFonts w:ascii="Times New Roman" w:hAnsi="Times New Roman"/>
          <w:sz w:val="28"/>
          <w:szCs w:val="28"/>
          <w:lang w:eastAsia="ru-RU"/>
        </w:rPr>
      </w:pPr>
    </w:p>
    <w:p w:rsidR="00102363" w:rsidRDefault="00102363" w:rsidP="00B627E3">
      <w:pPr>
        <w:spacing w:after="0" w:line="240" w:lineRule="auto"/>
        <w:rPr>
          <w:rFonts w:ascii="Times New Roman" w:hAnsi="Times New Roman"/>
          <w:sz w:val="28"/>
          <w:szCs w:val="28"/>
          <w:lang w:eastAsia="ru-RU"/>
        </w:rPr>
      </w:pPr>
    </w:p>
    <w:p w:rsidR="00102363" w:rsidRDefault="00102363" w:rsidP="00B627E3">
      <w:pPr>
        <w:spacing w:after="0" w:line="240" w:lineRule="auto"/>
        <w:rPr>
          <w:rFonts w:ascii="Times New Roman" w:hAnsi="Times New Roman"/>
          <w:sz w:val="28"/>
          <w:szCs w:val="28"/>
          <w:lang w:eastAsia="ru-RU"/>
        </w:rPr>
      </w:pPr>
    </w:p>
    <w:p w:rsidR="00102363" w:rsidRDefault="00102363" w:rsidP="00B627E3">
      <w:pPr>
        <w:spacing w:after="0" w:line="240" w:lineRule="auto"/>
        <w:rPr>
          <w:rFonts w:ascii="Times New Roman" w:hAnsi="Times New Roman"/>
          <w:sz w:val="28"/>
          <w:szCs w:val="28"/>
          <w:lang w:eastAsia="ru-RU"/>
        </w:rPr>
      </w:pPr>
    </w:p>
    <w:p w:rsidR="00102363" w:rsidRDefault="00102363" w:rsidP="00B627E3">
      <w:pPr>
        <w:spacing w:after="0" w:line="240" w:lineRule="auto"/>
        <w:rPr>
          <w:rFonts w:ascii="Times New Roman" w:hAnsi="Times New Roman"/>
          <w:sz w:val="28"/>
          <w:szCs w:val="28"/>
          <w:lang w:eastAsia="ru-RU"/>
        </w:rPr>
      </w:pPr>
    </w:p>
    <w:p w:rsidR="00102363" w:rsidRDefault="00102363" w:rsidP="00B627E3">
      <w:pPr>
        <w:spacing w:after="0" w:line="240" w:lineRule="auto"/>
        <w:rPr>
          <w:rFonts w:ascii="Times New Roman" w:hAnsi="Times New Roman"/>
          <w:sz w:val="28"/>
          <w:szCs w:val="28"/>
          <w:lang w:eastAsia="ru-RU"/>
        </w:rPr>
      </w:pPr>
    </w:p>
    <w:p w:rsidR="00102363" w:rsidRDefault="00102363" w:rsidP="00B627E3">
      <w:pPr>
        <w:spacing w:after="0" w:line="240" w:lineRule="auto"/>
        <w:rPr>
          <w:rFonts w:ascii="Times New Roman" w:hAnsi="Times New Roman"/>
          <w:sz w:val="28"/>
          <w:szCs w:val="28"/>
          <w:lang w:eastAsia="ru-RU"/>
        </w:rPr>
      </w:pPr>
    </w:p>
    <w:p w:rsidR="00102363" w:rsidRPr="00B627E3" w:rsidRDefault="00102363" w:rsidP="00B627E3">
      <w:pPr>
        <w:spacing w:after="0" w:line="240" w:lineRule="auto"/>
        <w:rPr>
          <w:rFonts w:ascii="Times New Roman" w:hAnsi="Times New Roman"/>
          <w:sz w:val="28"/>
          <w:szCs w:val="28"/>
          <w:lang w:eastAsia="ru-RU"/>
        </w:rPr>
      </w:pPr>
    </w:p>
    <w:p w:rsidR="00102363" w:rsidRDefault="00102363"/>
    <w:tbl>
      <w:tblPr>
        <w:tblW w:w="0" w:type="auto"/>
        <w:tblInd w:w="4820" w:type="dxa"/>
        <w:tblLook w:val="00A0"/>
      </w:tblPr>
      <w:tblGrid>
        <w:gridCol w:w="4525"/>
      </w:tblGrid>
      <w:tr w:rsidR="00102363" w:rsidRPr="00FF7995" w:rsidTr="00FF7995">
        <w:trPr>
          <w:trHeight w:val="992"/>
        </w:trPr>
        <w:tc>
          <w:tcPr>
            <w:tcW w:w="4525" w:type="dxa"/>
          </w:tcPr>
          <w:p w:rsidR="00102363" w:rsidRPr="00FF7995" w:rsidRDefault="00102363" w:rsidP="00FF7995">
            <w:pPr>
              <w:spacing w:after="0" w:line="240" w:lineRule="auto"/>
              <w:rPr>
                <w:rFonts w:ascii="Times New Roman" w:hAnsi="Times New Roman"/>
                <w:sz w:val="24"/>
                <w:szCs w:val="24"/>
              </w:rPr>
            </w:pPr>
            <w:r w:rsidRPr="00FF7995">
              <w:rPr>
                <w:rFonts w:ascii="Times New Roman" w:hAnsi="Times New Roman"/>
                <w:sz w:val="24"/>
                <w:szCs w:val="24"/>
              </w:rPr>
              <w:t xml:space="preserve">Приложение к решению Новоселовского районного Совета депутатов </w:t>
            </w:r>
          </w:p>
          <w:p w:rsidR="00102363" w:rsidRPr="00FF7995" w:rsidRDefault="00102363" w:rsidP="00FF7995">
            <w:pPr>
              <w:spacing w:after="0" w:line="240" w:lineRule="auto"/>
              <w:rPr>
                <w:rFonts w:ascii="Times New Roman" w:hAnsi="Times New Roman"/>
                <w:sz w:val="24"/>
                <w:szCs w:val="24"/>
              </w:rPr>
            </w:pPr>
            <w:r w:rsidRPr="00FF7995">
              <w:rPr>
                <w:rFonts w:ascii="Times New Roman" w:hAnsi="Times New Roman"/>
                <w:sz w:val="24"/>
                <w:szCs w:val="24"/>
              </w:rPr>
              <w:t xml:space="preserve">от </w:t>
            </w:r>
            <w:r>
              <w:rPr>
                <w:rFonts w:ascii="Times New Roman" w:hAnsi="Times New Roman"/>
                <w:sz w:val="24"/>
                <w:szCs w:val="24"/>
              </w:rPr>
              <w:t>06.07.</w:t>
            </w:r>
            <w:r w:rsidRPr="00FF7995">
              <w:rPr>
                <w:rFonts w:ascii="Times New Roman" w:hAnsi="Times New Roman"/>
                <w:sz w:val="24"/>
                <w:szCs w:val="24"/>
              </w:rPr>
              <w:t>2017 года</w:t>
            </w:r>
            <w:r>
              <w:rPr>
                <w:rFonts w:ascii="Times New Roman" w:hAnsi="Times New Roman"/>
                <w:sz w:val="24"/>
                <w:szCs w:val="24"/>
              </w:rPr>
              <w:t xml:space="preserve"> № 30-159-37р</w:t>
            </w:r>
          </w:p>
        </w:tc>
      </w:tr>
    </w:tbl>
    <w:p w:rsidR="00102363" w:rsidRDefault="00102363" w:rsidP="00F06459">
      <w:pPr>
        <w:jc w:val="center"/>
        <w:rPr>
          <w:rFonts w:ascii="Times New Roman" w:hAnsi="Times New Roman"/>
          <w:sz w:val="28"/>
          <w:szCs w:val="28"/>
          <w:lang w:eastAsia="ru-RU"/>
        </w:rPr>
      </w:pPr>
    </w:p>
    <w:p w:rsidR="00102363" w:rsidRPr="00B627E3" w:rsidRDefault="00102363" w:rsidP="0022168D">
      <w:pPr>
        <w:pStyle w:val="NoSpacing"/>
        <w:jc w:val="center"/>
        <w:rPr>
          <w:rFonts w:ascii="Times New Roman" w:hAnsi="Times New Roman"/>
          <w:b/>
          <w:bCs/>
          <w:sz w:val="28"/>
          <w:szCs w:val="28"/>
        </w:rPr>
      </w:pPr>
      <w:r w:rsidRPr="00B627E3">
        <w:rPr>
          <w:rFonts w:ascii="Times New Roman" w:hAnsi="Times New Roman"/>
          <w:b/>
          <w:sz w:val="28"/>
          <w:szCs w:val="28"/>
          <w:lang w:eastAsia="ru-RU"/>
        </w:rPr>
        <w:t xml:space="preserve">Положение об условиях и порядке </w:t>
      </w:r>
      <w:r>
        <w:rPr>
          <w:rFonts w:ascii="Times New Roman" w:hAnsi="Times New Roman"/>
          <w:b/>
          <w:sz w:val="28"/>
          <w:szCs w:val="28"/>
        </w:rPr>
        <w:t xml:space="preserve">предоставления муниципальному </w:t>
      </w:r>
      <w:r w:rsidRPr="00B627E3">
        <w:rPr>
          <w:rFonts w:ascii="Times New Roman" w:hAnsi="Times New Roman"/>
          <w:b/>
          <w:sz w:val="28"/>
          <w:szCs w:val="28"/>
        </w:rPr>
        <w:t>служащему права на пенсию за выслугу лет</w:t>
      </w:r>
      <w:r>
        <w:rPr>
          <w:rFonts w:ascii="Times New Roman" w:hAnsi="Times New Roman"/>
          <w:b/>
          <w:bCs/>
          <w:sz w:val="28"/>
          <w:szCs w:val="28"/>
        </w:rPr>
        <w:t xml:space="preserve"> за счет средств бюджета </w:t>
      </w:r>
      <w:r w:rsidRPr="00B627E3">
        <w:rPr>
          <w:rFonts w:ascii="Times New Roman" w:hAnsi="Times New Roman"/>
          <w:b/>
          <w:bCs/>
          <w:sz w:val="28"/>
          <w:szCs w:val="28"/>
        </w:rPr>
        <w:t>Новоселовского района Красноярского края</w:t>
      </w:r>
    </w:p>
    <w:p w:rsidR="00102363" w:rsidRDefault="00102363" w:rsidP="0022168D">
      <w:pPr>
        <w:pStyle w:val="NoSpacing"/>
        <w:jc w:val="center"/>
        <w:rPr>
          <w:rStyle w:val="s2"/>
          <w:rFonts w:ascii="Times New Roman" w:hAnsi="Times New Roman"/>
          <w:b/>
          <w:bCs/>
          <w:color w:val="000000"/>
          <w:sz w:val="28"/>
          <w:szCs w:val="28"/>
        </w:rPr>
      </w:pPr>
    </w:p>
    <w:p w:rsidR="00102363" w:rsidRDefault="00102363" w:rsidP="0022168D">
      <w:pPr>
        <w:pStyle w:val="NoSpacing"/>
        <w:jc w:val="center"/>
        <w:rPr>
          <w:rStyle w:val="s2"/>
          <w:rFonts w:ascii="Times New Roman" w:hAnsi="Times New Roman"/>
          <w:b/>
          <w:bCs/>
          <w:color w:val="000000"/>
          <w:sz w:val="28"/>
          <w:szCs w:val="28"/>
        </w:rPr>
      </w:pPr>
      <w:r w:rsidRPr="0022168D">
        <w:rPr>
          <w:rStyle w:val="s2"/>
          <w:rFonts w:ascii="Times New Roman" w:hAnsi="Times New Roman"/>
          <w:b/>
          <w:bCs/>
          <w:color w:val="000000"/>
          <w:sz w:val="28"/>
          <w:szCs w:val="28"/>
        </w:rPr>
        <w:t>1.Общие положения</w:t>
      </w:r>
    </w:p>
    <w:p w:rsidR="00102363" w:rsidRPr="0022168D" w:rsidRDefault="00102363" w:rsidP="0022168D">
      <w:pPr>
        <w:pStyle w:val="NoSpacing"/>
        <w:rPr>
          <w:rFonts w:ascii="Times New Roman" w:hAnsi="Times New Roman"/>
          <w:sz w:val="28"/>
          <w:szCs w:val="28"/>
        </w:rPr>
      </w:pPr>
    </w:p>
    <w:p w:rsidR="00102363" w:rsidRDefault="00102363" w:rsidP="000F7916">
      <w:pPr>
        <w:pStyle w:val="NoSpacing"/>
        <w:ind w:firstLine="851"/>
        <w:jc w:val="both"/>
        <w:rPr>
          <w:rFonts w:ascii="Times New Roman" w:hAnsi="Times New Roman"/>
          <w:sz w:val="28"/>
          <w:szCs w:val="28"/>
        </w:rPr>
      </w:pPr>
      <w:r w:rsidRPr="000F7916">
        <w:rPr>
          <w:rFonts w:ascii="Times New Roman" w:hAnsi="Times New Roman"/>
          <w:sz w:val="28"/>
          <w:szCs w:val="28"/>
        </w:rPr>
        <w:t>1.1. Настоящее Положение определяет условия и порядок предоставления лицам, замещавшим должности муниципальной службы, пенсии за выслугу лет за счет средств бюджета Новоселовского района Красноярского края(далее – Положение).</w:t>
      </w:r>
    </w:p>
    <w:p w:rsidR="00102363" w:rsidRDefault="00102363" w:rsidP="000F7916">
      <w:pPr>
        <w:pStyle w:val="NoSpacing"/>
        <w:ind w:firstLine="851"/>
        <w:jc w:val="both"/>
        <w:rPr>
          <w:rFonts w:ascii="Times New Roman" w:hAnsi="Times New Roman"/>
          <w:sz w:val="28"/>
          <w:szCs w:val="28"/>
        </w:rPr>
      </w:pPr>
      <w:r w:rsidRPr="00D001C1">
        <w:rPr>
          <w:rFonts w:ascii="Times New Roman" w:hAnsi="Times New Roman"/>
          <w:sz w:val="28"/>
          <w:szCs w:val="28"/>
        </w:rPr>
        <w:t>1.2.</w:t>
      </w:r>
      <w:r w:rsidRPr="000F7916">
        <w:rPr>
          <w:rFonts w:ascii="Times New Roman" w:hAnsi="Times New Roman"/>
          <w:sz w:val="28"/>
          <w:szCs w:val="28"/>
        </w:rPr>
        <w:t xml:space="preserve"> Право на пенсию за выслугу лет имеют муниципальные служащие</w:t>
      </w:r>
      <w:r>
        <w:rPr>
          <w:rFonts w:ascii="Times New Roman" w:hAnsi="Times New Roman"/>
          <w:sz w:val="28"/>
          <w:szCs w:val="28"/>
        </w:rPr>
        <w:t xml:space="preserve"> </w:t>
      </w:r>
      <w:r w:rsidRPr="000F7916">
        <w:rPr>
          <w:rFonts w:ascii="Times New Roman" w:hAnsi="Times New Roman"/>
          <w:sz w:val="28"/>
          <w:szCs w:val="28"/>
        </w:rPr>
        <w:t>Новоселовского района Красноярского края, указанные в статье 9 Закона Красноярского края от 24.04.2008 № 5-1565 «Об особенностях правового регулирования муниципальной службы в Красноярском крае» (далее – Закон края № 5-1565).</w:t>
      </w:r>
    </w:p>
    <w:p w:rsidR="00102363" w:rsidRDefault="00102363" w:rsidP="000F7916">
      <w:pPr>
        <w:pStyle w:val="NoSpacing"/>
        <w:ind w:firstLine="851"/>
        <w:jc w:val="both"/>
        <w:rPr>
          <w:rFonts w:ascii="Times New Roman" w:hAnsi="Times New Roman"/>
          <w:sz w:val="28"/>
          <w:szCs w:val="28"/>
        </w:rPr>
      </w:pPr>
      <w:r w:rsidRPr="000F7916">
        <w:rPr>
          <w:rFonts w:ascii="Times New Roman" w:hAnsi="Times New Roman"/>
          <w:sz w:val="28"/>
          <w:szCs w:val="28"/>
          <w:lang w:eastAsia="ru-RU"/>
        </w:rPr>
        <w:t xml:space="preserve">Муниципальные служащие при наличии стажа муниципальной службы, минимальная продолжительность которого для назначения пенсии за выслугу лет в соответствующем году определяется согласно приложению к Федеральному закону от 15 декабря 2001 года № 166-ФЗ "О государственном пенсионном обеспечении в Российской Федерации", и при замещении должности муниципальной службы не менее 12 полных месяцев имеют право на пенсию за выслугу лет при увольнении с муниципальной службы по основаниям, предусмотренным пунктами 1- 3, 5 (за исключением случая перевода муниципального служащего по его просьбе или с его согласия на работу к другому работодателю), 7 - 9 части 1 статьи 77, </w:t>
      </w:r>
      <w:hyperlink r:id="rId7" w:history="1">
        <w:r w:rsidRPr="000F7916">
          <w:rPr>
            <w:rFonts w:ascii="Times New Roman" w:hAnsi="Times New Roman"/>
            <w:sz w:val="28"/>
            <w:szCs w:val="28"/>
            <w:lang w:eastAsia="ru-RU"/>
          </w:rPr>
          <w:t>пунктами 1</w:t>
        </w:r>
      </w:hyperlink>
      <w:r w:rsidRPr="000F7916">
        <w:rPr>
          <w:rFonts w:ascii="Times New Roman" w:hAnsi="Times New Roman"/>
          <w:sz w:val="28"/>
          <w:szCs w:val="28"/>
          <w:lang w:eastAsia="ru-RU"/>
        </w:rPr>
        <w:t xml:space="preserve"> - </w:t>
      </w:r>
      <w:hyperlink r:id="rId8" w:history="1">
        <w:r w:rsidRPr="000F7916">
          <w:rPr>
            <w:rFonts w:ascii="Times New Roman" w:hAnsi="Times New Roman"/>
            <w:sz w:val="28"/>
            <w:szCs w:val="28"/>
            <w:lang w:eastAsia="ru-RU"/>
          </w:rPr>
          <w:t>3 части 1 статьи 81</w:t>
        </w:r>
      </w:hyperlink>
      <w:r w:rsidRPr="000F7916">
        <w:rPr>
          <w:rFonts w:ascii="Times New Roman" w:hAnsi="Times New Roman"/>
          <w:sz w:val="28"/>
          <w:szCs w:val="28"/>
          <w:lang w:eastAsia="ru-RU"/>
        </w:rPr>
        <w:t xml:space="preserve">, </w:t>
      </w:r>
      <w:hyperlink r:id="rId9" w:history="1">
        <w:r w:rsidRPr="000F7916">
          <w:rPr>
            <w:rFonts w:ascii="Times New Roman" w:hAnsi="Times New Roman"/>
            <w:sz w:val="28"/>
            <w:szCs w:val="28"/>
            <w:lang w:eastAsia="ru-RU"/>
          </w:rPr>
          <w:t>пунктами 2</w:t>
        </w:r>
      </w:hyperlink>
      <w:r w:rsidRPr="000F7916">
        <w:rPr>
          <w:rFonts w:ascii="Times New Roman" w:hAnsi="Times New Roman"/>
          <w:sz w:val="28"/>
          <w:szCs w:val="28"/>
          <w:lang w:eastAsia="ru-RU"/>
        </w:rPr>
        <w:t xml:space="preserve">, </w:t>
      </w:r>
      <w:hyperlink r:id="rId10" w:history="1">
        <w:r w:rsidRPr="000F7916">
          <w:rPr>
            <w:rFonts w:ascii="Times New Roman" w:hAnsi="Times New Roman"/>
            <w:sz w:val="28"/>
            <w:szCs w:val="28"/>
            <w:lang w:eastAsia="ru-RU"/>
          </w:rPr>
          <w:t>5</w:t>
        </w:r>
      </w:hyperlink>
      <w:r w:rsidRPr="000F7916">
        <w:rPr>
          <w:rFonts w:ascii="Times New Roman" w:hAnsi="Times New Roman"/>
          <w:sz w:val="28"/>
          <w:szCs w:val="28"/>
          <w:lang w:eastAsia="ru-RU"/>
        </w:rPr>
        <w:t xml:space="preserve">, </w:t>
      </w:r>
      <w:hyperlink r:id="rId11" w:history="1">
        <w:r w:rsidRPr="000F7916">
          <w:rPr>
            <w:rFonts w:ascii="Times New Roman" w:hAnsi="Times New Roman"/>
            <w:sz w:val="28"/>
            <w:szCs w:val="28"/>
            <w:lang w:eastAsia="ru-RU"/>
          </w:rPr>
          <w:t>7 части 1 статьи 83</w:t>
        </w:r>
      </w:hyperlink>
      <w:r w:rsidRPr="000F7916">
        <w:rPr>
          <w:rFonts w:ascii="Times New Roman" w:hAnsi="Times New Roman"/>
          <w:sz w:val="28"/>
          <w:szCs w:val="28"/>
          <w:lang w:eastAsia="ru-RU"/>
        </w:rPr>
        <w:t xml:space="preserve"> Трудового кодекса Российской Федерации, </w:t>
      </w:r>
      <w:hyperlink r:id="rId12" w:history="1">
        <w:r w:rsidRPr="000F7916">
          <w:rPr>
            <w:rFonts w:ascii="Times New Roman" w:hAnsi="Times New Roman"/>
            <w:sz w:val="28"/>
            <w:szCs w:val="28"/>
            <w:lang w:eastAsia="ru-RU"/>
          </w:rPr>
          <w:t>пунктом 1 части 1 статьи 19</w:t>
        </w:r>
      </w:hyperlink>
      <w:r w:rsidRPr="000F7916">
        <w:rPr>
          <w:rFonts w:ascii="Times New Roman" w:hAnsi="Times New Roman"/>
          <w:sz w:val="28"/>
          <w:szCs w:val="28"/>
          <w:lang w:eastAsia="ru-RU"/>
        </w:rPr>
        <w:t xml:space="preserve"> Федерального закона от 2 марта 2007 года № 25-ФЗ "О муниципальной службе в Российской Федерации" (с учетом положений, предусмотренных </w:t>
      </w:r>
      <w:hyperlink w:anchor="P367" w:history="1">
        <w:r w:rsidRPr="000F7916">
          <w:rPr>
            <w:rFonts w:ascii="Times New Roman" w:hAnsi="Times New Roman"/>
            <w:sz w:val="28"/>
            <w:szCs w:val="28"/>
            <w:lang w:eastAsia="ru-RU"/>
          </w:rPr>
          <w:t>абзацами вторым</w:t>
        </w:r>
      </w:hyperlink>
      <w:r w:rsidRPr="000F7916">
        <w:rPr>
          <w:rFonts w:ascii="Times New Roman" w:hAnsi="Times New Roman"/>
          <w:sz w:val="28"/>
          <w:szCs w:val="28"/>
          <w:lang w:eastAsia="ru-RU"/>
        </w:rPr>
        <w:t xml:space="preserve"> и </w:t>
      </w:r>
      <w:hyperlink w:anchor="P368" w:history="1">
        <w:r w:rsidRPr="000F7916">
          <w:rPr>
            <w:rFonts w:ascii="Times New Roman" w:hAnsi="Times New Roman"/>
            <w:sz w:val="28"/>
            <w:szCs w:val="28"/>
            <w:lang w:eastAsia="ru-RU"/>
          </w:rPr>
          <w:t>третьим</w:t>
        </w:r>
      </w:hyperlink>
      <w:r w:rsidRPr="000F7916">
        <w:rPr>
          <w:rFonts w:ascii="Times New Roman" w:hAnsi="Times New Roman"/>
          <w:sz w:val="28"/>
          <w:szCs w:val="28"/>
          <w:lang w:eastAsia="ru-RU"/>
        </w:rPr>
        <w:t xml:space="preserve"> настоящего пункта).</w:t>
      </w:r>
    </w:p>
    <w:p w:rsidR="00102363" w:rsidRPr="000F7916" w:rsidRDefault="00102363" w:rsidP="000F7916">
      <w:pPr>
        <w:pStyle w:val="NoSpacing"/>
        <w:ind w:firstLine="851"/>
        <w:jc w:val="both"/>
        <w:rPr>
          <w:rFonts w:ascii="Times New Roman" w:hAnsi="Times New Roman"/>
          <w:sz w:val="28"/>
          <w:szCs w:val="28"/>
        </w:rPr>
      </w:pPr>
      <w:r w:rsidRPr="000F7916">
        <w:rPr>
          <w:rFonts w:ascii="Times New Roman" w:hAnsi="Times New Roman"/>
          <w:sz w:val="28"/>
          <w:szCs w:val="28"/>
          <w:lang w:eastAsia="ru-RU"/>
        </w:rPr>
        <w:t xml:space="preserve">Муниципальные служащие при увольнении с муниципальной службы по основаниям, предусмотренным </w:t>
      </w:r>
      <w:hyperlink r:id="rId13" w:history="1">
        <w:r w:rsidRPr="000F7916">
          <w:rPr>
            <w:rFonts w:ascii="Times New Roman" w:hAnsi="Times New Roman"/>
            <w:sz w:val="28"/>
            <w:szCs w:val="28"/>
            <w:lang w:eastAsia="ru-RU"/>
          </w:rPr>
          <w:t>пунктами 1</w:t>
        </w:r>
      </w:hyperlink>
      <w:r w:rsidRPr="000F7916">
        <w:rPr>
          <w:rFonts w:ascii="Times New Roman" w:hAnsi="Times New Roman"/>
          <w:sz w:val="28"/>
          <w:szCs w:val="28"/>
          <w:lang w:eastAsia="ru-RU"/>
        </w:rPr>
        <w:t xml:space="preserve">, </w:t>
      </w:r>
      <w:hyperlink r:id="rId14" w:history="1">
        <w:r w:rsidRPr="000F7916">
          <w:rPr>
            <w:rFonts w:ascii="Times New Roman" w:hAnsi="Times New Roman"/>
            <w:sz w:val="28"/>
            <w:szCs w:val="28"/>
            <w:lang w:eastAsia="ru-RU"/>
          </w:rPr>
          <w:t>2</w:t>
        </w:r>
      </w:hyperlink>
      <w:r w:rsidRPr="000F7916">
        <w:rPr>
          <w:rFonts w:ascii="Times New Roman" w:hAnsi="Times New Roman"/>
          <w:sz w:val="28"/>
          <w:szCs w:val="28"/>
          <w:lang w:eastAsia="ru-RU"/>
        </w:rPr>
        <w:t xml:space="preserve"> (за исключением случаев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муниципальной службы категорий "руководитель" или "помощник (советник)"), </w:t>
      </w:r>
      <w:hyperlink r:id="rId15" w:history="1">
        <w:r w:rsidRPr="000F7916">
          <w:rPr>
            <w:rFonts w:ascii="Times New Roman" w:hAnsi="Times New Roman"/>
            <w:sz w:val="28"/>
            <w:szCs w:val="28"/>
            <w:lang w:eastAsia="ru-RU"/>
          </w:rPr>
          <w:t>3</w:t>
        </w:r>
      </w:hyperlink>
      <w:r w:rsidRPr="000F7916">
        <w:rPr>
          <w:rFonts w:ascii="Times New Roman" w:hAnsi="Times New Roman"/>
          <w:sz w:val="28"/>
          <w:szCs w:val="28"/>
          <w:lang w:eastAsia="ru-RU"/>
        </w:rPr>
        <w:t xml:space="preserve"> и </w:t>
      </w:r>
      <w:hyperlink r:id="rId16" w:history="1">
        <w:r w:rsidRPr="000F7916">
          <w:rPr>
            <w:rFonts w:ascii="Times New Roman" w:hAnsi="Times New Roman"/>
            <w:sz w:val="28"/>
            <w:szCs w:val="28"/>
            <w:lang w:eastAsia="ru-RU"/>
          </w:rPr>
          <w:t>7 части 1 статьи 77</w:t>
        </w:r>
      </w:hyperlink>
      <w:r w:rsidRPr="000F7916">
        <w:rPr>
          <w:rFonts w:ascii="Times New Roman" w:hAnsi="Times New Roman"/>
          <w:sz w:val="28"/>
          <w:szCs w:val="28"/>
          <w:lang w:eastAsia="ru-RU"/>
        </w:rPr>
        <w:t xml:space="preserve">, </w:t>
      </w:r>
      <w:hyperlink r:id="rId17" w:history="1">
        <w:r w:rsidRPr="000F7916">
          <w:rPr>
            <w:rFonts w:ascii="Times New Roman" w:hAnsi="Times New Roman"/>
            <w:sz w:val="28"/>
            <w:szCs w:val="28"/>
            <w:lang w:eastAsia="ru-RU"/>
          </w:rPr>
          <w:t>подпунктом 3 части 1 статьи 81</w:t>
        </w:r>
      </w:hyperlink>
      <w:r w:rsidRPr="000F7916">
        <w:rPr>
          <w:rFonts w:ascii="Times New Roman" w:hAnsi="Times New Roman"/>
          <w:sz w:val="28"/>
          <w:szCs w:val="28"/>
          <w:lang w:eastAsia="ru-RU"/>
        </w:rPr>
        <w:t xml:space="preserve"> Трудового кодекса Российской Федерации и </w:t>
      </w:r>
      <w:hyperlink r:id="rId18" w:history="1">
        <w:r w:rsidRPr="000F7916">
          <w:rPr>
            <w:rFonts w:ascii="Times New Roman" w:hAnsi="Times New Roman"/>
            <w:sz w:val="28"/>
            <w:szCs w:val="28"/>
            <w:lang w:eastAsia="ru-RU"/>
          </w:rPr>
          <w:t>пунктом 1 части 1 статьи 19</w:t>
        </w:r>
      </w:hyperlink>
      <w:r w:rsidRPr="000F7916">
        <w:rPr>
          <w:rFonts w:ascii="Times New Roman" w:hAnsi="Times New Roman"/>
          <w:sz w:val="28"/>
          <w:szCs w:val="28"/>
          <w:lang w:eastAsia="ru-RU"/>
        </w:rPr>
        <w:t xml:space="preserve"> Федерального закона от 2 марта 2007 года N 25-ФЗ "О муниципальной службе в Российской Федерации", имеют право на пенсию за выслугу лет, если на момент освобождения от должности они имели право на страховую пенсию по старости (инвалидности) в соответствии с </w:t>
      </w:r>
      <w:hyperlink r:id="rId19" w:history="1">
        <w:r w:rsidRPr="000F7916">
          <w:rPr>
            <w:rFonts w:ascii="Times New Roman" w:hAnsi="Times New Roman"/>
            <w:sz w:val="28"/>
            <w:szCs w:val="28"/>
            <w:lang w:eastAsia="ru-RU"/>
          </w:rPr>
          <w:t>частью 1 статьи 8</w:t>
        </w:r>
      </w:hyperlink>
      <w:r w:rsidRPr="000F7916">
        <w:rPr>
          <w:rFonts w:ascii="Times New Roman" w:hAnsi="Times New Roman"/>
          <w:sz w:val="28"/>
          <w:szCs w:val="28"/>
          <w:lang w:eastAsia="ru-RU"/>
        </w:rPr>
        <w:t xml:space="preserve"> и </w:t>
      </w:r>
      <w:hyperlink r:id="rId20" w:history="1">
        <w:r w:rsidRPr="000F7916">
          <w:rPr>
            <w:rFonts w:ascii="Times New Roman" w:hAnsi="Times New Roman"/>
            <w:sz w:val="28"/>
            <w:szCs w:val="28"/>
            <w:lang w:eastAsia="ru-RU"/>
          </w:rPr>
          <w:t>статьями 9</w:t>
        </w:r>
      </w:hyperlink>
      <w:r w:rsidRPr="000F7916">
        <w:rPr>
          <w:rFonts w:ascii="Times New Roman" w:hAnsi="Times New Roman"/>
          <w:sz w:val="28"/>
          <w:szCs w:val="28"/>
          <w:lang w:eastAsia="ru-RU"/>
        </w:rPr>
        <w:t xml:space="preserve">, </w:t>
      </w:r>
      <w:hyperlink r:id="rId21" w:history="1">
        <w:r w:rsidRPr="000F7916">
          <w:rPr>
            <w:rFonts w:ascii="Times New Roman" w:hAnsi="Times New Roman"/>
            <w:sz w:val="28"/>
            <w:szCs w:val="28"/>
            <w:lang w:eastAsia="ru-RU"/>
          </w:rPr>
          <w:t>30</w:t>
        </w:r>
      </w:hyperlink>
      <w:r w:rsidRPr="000F7916">
        <w:rPr>
          <w:rFonts w:ascii="Times New Roman" w:hAnsi="Times New Roman"/>
          <w:sz w:val="28"/>
          <w:szCs w:val="28"/>
          <w:lang w:eastAsia="ru-RU"/>
        </w:rPr>
        <w:t xml:space="preserve"> - </w:t>
      </w:r>
      <w:hyperlink r:id="rId22" w:history="1">
        <w:r w:rsidRPr="000F7916">
          <w:rPr>
            <w:rFonts w:ascii="Times New Roman" w:hAnsi="Times New Roman"/>
            <w:sz w:val="28"/>
            <w:szCs w:val="28"/>
            <w:lang w:eastAsia="ru-RU"/>
          </w:rPr>
          <w:t>33</w:t>
        </w:r>
      </w:hyperlink>
      <w:r w:rsidRPr="000F7916">
        <w:rPr>
          <w:rFonts w:ascii="Times New Roman" w:hAnsi="Times New Roman"/>
          <w:sz w:val="28"/>
          <w:szCs w:val="28"/>
          <w:lang w:eastAsia="ru-RU"/>
        </w:rPr>
        <w:t xml:space="preserve"> Федерального закона от 28 декабря 2013 года N 400-ФЗ "О страховых пенсиях" и непосредственно перед увольнением замещали должности муниципальной службы не менее 12 полных месяцев.</w:t>
      </w:r>
    </w:p>
    <w:p w:rsidR="00102363" w:rsidRDefault="00102363" w:rsidP="000F7916">
      <w:pPr>
        <w:pStyle w:val="NoSpacing"/>
        <w:jc w:val="both"/>
        <w:rPr>
          <w:rFonts w:ascii="Times New Roman" w:hAnsi="Times New Roman"/>
          <w:sz w:val="28"/>
          <w:szCs w:val="28"/>
          <w:lang w:eastAsia="ru-RU"/>
        </w:rPr>
      </w:pPr>
      <w:r w:rsidRPr="000F7916">
        <w:rPr>
          <w:rFonts w:ascii="Times New Roman" w:hAnsi="Times New Roman"/>
          <w:sz w:val="28"/>
          <w:szCs w:val="28"/>
          <w:lang w:eastAsia="ru-RU"/>
        </w:rPr>
        <w:t xml:space="preserve">Муниципальные служащие при увольнении с муниципальной службы по основаниям, предусмотренным </w:t>
      </w:r>
      <w:hyperlink r:id="rId23" w:history="1">
        <w:r w:rsidRPr="000F7916">
          <w:rPr>
            <w:rFonts w:ascii="Times New Roman" w:hAnsi="Times New Roman"/>
            <w:sz w:val="28"/>
            <w:szCs w:val="28"/>
            <w:lang w:eastAsia="ru-RU"/>
          </w:rPr>
          <w:t>пунктами 2</w:t>
        </w:r>
      </w:hyperlink>
      <w:r w:rsidRPr="000F7916">
        <w:rPr>
          <w:rFonts w:ascii="Times New Roman" w:hAnsi="Times New Roman"/>
          <w:sz w:val="28"/>
          <w:szCs w:val="28"/>
          <w:lang w:eastAsia="ru-RU"/>
        </w:rPr>
        <w:t xml:space="preserve"> (в случае истечения срока действия срочного трудового договора (контракта) в связи с истечением установленного срока полномочий муниципального служащего, замещавшего должность муниципальной службы категорий "руководитель" или "помощник (советник)"), </w:t>
      </w:r>
      <w:hyperlink r:id="rId24" w:history="1">
        <w:r w:rsidRPr="000F7916">
          <w:rPr>
            <w:rFonts w:ascii="Times New Roman" w:hAnsi="Times New Roman"/>
            <w:sz w:val="28"/>
            <w:szCs w:val="28"/>
            <w:lang w:eastAsia="ru-RU"/>
          </w:rPr>
          <w:t>5</w:t>
        </w:r>
      </w:hyperlink>
      <w:r w:rsidRPr="000F7916">
        <w:rPr>
          <w:rFonts w:ascii="Times New Roman" w:hAnsi="Times New Roman"/>
          <w:sz w:val="28"/>
          <w:szCs w:val="28"/>
          <w:lang w:eastAsia="ru-RU"/>
        </w:rPr>
        <w:t xml:space="preserve">, </w:t>
      </w:r>
      <w:hyperlink r:id="rId25" w:history="1">
        <w:r w:rsidRPr="000F7916">
          <w:rPr>
            <w:rFonts w:ascii="Times New Roman" w:hAnsi="Times New Roman"/>
            <w:sz w:val="28"/>
            <w:szCs w:val="28"/>
            <w:lang w:eastAsia="ru-RU"/>
          </w:rPr>
          <w:t>8</w:t>
        </w:r>
      </w:hyperlink>
      <w:r w:rsidRPr="000F7916">
        <w:rPr>
          <w:rFonts w:ascii="Times New Roman" w:hAnsi="Times New Roman"/>
          <w:sz w:val="28"/>
          <w:szCs w:val="28"/>
          <w:lang w:eastAsia="ru-RU"/>
        </w:rPr>
        <w:t xml:space="preserve">, </w:t>
      </w:r>
      <w:hyperlink r:id="rId26" w:history="1">
        <w:r w:rsidRPr="000F7916">
          <w:rPr>
            <w:rFonts w:ascii="Times New Roman" w:hAnsi="Times New Roman"/>
            <w:sz w:val="28"/>
            <w:szCs w:val="28"/>
            <w:lang w:eastAsia="ru-RU"/>
          </w:rPr>
          <w:t>9 части 1 статьи 77</w:t>
        </w:r>
      </w:hyperlink>
      <w:r w:rsidRPr="000F7916">
        <w:rPr>
          <w:rFonts w:ascii="Times New Roman" w:hAnsi="Times New Roman"/>
          <w:sz w:val="28"/>
          <w:szCs w:val="28"/>
          <w:lang w:eastAsia="ru-RU"/>
        </w:rPr>
        <w:t xml:space="preserve">, </w:t>
      </w:r>
      <w:hyperlink r:id="rId27" w:history="1">
        <w:r w:rsidRPr="000F7916">
          <w:rPr>
            <w:rFonts w:ascii="Times New Roman" w:hAnsi="Times New Roman"/>
            <w:sz w:val="28"/>
            <w:szCs w:val="28"/>
            <w:lang w:eastAsia="ru-RU"/>
          </w:rPr>
          <w:t>пунктами 1</w:t>
        </w:r>
      </w:hyperlink>
      <w:r w:rsidRPr="000F7916">
        <w:rPr>
          <w:rFonts w:ascii="Times New Roman" w:hAnsi="Times New Roman"/>
          <w:sz w:val="28"/>
          <w:szCs w:val="28"/>
          <w:lang w:eastAsia="ru-RU"/>
        </w:rPr>
        <w:t xml:space="preserve">, </w:t>
      </w:r>
      <w:hyperlink r:id="rId28" w:history="1">
        <w:r w:rsidRPr="000F7916">
          <w:rPr>
            <w:rFonts w:ascii="Times New Roman" w:hAnsi="Times New Roman"/>
            <w:sz w:val="28"/>
            <w:szCs w:val="28"/>
            <w:lang w:eastAsia="ru-RU"/>
          </w:rPr>
          <w:t>2 части 1 статьи 81</w:t>
        </w:r>
      </w:hyperlink>
      <w:r w:rsidRPr="000F7916">
        <w:rPr>
          <w:rFonts w:ascii="Times New Roman" w:hAnsi="Times New Roman"/>
          <w:sz w:val="28"/>
          <w:szCs w:val="28"/>
          <w:lang w:eastAsia="ru-RU"/>
        </w:rPr>
        <w:t xml:space="preserve">, </w:t>
      </w:r>
      <w:hyperlink r:id="rId29" w:history="1">
        <w:r w:rsidRPr="000F7916">
          <w:rPr>
            <w:rFonts w:ascii="Times New Roman" w:hAnsi="Times New Roman"/>
            <w:sz w:val="28"/>
            <w:szCs w:val="28"/>
            <w:lang w:eastAsia="ru-RU"/>
          </w:rPr>
          <w:t>пунктами 2</w:t>
        </w:r>
      </w:hyperlink>
      <w:r w:rsidRPr="000F7916">
        <w:rPr>
          <w:rFonts w:ascii="Times New Roman" w:hAnsi="Times New Roman"/>
          <w:sz w:val="28"/>
          <w:szCs w:val="28"/>
          <w:lang w:eastAsia="ru-RU"/>
        </w:rPr>
        <w:t xml:space="preserve">, </w:t>
      </w:r>
      <w:hyperlink r:id="rId30" w:history="1">
        <w:r w:rsidRPr="000F7916">
          <w:rPr>
            <w:rFonts w:ascii="Times New Roman" w:hAnsi="Times New Roman"/>
            <w:sz w:val="28"/>
            <w:szCs w:val="28"/>
            <w:lang w:eastAsia="ru-RU"/>
          </w:rPr>
          <w:t>5</w:t>
        </w:r>
      </w:hyperlink>
      <w:r w:rsidRPr="000F7916">
        <w:rPr>
          <w:rFonts w:ascii="Times New Roman" w:hAnsi="Times New Roman"/>
          <w:sz w:val="28"/>
          <w:szCs w:val="28"/>
          <w:lang w:eastAsia="ru-RU"/>
        </w:rPr>
        <w:t xml:space="preserve">, </w:t>
      </w:r>
      <w:hyperlink r:id="rId31" w:history="1">
        <w:r w:rsidRPr="000F7916">
          <w:rPr>
            <w:rFonts w:ascii="Times New Roman" w:hAnsi="Times New Roman"/>
            <w:sz w:val="28"/>
            <w:szCs w:val="28"/>
            <w:lang w:eastAsia="ru-RU"/>
          </w:rPr>
          <w:t>7 части 1 статьи 83</w:t>
        </w:r>
      </w:hyperlink>
      <w:r w:rsidRPr="000F7916">
        <w:rPr>
          <w:rFonts w:ascii="Times New Roman" w:hAnsi="Times New Roman"/>
          <w:sz w:val="28"/>
          <w:szCs w:val="28"/>
          <w:lang w:eastAsia="ru-RU"/>
        </w:rPr>
        <w:t xml:space="preserve"> Трудового кодекса Российской Федерации, имеют право на пенсию за выслугу лет, если непосредственно перед увольнением они замещали должности муниципальной службы не менее одного полного месяца, при этом суммарная продолжительность замещения таких должностей составл</w:t>
      </w:r>
      <w:r>
        <w:rPr>
          <w:rFonts w:ascii="Times New Roman" w:hAnsi="Times New Roman"/>
          <w:sz w:val="28"/>
          <w:szCs w:val="28"/>
          <w:lang w:eastAsia="ru-RU"/>
        </w:rPr>
        <w:t>яет не менее 12 полных месяцев.</w:t>
      </w:r>
    </w:p>
    <w:p w:rsidR="00102363" w:rsidRPr="000F7916" w:rsidRDefault="00102363" w:rsidP="000F7916">
      <w:pPr>
        <w:pStyle w:val="NoSpacing"/>
        <w:ind w:firstLine="851"/>
        <w:jc w:val="both"/>
        <w:rPr>
          <w:rFonts w:ascii="Times New Roman" w:hAnsi="Times New Roman"/>
          <w:sz w:val="28"/>
          <w:szCs w:val="28"/>
          <w:lang w:eastAsia="ru-RU"/>
        </w:rPr>
      </w:pPr>
      <w:r w:rsidRPr="000F7916">
        <w:rPr>
          <w:rFonts w:ascii="Times New Roman" w:hAnsi="Times New Roman"/>
          <w:sz w:val="28"/>
          <w:szCs w:val="28"/>
          <w:lang w:eastAsia="ru-RU"/>
        </w:rPr>
        <w:t xml:space="preserve">Муниципальные служащие при наличии стажа муниципальной службы не менее 25 лет и увольнении с муниципальной службы по основанию, предусмотренному </w:t>
      </w:r>
      <w:hyperlink r:id="rId32" w:history="1">
        <w:r w:rsidRPr="000F7916">
          <w:rPr>
            <w:rFonts w:ascii="Times New Roman" w:hAnsi="Times New Roman"/>
            <w:sz w:val="28"/>
            <w:szCs w:val="28"/>
            <w:lang w:eastAsia="ru-RU"/>
          </w:rPr>
          <w:t>пунктом 3 части 1 статьи 77</w:t>
        </w:r>
      </w:hyperlink>
      <w:r w:rsidRPr="000F7916">
        <w:rPr>
          <w:rFonts w:ascii="Times New Roman" w:hAnsi="Times New Roman"/>
          <w:sz w:val="28"/>
          <w:szCs w:val="28"/>
          <w:lang w:eastAsia="ru-RU"/>
        </w:rPr>
        <w:t xml:space="preserve"> Трудового кодекса Российской Федерации, до приобретения права на страховую пенсию по старости (инвалидности) в соответствии с Федеральным </w:t>
      </w:r>
      <w:hyperlink r:id="rId33" w:history="1">
        <w:r w:rsidRPr="000F7916">
          <w:rPr>
            <w:rFonts w:ascii="Times New Roman" w:hAnsi="Times New Roman"/>
            <w:sz w:val="28"/>
            <w:szCs w:val="28"/>
            <w:lang w:eastAsia="ru-RU"/>
          </w:rPr>
          <w:t>законом</w:t>
        </w:r>
      </w:hyperlink>
      <w:r w:rsidRPr="000F7916">
        <w:rPr>
          <w:rFonts w:ascii="Times New Roman" w:hAnsi="Times New Roman"/>
          <w:sz w:val="28"/>
          <w:szCs w:val="28"/>
          <w:lang w:eastAsia="ru-RU"/>
        </w:rPr>
        <w:t xml:space="preserve"> от 28 декабря 2013 года № 400-ФЗ "О страховых пенсиях" имеют право на пенсию за выслугу лет, если непосредственно перед увольнением они замещали должности муниципальной службы не менее 7 лет.</w:t>
      </w:r>
    </w:p>
    <w:p w:rsidR="00102363" w:rsidRPr="000F7916" w:rsidRDefault="00102363" w:rsidP="000F7916">
      <w:pPr>
        <w:pStyle w:val="NoSpacing"/>
        <w:ind w:firstLine="851"/>
        <w:jc w:val="both"/>
        <w:rPr>
          <w:rFonts w:ascii="Times New Roman" w:hAnsi="Times New Roman"/>
          <w:b/>
          <w:sz w:val="28"/>
          <w:szCs w:val="28"/>
          <w:lang w:eastAsia="ru-RU"/>
        </w:rPr>
      </w:pPr>
      <w:r w:rsidRPr="000F7916">
        <w:rPr>
          <w:rFonts w:ascii="Times New Roman" w:hAnsi="Times New Roman"/>
          <w:sz w:val="28"/>
          <w:szCs w:val="28"/>
          <w:lang w:eastAsia="ru-RU"/>
        </w:rPr>
        <w:t xml:space="preserve">Муниципальные служащие при наличии стажа муниципальной службы 25 лет и более в государственных органах края, органах местного самоуправления, избирательных комиссиях муниципальных образований, расположенных на территории края, имеют право на пенсию за выслугу лет, назначаемую на условиях, установленных настоящей статьей, независимо от последнего места работы до приобретения права на страховую пенсию по старости (инвалидности) в соответствии с Федеральным </w:t>
      </w:r>
      <w:hyperlink r:id="rId34" w:history="1">
        <w:r w:rsidRPr="000F7916">
          <w:rPr>
            <w:rFonts w:ascii="Times New Roman" w:hAnsi="Times New Roman"/>
            <w:sz w:val="28"/>
            <w:szCs w:val="28"/>
            <w:lang w:eastAsia="ru-RU"/>
          </w:rPr>
          <w:t>законом</w:t>
        </w:r>
      </w:hyperlink>
      <w:r w:rsidRPr="000F7916">
        <w:rPr>
          <w:rFonts w:ascii="Times New Roman" w:hAnsi="Times New Roman"/>
          <w:sz w:val="28"/>
          <w:szCs w:val="28"/>
          <w:lang w:eastAsia="ru-RU"/>
        </w:rPr>
        <w:t xml:space="preserve"> от 28 декабря 2013 года № 400-ФЗ "О страховых пенсиях" и независимо от оснований увольнения с муниципальной службы, за исключением оснований увольнения с муниципальной службы, предусмотренных </w:t>
      </w:r>
      <w:hyperlink r:id="rId35" w:history="1">
        <w:r w:rsidRPr="000F7916">
          <w:rPr>
            <w:rFonts w:ascii="Times New Roman" w:hAnsi="Times New Roman"/>
            <w:sz w:val="28"/>
            <w:szCs w:val="28"/>
            <w:lang w:eastAsia="ru-RU"/>
          </w:rPr>
          <w:t>пунктами 2</w:t>
        </w:r>
      </w:hyperlink>
      <w:r w:rsidRPr="000F7916">
        <w:rPr>
          <w:rFonts w:ascii="Times New Roman" w:hAnsi="Times New Roman"/>
          <w:sz w:val="28"/>
          <w:szCs w:val="28"/>
          <w:lang w:eastAsia="ru-RU"/>
        </w:rPr>
        <w:t xml:space="preserve"> и </w:t>
      </w:r>
      <w:hyperlink r:id="rId36" w:history="1">
        <w:r w:rsidRPr="000F7916">
          <w:rPr>
            <w:rFonts w:ascii="Times New Roman" w:hAnsi="Times New Roman"/>
            <w:sz w:val="28"/>
            <w:szCs w:val="28"/>
            <w:lang w:eastAsia="ru-RU"/>
          </w:rPr>
          <w:t>3 части 1 статьи 19</w:t>
        </w:r>
      </w:hyperlink>
      <w:r w:rsidRPr="000F7916">
        <w:rPr>
          <w:rFonts w:ascii="Times New Roman" w:hAnsi="Times New Roman"/>
          <w:sz w:val="28"/>
          <w:szCs w:val="28"/>
          <w:lang w:eastAsia="ru-RU"/>
        </w:rPr>
        <w:t xml:space="preserve"> Федерального закона от 2 марта 2007 года № 25-ФЗ "О муниципальной службе в Российской Федерации", </w:t>
      </w:r>
      <w:hyperlink r:id="rId37" w:history="1">
        <w:r w:rsidRPr="000F7916">
          <w:rPr>
            <w:rFonts w:ascii="Times New Roman" w:hAnsi="Times New Roman"/>
            <w:sz w:val="28"/>
            <w:szCs w:val="28"/>
            <w:lang w:eastAsia="ru-RU"/>
          </w:rPr>
          <w:t>пунктами 5</w:t>
        </w:r>
      </w:hyperlink>
      <w:r w:rsidRPr="000F7916">
        <w:rPr>
          <w:rFonts w:ascii="Times New Roman" w:hAnsi="Times New Roman"/>
          <w:sz w:val="28"/>
          <w:szCs w:val="28"/>
          <w:lang w:eastAsia="ru-RU"/>
        </w:rPr>
        <w:t xml:space="preserve"> - </w:t>
      </w:r>
      <w:hyperlink r:id="rId38" w:history="1">
        <w:r w:rsidRPr="000F7916">
          <w:rPr>
            <w:rFonts w:ascii="Times New Roman" w:hAnsi="Times New Roman"/>
            <w:sz w:val="28"/>
            <w:szCs w:val="28"/>
            <w:lang w:eastAsia="ru-RU"/>
          </w:rPr>
          <w:t>11 части 1 статьи 81</w:t>
        </w:r>
      </w:hyperlink>
      <w:r w:rsidRPr="000F7916">
        <w:rPr>
          <w:rFonts w:ascii="Times New Roman" w:hAnsi="Times New Roman"/>
          <w:sz w:val="28"/>
          <w:szCs w:val="28"/>
          <w:lang w:eastAsia="ru-RU"/>
        </w:rPr>
        <w:t xml:space="preserve"> Трудового кодекса Российской Федерации.</w:t>
      </w:r>
    </w:p>
    <w:p w:rsidR="00102363" w:rsidRPr="000F7916" w:rsidRDefault="00102363" w:rsidP="000F7916">
      <w:pPr>
        <w:pStyle w:val="NoSpacing"/>
        <w:ind w:firstLine="851"/>
        <w:jc w:val="both"/>
        <w:rPr>
          <w:rFonts w:ascii="Times New Roman" w:hAnsi="Times New Roman"/>
          <w:sz w:val="28"/>
          <w:szCs w:val="28"/>
        </w:rPr>
      </w:pPr>
      <w:r w:rsidRPr="000F7916">
        <w:rPr>
          <w:rFonts w:ascii="Times New Roman" w:hAnsi="Times New Roman"/>
          <w:sz w:val="28"/>
          <w:szCs w:val="28"/>
        </w:rPr>
        <w:t>1.3. 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102363" w:rsidRPr="000F7916" w:rsidRDefault="00102363" w:rsidP="00B627E3">
      <w:pPr>
        <w:autoSpaceDE w:val="0"/>
        <w:autoSpaceDN w:val="0"/>
        <w:adjustRightInd w:val="0"/>
        <w:ind w:firstLine="709"/>
        <w:jc w:val="both"/>
        <w:rPr>
          <w:rFonts w:ascii="Times New Roman" w:hAnsi="Times New Roman"/>
          <w:sz w:val="28"/>
          <w:szCs w:val="28"/>
        </w:rPr>
      </w:pPr>
      <w:r w:rsidRPr="000F7916">
        <w:rPr>
          <w:rFonts w:ascii="Times New Roman" w:hAnsi="Times New Roman"/>
          <w:sz w:val="28"/>
          <w:szCs w:val="28"/>
        </w:rPr>
        <w:t>1.4. Лицам, имеющим одновременно право на пенсию за выслугу лет в соответствии с настоящим Положением и пенсию за выслугу лет, ежемесячную доплату к пенсии, ежемесячное пожизненное содержание или дополнительное (пожизненное) ежемесячное материальное обеспечение, назначаемые и финансируемые за счет средств федерального бюджета в соответствии с федеральным законодательством, а также на пенсию за выслугу лет (ежемесячную доплату к пенсии, иные выплаты), устанавливаемые в соответствии с краевым законодательством, законодательством других субъектов Российской Федерации или актами органов местного самоуправления в связи с прохождением государственной гражданской службы края, других субъектов Российской Федерации или муниципальной службы, назначается пенсия за выслугу лет в соответствии с настоящей статьей или одна из указанных выплат по их выбору.</w:t>
      </w:r>
    </w:p>
    <w:p w:rsidR="00102363" w:rsidRPr="000F7916" w:rsidRDefault="00102363" w:rsidP="000F7916">
      <w:pPr>
        <w:pStyle w:val="NoSpacing"/>
        <w:jc w:val="center"/>
        <w:rPr>
          <w:rFonts w:ascii="Times New Roman" w:hAnsi="Times New Roman"/>
          <w:b/>
          <w:sz w:val="28"/>
          <w:szCs w:val="28"/>
        </w:rPr>
      </w:pPr>
      <w:r w:rsidRPr="000F7916">
        <w:rPr>
          <w:rFonts w:ascii="Times New Roman" w:hAnsi="Times New Roman"/>
          <w:b/>
          <w:sz w:val="28"/>
          <w:szCs w:val="28"/>
        </w:rPr>
        <w:t>2. Размер пенсии за выслугу лет</w:t>
      </w:r>
    </w:p>
    <w:p w:rsidR="00102363" w:rsidRPr="000F7916" w:rsidRDefault="00102363" w:rsidP="000F7916">
      <w:pPr>
        <w:pStyle w:val="NoSpacing"/>
        <w:jc w:val="both"/>
        <w:rPr>
          <w:rFonts w:ascii="Times New Roman" w:hAnsi="Times New Roman"/>
          <w:sz w:val="28"/>
          <w:szCs w:val="28"/>
        </w:rPr>
      </w:pPr>
    </w:p>
    <w:p w:rsidR="00102363" w:rsidRPr="000F7916" w:rsidRDefault="00102363" w:rsidP="000F7916">
      <w:pPr>
        <w:pStyle w:val="NoSpacing"/>
        <w:ind w:firstLine="851"/>
        <w:jc w:val="both"/>
        <w:rPr>
          <w:rFonts w:ascii="Times New Roman" w:hAnsi="Times New Roman"/>
          <w:sz w:val="28"/>
          <w:szCs w:val="28"/>
        </w:rPr>
      </w:pPr>
      <w:r w:rsidRPr="000F7916">
        <w:rPr>
          <w:rFonts w:ascii="Times New Roman" w:hAnsi="Times New Roman"/>
          <w:sz w:val="28"/>
          <w:szCs w:val="28"/>
        </w:rPr>
        <w:t>2.1. Пенсия за вы</w:t>
      </w:r>
      <w:r>
        <w:rPr>
          <w:rFonts w:ascii="Times New Roman" w:hAnsi="Times New Roman"/>
          <w:sz w:val="28"/>
          <w:szCs w:val="28"/>
        </w:rPr>
        <w:t xml:space="preserve">слугу лет назначается в размере 45 процентов </w:t>
      </w:r>
      <w:r w:rsidRPr="000F7916">
        <w:rPr>
          <w:rFonts w:ascii="Times New Roman" w:hAnsi="Times New Roman"/>
          <w:sz w:val="28"/>
          <w:szCs w:val="28"/>
        </w:rPr>
        <w:t xml:space="preserve">среднемесячного заработка муниципального служащего за вычетом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от 28 декабря 2013 года № 400-ФЗ «О страховых пенсиях». </w:t>
      </w:r>
    </w:p>
    <w:p w:rsidR="00102363" w:rsidRPr="000F7916" w:rsidRDefault="00102363" w:rsidP="000047A5">
      <w:pPr>
        <w:pStyle w:val="NoSpacing"/>
        <w:ind w:firstLine="851"/>
        <w:jc w:val="both"/>
        <w:rPr>
          <w:rFonts w:ascii="Times New Roman" w:hAnsi="Times New Roman"/>
          <w:sz w:val="28"/>
          <w:szCs w:val="28"/>
        </w:rPr>
      </w:pPr>
      <w:r w:rsidRPr="000F7916">
        <w:rPr>
          <w:rFonts w:ascii="Times New Roman" w:hAnsi="Times New Roman"/>
          <w:sz w:val="28"/>
          <w:szCs w:val="28"/>
        </w:rPr>
        <w:t xml:space="preserve">За каждый полный год стажа муниципальной службы сверх указанного стажа пенсия за выслугу лет увеличивается на 3 процента среднемесячного заработка. </w:t>
      </w:r>
    </w:p>
    <w:p w:rsidR="00102363" w:rsidRPr="002466E2" w:rsidRDefault="00102363" w:rsidP="000047A5">
      <w:pPr>
        <w:pStyle w:val="NoSpacing"/>
        <w:ind w:firstLine="851"/>
        <w:jc w:val="both"/>
        <w:rPr>
          <w:rFonts w:ascii="Times New Roman" w:hAnsi="Times New Roman"/>
          <w:sz w:val="28"/>
          <w:szCs w:val="28"/>
        </w:rPr>
      </w:pPr>
      <w:r w:rsidRPr="000F7916">
        <w:rPr>
          <w:rFonts w:ascii="Times New Roman" w:hAnsi="Times New Roman"/>
          <w:sz w:val="28"/>
          <w:szCs w:val="28"/>
        </w:rPr>
        <w:t xml:space="preserve">Общая сумма пенсии за выслугу лет и страховой пенсии по старости (инвалидности), фиксированной выплаты к страховой пенсии и повышений фиксированной выплаты к страховой пенсии не может превышать 75 </w:t>
      </w:r>
      <w:r w:rsidRPr="002466E2">
        <w:rPr>
          <w:rFonts w:ascii="Times New Roman" w:hAnsi="Times New Roman"/>
          <w:sz w:val="28"/>
          <w:szCs w:val="28"/>
        </w:rPr>
        <w:t>процентов среднемесячного заработка муниципального служащего.</w:t>
      </w:r>
    </w:p>
    <w:p w:rsidR="00102363" w:rsidRPr="002466E2" w:rsidRDefault="00102363" w:rsidP="002466E2">
      <w:pPr>
        <w:pStyle w:val="NoSpacing"/>
        <w:ind w:firstLine="851"/>
        <w:jc w:val="both"/>
        <w:rPr>
          <w:rFonts w:ascii="Times New Roman" w:hAnsi="Times New Roman"/>
          <w:sz w:val="28"/>
          <w:szCs w:val="28"/>
        </w:rPr>
      </w:pPr>
      <w:r w:rsidRPr="002466E2">
        <w:rPr>
          <w:rFonts w:ascii="Times New Roman" w:hAnsi="Times New Roman"/>
          <w:sz w:val="28"/>
          <w:szCs w:val="28"/>
        </w:rPr>
        <w:t xml:space="preserve">2.2. Размер среднемесячного заработка, исходя из которого исчисляется пенсия за выслугу лет, не должен превышать 2,8 должностного оклада с учетом действующих на территории районного коэффициента, 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 установленного по должности муниципальной службы, замещавшейся на день прекращения муниципальной службы либо на день достижения возраста, дающего право на страховую пенсию по старости в соответствии с Федеральным </w:t>
      </w:r>
      <w:hyperlink r:id="rId39" w:history="1">
        <w:r w:rsidRPr="002466E2">
          <w:rPr>
            <w:rFonts w:ascii="Times New Roman" w:hAnsi="Times New Roman"/>
            <w:sz w:val="28"/>
            <w:szCs w:val="28"/>
          </w:rPr>
          <w:t>законом</w:t>
        </w:r>
      </w:hyperlink>
      <w:r>
        <w:rPr>
          <w:rFonts w:ascii="Times New Roman" w:hAnsi="Times New Roman"/>
          <w:sz w:val="28"/>
          <w:szCs w:val="28"/>
        </w:rPr>
        <w:t xml:space="preserve"> от 28 декабря 2013 года </w:t>
      </w:r>
      <w:r w:rsidRPr="002466E2">
        <w:rPr>
          <w:rFonts w:ascii="Times New Roman" w:hAnsi="Times New Roman"/>
          <w:sz w:val="28"/>
          <w:szCs w:val="28"/>
        </w:rPr>
        <w:t>№ 400-ФЗ «О страховых пенсиях».</w:t>
      </w:r>
    </w:p>
    <w:p w:rsidR="00102363" w:rsidRPr="002466E2" w:rsidRDefault="00102363" w:rsidP="002466E2">
      <w:pPr>
        <w:pStyle w:val="NoSpacing"/>
        <w:ind w:firstLine="851"/>
        <w:jc w:val="both"/>
        <w:rPr>
          <w:rFonts w:ascii="Times New Roman" w:hAnsi="Times New Roman"/>
          <w:sz w:val="28"/>
          <w:szCs w:val="28"/>
        </w:rPr>
      </w:pPr>
      <w:r w:rsidRPr="002466E2">
        <w:rPr>
          <w:rFonts w:ascii="Times New Roman" w:hAnsi="Times New Roman"/>
          <w:sz w:val="28"/>
          <w:szCs w:val="28"/>
        </w:rPr>
        <w:t>2.3. Максимальный размер пенсии муниципального служащего не может превышать максимальный размер пенсии государственного гражданского служащего края по соответствующей должности государственной гражданской службы края согласно приложению 2 к Закону края</w:t>
      </w:r>
      <w:r>
        <w:rPr>
          <w:rFonts w:ascii="Times New Roman" w:hAnsi="Times New Roman"/>
          <w:sz w:val="28"/>
          <w:szCs w:val="28"/>
        </w:rPr>
        <w:t xml:space="preserve"> </w:t>
      </w:r>
      <w:r w:rsidRPr="002466E2">
        <w:rPr>
          <w:rFonts w:ascii="Times New Roman" w:hAnsi="Times New Roman"/>
          <w:sz w:val="28"/>
          <w:szCs w:val="28"/>
          <w:lang w:eastAsia="ru-RU"/>
        </w:rPr>
        <w:t>от 24.04.2008 № 5-1565 «Об особенностях правового регулирования муниципальной службы в Красноярском крае»</w:t>
      </w:r>
      <w:r w:rsidRPr="002466E2">
        <w:rPr>
          <w:rFonts w:ascii="Times New Roman" w:hAnsi="Times New Roman"/>
          <w:sz w:val="28"/>
          <w:szCs w:val="28"/>
        </w:rPr>
        <w:t>, исчисляемый при аналогичных условиях назначения пенсии за выслугу лет исходя из максимального размера должностного оклада по</w:t>
      </w:r>
      <w:r>
        <w:rPr>
          <w:rFonts w:ascii="Times New Roman" w:hAnsi="Times New Roman"/>
          <w:sz w:val="28"/>
          <w:szCs w:val="28"/>
        </w:rPr>
        <w:t xml:space="preserve"> </w:t>
      </w:r>
      <w:r w:rsidRPr="002466E2">
        <w:rPr>
          <w:rFonts w:ascii="Times New Roman" w:hAnsi="Times New Roman"/>
          <w:sz w:val="28"/>
          <w:szCs w:val="28"/>
        </w:rPr>
        <w:t>соответствующей должности государственной гражданской службы края, установленного Законом края от 09.06.2005 № 14-3538 «Об оплате труда лиц, замещающих государственные должности Красноярского края, и государственных гражданских служащих Красноярского края» с учетом действующих на территории районного коэффициента</w:t>
      </w:r>
      <w:r>
        <w:rPr>
          <w:sz w:val="28"/>
          <w:szCs w:val="28"/>
        </w:rPr>
        <w:t xml:space="preserve">, </w:t>
      </w:r>
      <w:r w:rsidRPr="002466E2">
        <w:rPr>
          <w:rFonts w:ascii="Times New Roman" w:hAnsi="Times New Roman"/>
          <w:sz w:val="28"/>
          <w:szCs w:val="28"/>
        </w:rPr>
        <w:t>процентной надбавки за стаж работы в районах Крайнего Севера и приравненных к ним местностях и процентной надбавки за работу в местностях с особыми климатическими условиями.</w:t>
      </w:r>
    </w:p>
    <w:p w:rsidR="00102363" w:rsidRPr="002466E2" w:rsidRDefault="00102363" w:rsidP="002466E2">
      <w:pPr>
        <w:pStyle w:val="NoSpacing"/>
        <w:ind w:firstLine="851"/>
        <w:jc w:val="both"/>
        <w:rPr>
          <w:rFonts w:ascii="Times New Roman" w:hAnsi="Times New Roman"/>
          <w:sz w:val="28"/>
          <w:szCs w:val="28"/>
        </w:rPr>
      </w:pPr>
      <w:r w:rsidRPr="002466E2">
        <w:rPr>
          <w:rFonts w:ascii="Times New Roman" w:hAnsi="Times New Roman"/>
          <w:sz w:val="28"/>
          <w:szCs w:val="28"/>
        </w:rPr>
        <w:t>2.4. При определении размера пенсии за выслугу лет в порядке, установленном настоящим Положением, не учитываются суммы, предусмотренные пунктом 3 статьи 14 Федерального закона от 15 декабря 2001 года № 166-ФЗ «О государственном пенсионном обеспечении в Российской Федерации».</w:t>
      </w:r>
    </w:p>
    <w:p w:rsidR="00102363" w:rsidRPr="002A3750" w:rsidRDefault="00102363" w:rsidP="002A3750">
      <w:pPr>
        <w:pStyle w:val="NoSpacing"/>
        <w:ind w:firstLine="851"/>
        <w:jc w:val="both"/>
        <w:rPr>
          <w:rFonts w:ascii="Times New Roman" w:hAnsi="Times New Roman"/>
          <w:sz w:val="28"/>
          <w:szCs w:val="28"/>
        </w:rPr>
      </w:pPr>
      <w:r w:rsidRPr="002A3750">
        <w:rPr>
          <w:rFonts w:ascii="Times New Roman" w:hAnsi="Times New Roman"/>
          <w:sz w:val="28"/>
          <w:szCs w:val="28"/>
        </w:rPr>
        <w:t xml:space="preserve">2.5. Размер пенсии за выслугу лет исчисляется по выбору муниципального служащего, обратившегося за установлением пенсии за выслугу лет, исходя из среднемесячного заработка за последние 12 полных месяцев муниципальной службы, предшествовавших дню ее прекращения либо дню достижения гражданином возраста, дающего право на страховую пенсию по старости в соответствии с </w:t>
      </w:r>
      <w:hyperlink r:id="rId40" w:history="1">
        <w:r w:rsidRPr="002A3750">
          <w:rPr>
            <w:rFonts w:ascii="Times New Roman" w:hAnsi="Times New Roman"/>
            <w:sz w:val="28"/>
            <w:szCs w:val="28"/>
          </w:rPr>
          <w:t>частью 1 статьи 8</w:t>
        </w:r>
      </w:hyperlink>
      <w:r w:rsidRPr="002A3750">
        <w:rPr>
          <w:rFonts w:ascii="Times New Roman" w:hAnsi="Times New Roman"/>
          <w:sz w:val="28"/>
          <w:szCs w:val="28"/>
        </w:rPr>
        <w:t xml:space="preserve"> и </w:t>
      </w:r>
      <w:hyperlink r:id="rId41" w:history="1">
        <w:r w:rsidRPr="002A3750">
          <w:rPr>
            <w:rFonts w:ascii="Times New Roman" w:hAnsi="Times New Roman"/>
            <w:sz w:val="28"/>
            <w:szCs w:val="28"/>
          </w:rPr>
          <w:t>статьями 30</w:t>
        </w:r>
      </w:hyperlink>
      <w:r w:rsidRPr="002A3750">
        <w:rPr>
          <w:rFonts w:ascii="Times New Roman" w:hAnsi="Times New Roman"/>
          <w:sz w:val="28"/>
          <w:szCs w:val="28"/>
        </w:rPr>
        <w:t xml:space="preserve"> - </w:t>
      </w:r>
      <w:hyperlink r:id="rId42" w:history="1">
        <w:r w:rsidRPr="002A3750">
          <w:rPr>
            <w:rFonts w:ascii="Times New Roman" w:hAnsi="Times New Roman"/>
            <w:sz w:val="28"/>
            <w:szCs w:val="28"/>
          </w:rPr>
          <w:t>33</w:t>
        </w:r>
      </w:hyperlink>
      <w:r w:rsidRPr="002A3750">
        <w:rPr>
          <w:rFonts w:ascii="Times New Roman" w:hAnsi="Times New Roman"/>
          <w:sz w:val="28"/>
          <w:szCs w:val="28"/>
        </w:rPr>
        <w:t xml:space="preserve"> Федерального закона от 28 декабря 2013 года № 400-ФЗ «О страховых пенсиях» (дававшего право на трудовую пенсию в соответствии с Федеральным </w:t>
      </w:r>
      <w:hyperlink r:id="rId43" w:history="1">
        <w:r w:rsidRPr="002A3750">
          <w:rPr>
            <w:rFonts w:ascii="Times New Roman" w:hAnsi="Times New Roman"/>
            <w:sz w:val="28"/>
            <w:szCs w:val="28"/>
          </w:rPr>
          <w:t>законом</w:t>
        </w:r>
      </w:hyperlink>
      <w:r w:rsidRPr="002A3750">
        <w:rPr>
          <w:rFonts w:ascii="Times New Roman" w:hAnsi="Times New Roman"/>
          <w:sz w:val="28"/>
          <w:szCs w:val="28"/>
        </w:rPr>
        <w:t xml:space="preserve"> от 17 декабря 2001 года № 173-ФЗ «О трудовых пенсиях в Российской Федерации»).</w:t>
      </w:r>
    </w:p>
    <w:p w:rsidR="00102363" w:rsidRPr="002A3750" w:rsidRDefault="00102363" w:rsidP="002A3750">
      <w:pPr>
        <w:pStyle w:val="NoSpacing"/>
        <w:ind w:firstLine="851"/>
        <w:jc w:val="both"/>
        <w:rPr>
          <w:rFonts w:ascii="Times New Roman" w:hAnsi="Times New Roman"/>
          <w:sz w:val="28"/>
          <w:szCs w:val="28"/>
        </w:rPr>
      </w:pPr>
      <w:r w:rsidRPr="00D001C1">
        <w:rPr>
          <w:rFonts w:ascii="Times New Roman" w:hAnsi="Times New Roman"/>
          <w:sz w:val="28"/>
          <w:szCs w:val="28"/>
        </w:rPr>
        <w:t>2.6.</w:t>
      </w:r>
      <w:r w:rsidRPr="002A3750">
        <w:rPr>
          <w:rFonts w:ascii="Times New Roman" w:hAnsi="Times New Roman"/>
          <w:sz w:val="28"/>
          <w:szCs w:val="28"/>
        </w:rPr>
        <w:t>Для определения среднемесячного заработка учитывается денежное содержание муниципальных служащих, состоящее из следующих выплат:</w:t>
      </w:r>
    </w:p>
    <w:p w:rsidR="00102363" w:rsidRPr="002A3750" w:rsidRDefault="00102363" w:rsidP="002A3750">
      <w:pPr>
        <w:pStyle w:val="NoSpacing"/>
        <w:jc w:val="both"/>
        <w:rPr>
          <w:rFonts w:ascii="Times New Roman" w:hAnsi="Times New Roman"/>
          <w:sz w:val="28"/>
          <w:szCs w:val="28"/>
          <w:shd w:val="clear" w:color="auto" w:fill="FFFFFF"/>
        </w:rPr>
      </w:pPr>
      <w:r w:rsidRPr="002A3750">
        <w:rPr>
          <w:rFonts w:ascii="Times New Roman" w:hAnsi="Times New Roman"/>
          <w:sz w:val="28"/>
          <w:szCs w:val="28"/>
          <w:shd w:val="clear" w:color="auto" w:fill="FFFFFF"/>
        </w:rPr>
        <w:tab/>
        <w:t>1) должностной оклад;</w:t>
      </w:r>
    </w:p>
    <w:p w:rsidR="00102363" w:rsidRPr="002A3750" w:rsidRDefault="00102363" w:rsidP="002A3750">
      <w:pPr>
        <w:pStyle w:val="NoSpacing"/>
        <w:jc w:val="both"/>
        <w:rPr>
          <w:rFonts w:ascii="Times New Roman" w:hAnsi="Times New Roman"/>
          <w:sz w:val="28"/>
          <w:szCs w:val="28"/>
          <w:shd w:val="clear" w:color="auto" w:fill="FFFFFF"/>
        </w:rPr>
      </w:pPr>
      <w:r w:rsidRPr="002A3750">
        <w:rPr>
          <w:rFonts w:ascii="Times New Roman" w:hAnsi="Times New Roman"/>
          <w:sz w:val="28"/>
          <w:szCs w:val="28"/>
          <w:shd w:val="clear" w:color="auto" w:fill="FFFFFF"/>
        </w:rPr>
        <w:tab/>
        <w:t>2) ежемесячная надбавка за классный чин;</w:t>
      </w:r>
    </w:p>
    <w:p w:rsidR="00102363" w:rsidRPr="002A3750" w:rsidRDefault="00102363" w:rsidP="002A3750">
      <w:pPr>
        <w:pStyle w:val="NoSpacing"/>
        <w:jc w:val="both"/>
        <w:rPr>
          <w:rFonts w:ascii="Times New Roman" w:hAnsi="Times New Roman"/>
          <w:sz w:val="28"/>
          <w:szCs w:val="28"/>
          <w:shd w:val="clear" w:color="auto" w:fill="FFFFFF"/>
        </w:rPr>
      </w:pPr>
      <w:r w:rsidRPr="002A3750">
        <w:rPr>
          <w:rFonts w:ascii="Times New Roman" w:hAnsi="Times New Roman"/>
          <w:sz w:val="28"/>
          <w:szCs w:val="28"/>
          <w:shd w:val="clear" w:color="auto" w:fill="FFFFFF"/>
        </w:rPr>
        <w:tab/>
        <w:t>3) ежемесячная надбавка за особые условия муниципальной службы;</w:t>
      </w:r>
    </w:p>
    <w:p w:rsidR="00102363" w:rsidRPr="002A3750" w:rsidRDefault="00102363" w:rsidP="002A3750">
      <w:pPr>
        <w:pStyle w:val="NoSpacing"/>
        <w:jc w:val="both"/>
        <w:rPr>
          <w:rFonts w:ascii="Times New Roman" w:hAnsi="Times New Roman"/>
          <w:sz w:val="28"/>
          <w:szCs w:val="28"/>
          <w:shd w:val="clear" w:color="auto" w:fill="FFFFFF"/>
        </w:rPr>
      </w:pPr>
      <w:r w:rsidRPr="002A3750">
        <w:rPr>
          <w:rFonts w:ascii="Times New Roman" w:hAnsi="Times New Roman"/>
          <w:sz w:val="28"/>
          <w:szCs w:val="28"/>
          <w:shd w:val="clear" w:color="auto" w:fill="FFFFFF"/>
        </w:rPr>
        <w:tab/>
        <w:t>4) ежемесячная надбавка за выслугу лет;</w:t>
      </w:r>
    </w:p>
    <w:p w:rsidR="00102363" w:rsidRPr="002A3750" w:rsidRDefault="00102363" w:rsidP="002A3750">
      <w:pPr>
        <w:pStyle w:val="NoSpacing"/>
        <w:jc w:val="both"/>
        <w:rPr>
          <w:rFonts w:ascii="Times New Roman" w:hAnsi="Times New Roman"/>
          <w:sz w:val="28"/>
          <w:szCs w:val="28"/>
          <w:shd w:val="clear" w:color="auto" w:fill="FFFFFF"/>
        </w:rPr>
      </w:pPr>
      <w:r w:rsidRPr="002A3750">
        <w:rPr>
          <w:rFonts w:ascii="Times New Roman" w:hAnsi="Times New Roman"/>
          <w:sz w:val="28"/>
          <w:szCs w:val="28"/>
          <w:shd w:val="clear" w:color="auto" w:fill="FFFFFF"/>
        </w:rPr>
        <w:tab/>
        <w:t>5) ежемесячное денежное поощрение;</w:t>
      </w:r>
    </w:p>
    <w:p w:rsidR="00102363" w:rsidRPr="002A3750" w:rsidRDefault="00102363" w:rsidP="002A3750">
      <w:pPr>
        <w:pStyle w:val="NoSpacing"/>
        <w:jc w:val="both"/>
        <w:rPr>
          <w:rFonts w:ascii="Times New Roman" w:hAnsi="Times New Roman"/>
          <w:sz w:val="28"/>
          <w:szCs w:val="28"/>
          <w:shd w:val="clear" w:color="auto" w:fill="FFFFFF"/>
        </w:rPr>
      </w:pPr>
      <w:r w:rsidRPr="002A3750">
        <w:rPr>
          <w:rFonts w:ascii="Times New Roman" w:hAnsi="Times New Roman"/>
          <w:sz w:val="28"/>
          <w:szCs w:val="28"/>
          <w:shd w:val="clear" w:color="auto" w:fill="FFFFFF"/>
        </w:rPr>
        <w:tab/>
        <w:t>6) ежемесячная процентная надбавка к должностному окладу за работу со сведениями, составляющими государственную тайну;</w:t>
      </w:r>
    </w:p>
    <w:p w:rsidR="00102363" w:rsidRPr="002A3750" w:rsidRDefault="00102363" w:rsidP="002A3750">
      <w:pPr>
        <w:pStyle w:val="NoSpacing"/>
        <w:jc w:val="both"/>
        <w:rPr>
          <w:rFonts w:ascii="Times New Roman" w:hAnsi="Times New Roman"/>
          <w:sz w:val="28"/>
          <w:szCs w:val="28"/>
          <w:shd w:val="clear" w:color="auto" w:fill="FFFFFF"/>
        </w:rPr>
      </w:pPr>
      <w:r w:rsidRPr="002A3750">
        <w:rPr>
          <w:rFonts w:ascii="Times New Roman" w:hAnsi="Times New Roman"/>
          <w:sz w:val="28"/>
          <w:szCs w:val="28"/>
          <w:shd w:val="clear" w:color="auto" w:fill="FFFFFF"/>
        </w:rPr>
        <w:tab/>
        <w:t>7) премии;</w:t>
      </w:r>
    </w:p>
    <w:p w:rsidR="00102363" w:rsidRPr="002A3750" w:rsidRDefault="00102363" w:rsidP="002A3750">
      <w:pPr>
        <w:pStyle w:val="NoSpacing"/>
        <w:jc w:val="both"/>
        <w:rPr>
          <w:rFonts w:ascii="Times New Roman" w:hAnsi="Times New Roman"/>
          <w:sz w:val="28"/>
          <w:szCs w:val="28"/>
          <w:shd w:val="clear" w:color="auto" w:fill="FFFFFF"/>
        </w:rPr>
      </w:pPr>
      <w:r w:rsidRPr="002A3750">
        <w:rPr>
          <w:rFonts w:ascii="Times New Roman" w:hAnsi="Times New Roman"/>
          <w:sz w:val="28"/>
          <w:szCs w:val="28"/>
          <w:shd w:val="clear" w:color="auto" w:fill="FFFFFF"/>
        </w:rPr>
        <w:tab/>
        <w:t>8) единовременная выплата при предоставлении ежегодного оплачиваемого отпуска;</w:t>
      </w:r>
    </w:p>
    <w:p w:rsidR="00102363" w:rsidRPr="002A3750" w:rsidRDefault="00102363" w:rsidP="002A3750">
      <w:pPr>
        <w:pStyle w:val="NoSpacing"/>
        <w:jc w:val="both"/>
        <w:rPr>
          <w:rFonts w:ascii="Times New Roman" w:hAnsi="Times New Roman"/>
          <w:sz w:val="28"/>
          <w:szCs w:val="28"/>
          <w:shd w:val="clear" w:color="auto" w:fill="FFFFFF"/>
        </w:rPr>
      </w:pPr>
      <w:r w:rsidRPr="002A3750">
        <w:rPr>
          <w:rFonts w:ascii="Times New Roman" w:hAnsi="Times New Roman"/>
          <w:sz w:val="28"/>
          <w:szCs w:val="28"/>
          <w:shd w:val="clear" w:color="auto" w:fill="FFFFFF"/>
        </w:rPr>
        <w:tab/>
        <w:t>9) материальная помощь.</w:t>
      </w:r>
    </w:p>
    <w:p w:rsidR="00102363" w:rsidRDefault="00102363" w:rsidP="0043435E">
      <w:pPr>
        <w:pStyle w:val="NoSpacing"/>
        <w:ind w:firstLine="851"/>
        <w:jc w:val="both"/>
        <w:rPr>
          <w:rFonts w:ascii="Times New Roman" w:hAnsi="Times New Roman"/>
          <w:sz w:val="28"/>
          <w:szCs w:val="28"/>
        </w:rPr>
      </w:pPr>
      <w:r w:rsidRPr="002A3750">
        <w:rPr>
          <w:rFonts w:ascii="Times New Roman" w:hAnsi="Times New Roman"/>
          <w:sz w:val="28"/>
          <w:szCs w:val="28"/>
        </w:rPr>
        <w:t xml:space="preserve">При определении среднемесячного заработка учитываются действующие на территории </w:t>
      </w:r>
      <w:r>
        <w:rPr>
          <w:rFonts w:ascii="Times New Roman" w:hAnsi="Times New Roman"/>
          <w:sz w:val="28"/>
          <w:szCs w:val="28"/>
        </w:rPr>
        <w:t xml:space="preserve">района </w:t>
      </w:r>
      <w:r w:rsidRPr="002A3750">
        <w:rPr>
          <w:rFonts w:ascii="Times New Roman" w:hAnsi="Times New Roman"/>
          <w:sz w:val="28"/>
          <w:szCs w:val="28"/>
        </w:rPr>
        <w:t>районный коэффициент, процентная надбавка к заработной плате за стаж работы в районах Крайнего Севера и приравненных к ним местностях, в иных местностях края с особыми климатическими условиями (далее – районный коэффициент и надбавки).</w:t>
      </w:r>
    </w:p>
    <w:p w:rsidR="00102363" w:rsidRPr="0043435E" w:rsidRDefault="00102363" w:rsidP="0043435E">
      <w:pPr>
        <w:pStyle w:val="NoSpacing"/>
        <w:ind w:firstLine="851"/>
        <w:jc w:val="both"/>
        <w:rPr>
          <w:rFonts w:ascii="Times New Roman" w:hAnsi="Times New Roman"/>
          <w:sz w:val="28"/>
          <w:szCs w:val="28"/>
        </w:rPr>
      </w:pPr>
      <w:r w:rsidRPr="00D001C1">
        <w:rPr>
          <w:rFonts w:ascii="Times New Roman" w:hAnsi="Times New Roman"/>
          <w:sz w:val="28"/>
          <w:szCs w:val="28"/>
        </w:rPr>
        <w:t>2.7.</w:t>
      </w:r>
      <w:r>
        <w:rPr>
          <w:rFonts w:ascii="Times New Roman" w:hAnsi="Times New Roman"/>
          <w:sz w:val="28"/>
          <w:szCs w:val="28"/>
        </w:rPr>
        <w:t xml:space="preserve">  За п</w:t>
      </w:r>
      <w:r w:rsidRPr="0043435E">
        <w:rPr>
          <w:rFonts w:ascii="Times New Roman" w:hAnsi="Times New Roman"/>
          <w:sz w:val="28"/>
          <w:szCs w:val="28"/>
        </w:rPr>
        <w:t>ериод сохранения за муниципальным служащим в соответствии с законодательством Российской Федерации денежного содержания по замещаемой им должности муниципальной службы для определения среднемесячного заработка учитывается указанное денежное содержание.</w:t>
      </w:r>
    </w:p>
    <w:p w:rsidR="00102363" w:rsidRDefault="00102363" w:rsidP="0043435E">
      <w:pPr>
        <w:pStyle w:val="NoSpacing"/>
        <w:ind w:firstLine="851"/>
        <w:jc w:val="both"/>
        <w:rPr>
          <w:rFonts w:ascii="Times New Roman" w:hAnsi="Times New Roman"/>
          <w:sz w:val="28"/>
          <w:szCs w:val="28"/>
        </w:rPr>
      </w:pPr>
      <w:r w:rsidRPr="00D001C1">
        <w:rPr>
          <w:rFonts w:ascii="Times New Roman" w:hAnsi="Times New Roman"/>
          <w:sz w:val="28"/>
          <w:szCs w:val="28"/>
        </w:rPr>
        <w:t>2.8.</w:t>
      </w:r>
      <w:r w:rsidRPr="0043435E">
        <w:rPr>
          <w:rFonts w:ascii="Times New Roman" w:hAnsi="Times New Roman"/>
          <w:sz w:val="28"/>
          <w:szCs w:val="28"/>
        </w:rPr>
        <w:t xml:space="preserve"> При исчислении среднемесячного заработка из расчетного периода исключается время нахождения муниципального служащего в отпусках без сохранения денежного содержания, по беременности и родам, по уходу </w:t>
      </w:r>
      <w:r w:rsidRPr="0043435E">
        <w:rPr>
          <w:rFonts w:ascii="Times New Roman" w:hAnsi="Times New Roman"/>
          <w:sz w:val="28"/>
          <w:szCs w:val="28"/>
        </w:rPr>
        <w:br/>
        <w:t xml:space="preserve">за ребенком до достижения им установленного законом возраста, а также периоды временной нетрудоспособности. Начисленные за это время суммы соответствующих пособий не учитываются. </w:t>
      </w:r>
    </w:p>
    <w:p w:rsidR="00102363" w:rsidRPr="0043435E" w:rsidRDefault="00102363" w:rsidP="0043435E">
      <w:pPr>
        <w:pStyle w:val="NoSpacing"/>
        <w:ind w:firstLine="851"/>
        <w:jc w:val="both"/>
        <w:rPr>
          <w:rFonts w:ascii="Times New Roman" w:hAnsi="Times New Roman"/>
          <w:sz w:val="28"/>
          <w:szCs w:val="28"/>
        </w:rPr>
      </w:pPr>
      <w:r w:rsidRPr="00D001C1">
        <w:rPr>
          <w:rFonts w:ascii="Times New Roman" w:hAnsi="Times New Roman"/>
          <w:sz w:val="28"/>
          <w:szCs w:val="28"/>
        </w:rPr>
        <w:t>2.9.</w:t>
      </w:r>
      <w:r w:rsidRPr="0043435E">
        <w:rPr>
          <w:rFonts w:ascii="Times New Roman" w:hAnsi="Times New Roman"/>
          <w:sz w:val="28"/>
          <w:szCs w:val="28"/>
        </w:rPr>
        <w:t xml:space="preserve"> Размер среднемесячного заработка при отсутствии в расчетном периоде исключаемых из него в соответствии с пунктом 2.8 Положения времени нахождения муниципального служащего в соответствующих отпусках и периода временной нетрудоспособности определяется путем деления общей суммы полученного в расчетном периоде денежного содержания на 12.</w:t>
      </w:r>
    </w:p>
    <w:p w:rsidR="00102363" w:rsidRPr="00890DE9" w:rsidRDefault="00102363" w:rsidP="00890DE9">
      <w:pPr>
        <w:pStyle w:val="NoSpacing"/>
        <w:ind w:firstLine="851"/>
        <w:jc w:val="both"/>
        <w:rPr>
          <w:rFonts w:ascii="Times New Roman" w:hAnsi="Times New Roman"/>
          <w:sz w:val="28"/>
          <w:szCs w:val="28"/>
        </w:rPr>
      </w:pPr>
      <w:r w:rsidRPr="00D001C1">
        <w:rPr>
          <w:rFonts w:ascii="Times New Roman" w:hAnsi="Times New Roman"/>
          <w:sz w:val="28"/>
          <w:szCs w:val="28"/>
        </w:rPr>
        <w:t>2.10.</w:t>
      </w:r>
      <w:r w:rsidRPr="00890DE9">
        <w:rPr>
          <w:rFonts w:ascii="Times New Roman" w:hAnsi="Times New Roman"/>
          <w:sz w:val="28"/>
          <w:szCs w:val="28"/>
        </w:rPr>
        <w:t xml:space="preserve"> В случае если из расчетного периода исключаются в соответствии с пунктом 2.8 Положения время нахождения муниципального служащего в соответствующих отпусках и период временной нетрудоспособности размер среднемесячного заработка определяется путем деления указанной суммы на количество фактически отработанных дней в расчетном периоде и умножается на 21 (среднемесячное число рабочих дней в году).</w:t>
      </w:r>
    </w:p>
    <w:p w:rsidR="00102363" w:rsidRPr="00890DE9" w:rsidRDefault="00102363" w:rsidP="00890DE9">
      <w:pPr>
        <w:pStyle w:val="NoSpacing"/>
        <w:ind w:firstLine="851"/>
        <w:jc w:val="both"/>
        <w:rPr>
          <w:rFonts w:ascii="Times New Roman" w:hAnsi="Times New Roman"/>
          <w:sz w:val="28"/>
          <w:szCs w:val="28"/>
        </w:rPr>
      </w:pPr>
      <w:r w:rsidRPr="00890DE9">
        <w:rPr>
          <w:rFonts w:ascii="Times New Roman" w:hAnsi="Times New Roman"/>
          <w:sz w:val="28"/>
          <w:szCs w:val="28"/>
        </w:rPr>
        <w:t>При этом выплаты, указанные в подпунктах 7 и 8 пункта 2.6 Положения, учитываются при определении среднемесячного заработка в размере одной двенадцатой фактически начисленных в этом периоде выплат.</w:t>
      </w:r>
    </w:p>
    <w:p w:rsidR="00102363" w:rsidRPr="00890DE9" w:rsidRDefault="00102363" w:rsidP="00890DE9">
      <w:pPr>
        <w:pStyle w:val="NoSpacing"/>
        <w:ind w:firstLine="851"/>
        <w:jc w:val="both"/>
        <w:rPr>
          <w:rFonts w:ascii="Times New Roman" w:hAnsi="Times New Roman"/>
          <w:sz w:val="28"/>
          <w:szCs w:val="28"/>
        </w:rPr>
      </w:pPr>
      <w:r w:rsidRPr="00D001C1">
        <w:rPr>
          <w:rFonts w:ascii="Times New Roman" w:hAnsi="Times New Roman"/>
          <w:sz w:val="28"/>
          <w:szCs w:val="28"/>
        </w:rPr>
        <w:t>2.11.</w:t>
      </w:r>
      <w:r w:rsidRPr="00890DE9">
        <w:rPr>
          <w:rFonts w:ascii="Times New Roman" w:hAnsi="Times New Roman"/>
          <w:sz w:val="28"/>
          <w:szCs w:val="28"/>
        </w:rPr>
        <w:t xml:space="preserve"> По заявлению муниципального служащего из числа полных месяцев, за которые определяется месячное денежное содержание, исключаются месяцы, когда муниципальный служащий находился в отпуске без сохранения денежного содержания. При этом исключенные месяцы должны заменяться другими, непосредственно предшествующими избранному периоду.</w:t>
      </w:r>
    </w:p>
    <w:p w:rsidR="00102363" w:rsidRDefault="00102363" w:rsidP="00890DE9">
      <w:pPr>
        <w:pStyle w:val="NoSpacing"/>
        <w:ind w:firstLine="851"/>
        <w:jc w:val="both"/>
        <w:rPr>
          <w:rFonts w:ascii="Times New Roman" w:hAnsi="Times New Roman"/>
          <w:sz w:val="28"/>
          <w:szCs w:val="28"/>
        </w:rPr>
      </w:pPr>
      <w:r w:rsidRPr="00890DE9">
        <w:rPr>
          <w:rFonts w:ascii="Times New Roman" w:hAnsi="Times New Roman"/>
          <w:sz w:val="28"/>
          <w:szCs w:val="28"/>
        </w:rPr>
        <w:t>Если в течение расчетного периода произошло повышение денежного содержания, месячное денежное содержание за весь расчетный период рассчитывается с учетом повышения денежного содержания.</w:t>
      </w:r>
    </w:p>
    <w:p w:rsidR="00102363" w:rsidRPr="00736DEB" w:rsidRDefault="00102363" w:rsidP="00736DEB">
      <w:pPr>
        <w:pStyle w:val="NoSpacing"/>
        <w:ind w:firstLine="851"/>
        <w:jc w:val="both"/>
        <w:rPr>
          <w:rStyle w:val="apple-converted-space"/>
          <w:rFonts w:ascii="Times New Roman" w:hAnsi="Times New Roman"/>
          <w:color w:val="000000"/>
          <w:sz w:val="28"/>
          <w:szCs w:val="28"/>
          <w:shd w:val="clear" w:color="auto" w:fill="FFFFFF"/>
        </w:rPr>
      </w:pPr>
      <w:r w:rsidRPr="00736DEB">
        <w:rPr>
          <w:rFonts w:ascii="Times New Roman" w:hAnsi="Times New Roman"/>
          <w:sz w:val="28"/>
          <w:szCs w:val="28"/>
          <w:shd w:val="clear" w:color="auto" w:fill="FFFFFF"/>
        </w:rPr>
        <w:t>2.12. Размер среднемесячного заработка, исходя из которого исчисляется пенсия за выслугу лет, не должен превышать 2,8 должностного оклада с учетом действующих на территории районного коэффициента и надбавки, установленного по должности муниципальной службы, замещавшейся на день прекращения муниципальной службы либо на день достижения возраста, дающего право на страховую пенсию по старости в соответствии с Федеральным законом от 28 декабря 2013 года № 400-ФЗ «О страховых пенсиях».</w:t>
      </w:r>
      <w:r w:rsidRPr="00736DEB">
        <w:rPr>
          <w:rStyle w:val="apple-converted-space"/>
          <w:rFonts w:ascii="Times New Roman" w:hAnsi="Times New Roman"/>
          <w:color w:val="000000"/>
          <w:sz w:val="28"/>
          <w:szCs w:val="28"/>
          <w:shd w:val="clear" w:color="auto" w:fill="FFFFFF"/>
        </w:rPr>
        <w:t> </w:t>
      </w:r>
    </w:p>
    <w:p w:rsidR="00102363" w:rsidRPr="00736DEB" w:rsidRDefault="00102363" w:rsidP="00736DEB">
      <w:pPr>
        <w:pStyle w:val="NoSpacing"/>
        <w:ind w:firstLine="851"/>
        <w:jc w:val="both"/>
        <w:rPr>
          <w:rFonts w:ascii="Times New Roman" w:hAnsi="Times New Roman"/>
          <w:sz w:val="28"/>
          <w:szCs w:val="28"/>
        </w:rPr>
      </w:pPr>
      <w:r w:rsidRPr="00736DEB">
        <w:rPr>
          <w:rFonts w:ascii="Times New Roman" w:hAnsi="Times New Roman"/>
          <w:sz w:val="28"/>
          <w:szCs w:val="28"/>
        </w:rPr>
        <w:t xml:space="preserve">2.13. Минимальный размер пенсии за выслугу лет муниципального служащего устанавливается в размере </w:t>
      </w:r>
      <w:r w:rsidRPr="00D001C1">
        <w:rPr>
          <w:rFonts w:ascii="Times New Roman" w:hAnsi="Times New Roman"/>
          <w:sz w:val="28"/>
          <w:szCs w:val="28"/>
        </w:rPr>
        <w:t>1000</w:t>
      </w:r>
      <w:r w:rsidRPr="00736DEB">
        <w:rPr>
          <w:rFonts w:ascii="Times New Roman" w:hAnsi="Times New Roman"/>
          <w:sz w:val="28"/>
          <w:szCs w:val="28"/>
        </w:rPr>
        <w:t xml:space="preserve"> рублей.</w:t>
      </w:r>
    </w:p>
    <w:p w:rsidR="00102363" w:rsidRPr="00736DEB" w:rsidRDefault="00102363" w:rsidP="00736DEB">
      <w:pPr>
        <w:pStyle w:val="NoSpacing"/>
        <w:ind w:firstLine="851"/>
        <w:jc w:val="both"/>
        <w:rPr>
          <w:rFonts w:ascii="Times New Roman" w:hAnsi="Times New Roman"/>
          <w:sz w:val="28"/>
          <w:szCs w:val="28"/>
        </w:rPr>
      </w:pPr>
      <w:r w:rsidRPr="00736DEB">
        <w:rPr>
          <w:rFonts w:ascii="Times New Roman" w:hAnsi="Times New Roman"/>
          <w:sz w:val="28"/>
          <w:szCs w:val="28"/>
        </w:rPr>
        <w:t>2.14. Перерасчет размера пенсии за выслугу лет муниципальным служащим производится после ее назначения с применением положений пунктов 2.1 – 2.12 настоящего Положения в следующих случаях:</w:t>
      </w:r>
    </w:p>
    <w:p w:rsidR="00102363" w:rsidRPr="00736DEB" w:rsidRDefault="00102363" w:rsidP="00736DEB">
      <w:pPr>
        <w:pStyle w:val="NoSpacing"/>
        <w:ind w:firstLine="851"/>
        <w:jc w:val="both"/>
        <w:rPr>
          <w:rFonts w:ascii="Times New Roman" w:hAnsi="Times New Roman"/>
          <w:sz w:val="28"/>
          <w:szCs w:val="28"/>
        </w:rPr>
      </w:pPr>
      <w:r w:rsidRPr="00736DEB">
        <w:rPr>
          <w:rFonts w:ascii="Times New Roman" w:hAnsi="Times New Roman"/>
          <w:sz w:val="28"/>
          <w:szCs w:val="28"/>
        </w:rPr>
        <w:t>а) увеличения продолжительности стажа муниципальной службы в связи с замещением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государственной гражданской службы Российской Федерации или должности муниципальной службы и (или) замещения должности гражданской службы не менее 12 полных месяцев с более высоким должностным окладом;</w:t>
      </w:r>
    </w:p>
    <w:p w:rsidR="00102363" w:rsidRPr="00736DEB" w:rsidRDefault="00102363" w:rsidP="00736DEB">
      <w:pPr>
        <w:pStyle w:val="NoSpacing"/>
        <w:ind w:firstLine="851"/>
        <w:jc w:val="both"/>
        <w:rPr>
          <w:rFonts w:ascii="Times New Roman" w:hAnsi="Times New Roman"/>
          <w:sz w:val="28"/>
          <w:szCs w:val="28"/>
        </w:rPr>
      </w:pPr>
      <w:r w:rsidRPr="00736DEB">
        <w:rPr>
          <w:rFonts w:ascii="Times New Roman" w:hAnsi="Times New Roman"/>
          <w:sz w:val="28"/>
          <w:szCs w:val="28"/>
        </w:rPr>
        <w:t xml:space="preserve">б) увеличения в централизованном порядке размера денежного содержания по должности муниципальной службы, замещавшейся либо на день прекращения муниципальной службы, либо на день достижения возраста, дающего право на страховую пенсию по старости, предусмотренную Федеральным законом от 28 декабря 2013 года № 400-ФЗ «О страховых пенсиях» (дававшего право на трудовую пенсию по старости в соответствии с Федеральным </w:t>
      </w:r>
      <w:hyperlink r:id="rId44" w:history="1">
        <w:r w:rsidRPr="00736DEB">
          <w:rPr>
            <w:rFonts w:ascii="Times New Roman" w:hAnsi="Times New Roman"/>
            <w:sz w:val="28"/>
            <w:szCs w:val="28"/>
          </w:rPr>
          <w:t>законом</w:t>
        </w:r>
      </w:hyperlink>
      <w:r w:rsidRPr="00736DEB">
        <w:rPr>
          <w:rFonts w:ascii="Times New Roman" w:hAnsi="Times New Roman"/>
          <w:sz w:val="28"/>
          <w:szCs w:val="28"/>
        </w:rPr>
        <w:t xml:space="preserve"> от 17 декабря 2001 года № 173-ФЗ «О трудовых пенсиях в Российской Федерации);</w:t>
      </w:r>
    </w:p>
    <w:p w:rsidR="00102363" w:rsidRPr="00736DEB" w:rsidRDefault="00102363" w:rsidP="00736DEB">
      <w:pPr>
        <w:pStyle w:val="NoSpacing"/>
        <w:ind w:firstLine="851"/>
        <w:jc w:val="both"/>
        <w:rPr>
          <w:rFonts w:ascii="Times New Roman" w:hAnsi="Times New Roman"/>
          <w:sz w:val="28"/>
          <w:szCs w:val="28"/>
        </w:rPr>
      </w:pPr>
      <w:r w:rsidRPr="00736DEB">
        <w:rPr>
          <w:rFonts w:ascii="Times New Roman" w:hAnsi="Times New Roman"/>
          <w:sz w:val="28"/>
          <w:szCs w:val="28"/>
        </w:rPr>
        <w:t>в) изменения размера страховой пенсии по старости (инвалидности), фиксированной выплаты к страховой пенсии, повышений фиксированной выплаты к страховой пенсии, исходя из которых определен размер пенсии за выслугу лет.</w:t>
      </w:r>
    </w:p>
    <w:p w:rsidR="00102363" w:rsidRDefault="00102363" w:rsidP="00736DEB">
      <w:pPr>
        <w:pStyle w:val="NoSpacing"/>
        <w:ind w:firstLine="851"/>
        <w:jc w:val="both"/>
        <w:rPr>
          <w:rFonts w:ascii="Times New Roman" w:hAnsi="Times New Roman"/>
          <w:sz w:val="28"/>
          <w:szCs w:val="28"/>
        </w:rPr>
      </w:pPr>
      <w:r w:rsidRPr="00736DEB">
        <w:rPr>
          <w:rFonts w:ascii="Times New Roman" w:hAnsi="Times New Roman"/>
          <w:sz w:val="28"/>
          <w:szCs w:val="28"/>
        </w:rPr>
        <w:t>2.15. Размер пенсии за выслугу лет пересчитывается со сроков, установленных для изменения размера страховой пенсии по старости (инвалидности), изменения размера денежного содержания муниципальных служащих.</w:t>
      </w:r>
    </w:p>
    <w:p w:rsidR="00102363" w:rsidRPr="00736DEB" w:rsidRDefault="00102363" w:rsidP="00736DEB">
      <w:pPr>
        <w:pStyle w:val="NoSpacing"/>
        <w:ind w:firstLine="851"/>
        <w:jc w:val="both"/>
        <w:rPr>
          <w:rFonts w:ascii="Times New Roman" w:hAnsi="Times New Roman"/>
          <w:sz w:val="28"/>
          <w:szCs w:val="28"/>
        </w:rPr>
      </w:pPr>
    </w:p>
    <w:p w:rsidR="00102363" w:rsidRPr="00736DEB" w:rsidRDefault="00102363" w:rsidP="00736DEB">
      <w:pPr>
        <w:jc w:val="center"/>
        <w:rPr>
          <w:rFonts w:ascii="Times New Roman" w:hAnsi="Times New Roman"/>
          <w:b/>
          <w:sz w:val="28"/>
          <w:szCs w:val="28"/>
        </w:rPr>
      </w:pPr>
      <w:r w:rsidRPr="00736DEB">
        <w:rPr>
          <w:rFonts w:ascii="Times New Roman" w:hAnsi="Times New Roman"/>
          <w:b/>
          <w:sz w:val="28"/>
          <w:szCs w:val="28"/>
        </w:rPr>
        <w:t>3. Порядок назначения и выплаты пенсии за выслугу лет</w:t>
      </w:r>
    </w:p>
    <w:p w:rsidR="00102363" w:rsidRPr="00503CE6" w:rsidRDefault="00102363" w:rsidP="00503CE6">
      <w:pPr>
        <w:pStyle w:val="NoSpacing"/>
        <w:ind w:firstLine="851"/>
        <w:jc w:val="both"/>
        <w:rPr>
          <w:rFonts w:ascii="Times New Roman" w:hAnsi="Times New Roman"/>
          <w:sz w:val="28"/>
          <w:szCs w:val="28"/>
        </w:rPr>
      </w:pPr>
      <w:r w:rsidRPr="00503CE6">
        <w:rPr>
          <w:rFonts w:ascii="Times New Roman" w:hAnsi="Times New Roman"/>
          <w:sz w:val="28"/>
          <w:szCs w:val="28"/>
        </w:rPr>
        <w:t xml:space="preserve">3.1. Заявление о назначении пенсии за выслугу лет (по форме согласно </w:t>
      </w:r>
      <w:r w:rsidRPr="00D001C1">
        <w:rPr>
          <w:rFonts w:ascii="Times New Roman" w:hAnsi="Times New Roman"/>
          <w:sz w:val="28"/>
          <w:szCs w:val="28"/>
        </w:rPr>
        <w:t>приложению 1</w:t>
      </w:r>
      <w:r w:rsidRPr="00503CE6">
        <w:rPr>
          <w:rFonts w:ascii="Times New Roman" w:hAnsi="Times New Roman"/>
          <w:sz w:val="28"/>
          <w:szCs w:val="28"/>
        </w:rPr>
        <w:t xml:space="preserve"> к настоящему Положению</w:t>
      </w:r>
      <w:r w:rsidRPr="00D001C1">
        <w:rPr>
          <w:rFonts w:ascii="Times New Roman" w:hAnsi="Times New Roman"/>
          <w:sz w:val="28"/>
          <w:szCs w:val="28"/>
        </w:rPr>
        <w:t>) подается на имя Главы района</w:t>
      </w:r>
      <w:r>
        <w:rPr>
          <w:rFonts w:ascii="Times New Roman" w:hAnsi="Times New Roman"/>
          <w:sz w:val="28"/>
          <w:szCs w:val="28"/>
        </w:rPr>
        <w:t xml:space="preserve"> или руководителя соответствующего органа </w:t>
      </w:r>
      <w:r w:rsidRPr="00503CE6">
        <w:rPr>
          <w:rFonts w:ascii="Times New Roman" w:hAnsi="Times New Roman"/>
          <w:sz w:val="28"/>
          <w:szCs w:val="28"/>
        </w:rPr>
        <w:t xml:space="preserve">(далее – уполномоченный орган). </w:t>
      </w:r>
    </w:p>
    <w:p w:rsidR="00102363" w:rsidRDefault="00102363" w:rsidP="00503CE6">
      <w:pPr>
        <w:pStyle w:val="NoSpacing"/>
        <w:ind w:firstLine="851"/>
        <w:jc w:val="both"/>
        <w:rPr>
          <w:rFonts w:ascii="Times New Roman" w:hAnsi="Times New Roman"/>
          <w:sz w:val="28"/>
          <w:szCs w:val="28"/>
        </w:rPr>
      </w:pPr>
      <w:r w:rsidRPr="00503CE6">
        <w:rPr>
          <w:rFonts w:ascii="Times New Roman" w:hAnsi="Times New Roman"/>
          <w:sz w:val="28"/>
          <w:szCs w:val="28"/>
        </w:rPr>
        <w:t>3.2. К заявлению о назначении пенсии за выслугу лет должны быть приложены следующие документы:</w:t>
      </w:r>
    </w:p>
    <w:p w:rsidR="00102363" w:rsidRDefault="00102363" w:rsidP="00503CE6">
      <w:pPr>
        <w:pStyle w:val="NoSpacing"/>
        <w:ind w:firstLine="851"/>
        <w:jc w:val="both"/>
        <w:rPr>
          <w:rFonts w:ascii="Times New Roman" w:hAnsi="Times New Roman"/>
          <w:sz w:val="28"/>
          <w:szCs w:val="28"/>
        </w:rPr>
      </w:pPr>
      <w:r w:rsidRPr="00503CE6">
        <w:rPr>
          <w:rFonts w:ascii="Times New Roman" w:hAnsi="Times New Roman"/>
          <w:sz w:val="28"/>
          <w:szCs w:val="28"/>
        </w:rPr>
        <w:t>копии распоряжения или приказа об освобождении от должности муниципальной службы, заверенные соответствующим органом местного самоуправления, избирательной комиссией, архивом;</w:t>
      </w:r>
    </w:p>
    <w:p w:rsidR="00102363" w:rsidRPr="00503CE6" w:rsidRDefault="00102363" w:rsidP="00503CE6">
      <w:pPr>
        <w:pStyle w:val="NoSpacing"/>
        <w:ind w:firstLine="851"/>
        <w:jc w:val="both"/>
        <w:rPr>
          <w:rFonts w:ascii="Times New Roman" w:hAnsi="Times New Roman"/>
          <w:sz w:val="28"/>
          <w:szCs w:val="28"/>
        </w:rPr>
      </w:pPr>
      <w:r w:rsidRPr="00503CE6">
        <w:rPr>
          <w:rFonts w:ascii="Times New Roman" w:hAnsi="Times New Roman"/>
          <w:sz w:val="28"/>
          <w:szCs w:val="28"/>
        </w:rPr>
        <w:t>копии трудовой книжки, иных документов, подтверждающих периоды, включаемые в стаж муниципальной службы, заверенных нотариально либо кадровой службой (специалистом, осуществляющим кадровую работу) по последнему месту замещения должности муниципальной службы;</w:t>
      </w:r>
    </w:p>
    <w:p w:rsidR="00102363" w:rsidRDefault="00102363" w:rsidP="00290437">
      <w:pPr>
        <w:pStyle w:val="NoSpacing"/>
        <w:ind w:firstLine="851"/>
        <w:jc w:val="both"/>
        <w:rPr>
          <w:rFonts w:ascii="Times New Roman" w:hAnsi="Times New Roman"/>
          <w:sz w:val="28"/>
          <w:szCs w:val="28"/>
        </w:rPr>
      </w:pPr>
      <w:r w:rsidRPr="00503CE6">
        <w:rPr>
          <w:rFonts w:ascii="Times New Roman" w:hAnsi="Times New Roman"/>
          <w:sz w:val="28"/>
          <w:szCs w:val="28"/>
        </w:rPr>
        <w:t xml:space="preserve">справка, подтверждающая размер месячного денежного содержания по должности муниципальной службы (по форме согласно </w:t>
      </w:r>
      <w:r w:rsidRPr="00D001C1">
        <w:rPr>
          <w:rFonts w:ascii="Times New Roman" w:hAnsi="Times New Roman"/>
          <w:sz w:val="28"/>
          <w:szCs w:val="28"/>
        </w:rPr>
        <w:t>приложению 2</w:t>
      </w:r>
      <w:r w:rsidRPr="00503CE6">
        <w:rPr>
          <w:rFonts w:ascii="Times New Roman" w:hAnsi="Times New Roman"/>
          <w:sz w:val="28"/>
          <w:szCs w:val="28"/>
        </w:rPr>
        <w:t xml:space="preserve"> к настоящему Положению);</w:t>
      </w:r>
    </w:p>
    <w:p w:rsidR="00102363" w:rsidRPr="00503CE6" w:rsidRDefault="00102363" w:rsidP="00503CE6">
      <w:pPr>
        <w:pStyle w:val="NoSpacing"/>
        <w:ind w:firstLine="851"/>
        <w:jc w:val="both"/>
        <w:rPr>
          <w:rFonts w:ascii="Times New Roman" w:hAnsi="Times New Roman"/>
          <w:sz w:val="28"/>
          <w:szCs w:val="28"/>
        </w:rPr>
      </w:pPr>
      <w:r w:rsidRPr="00503CE6">
        <w:rPr>
          <w:rFonts w:ascii="Times New Roman" w:hAnsi="Times New Roman"/>
          <w:sz w:val="28"/>
          <w:szCs w:val="28"/>
        </w:rPr>
        <w:t>справка о размерах  страховой пенсии по старости (инвалидности), фиксированной выплаты к страховой пенсии и повышений фиксированной выплаты к страховой пенсии, установленных в соответствии с Федеральным законом от 28 декабря 2013 года № 400-ФЗ «О страховых пенсиях»;</w:t>
      </w:r>
    </w:p>
    <w:p w:rsidR="00102363" w:rsidRPr="00503CE6" w:rsidRDefault="00102363" w:rsidP="00503CE6">
      <w:pPr>
        <w:pStyle w:val="NoSpacing"/>
        <w:ind w:firstLine="851"/>
        <w:jc w:val="both"/>
        <w:rPr>
          <w:rFonts w:ascii="Times New Roman" w:hAnsi="Times New Roman"/>
          <w:sz w:val="28"/>
          <w:szCs w:val="28"/>
        </w:rPr>
      </w:pPr>
      <w:r w:rsidRPr="00503CE6">
        <w:rPr>
          <w:rFonts w:ascii="Times New Roman" w:hAnsi="Times New Roman"/>
          <w:sz w:val="28"/>
          <w:szCs w:val="28"/>
        </w:rPr>
        <w:t xml:space="preserve">справка о периодах службы (работы), учитываемых при исчислении стажа муниципальной службы, </w:t>
      </w:r>
      <w:r w:rsidRPr="00D001C1">
        <w:rPr>
          <w:rFonts w:ascii="Times New Roman" w:hAnsi="Times New Roman"/>
          <w:sz w:val="28"/>
          <w:szCs w:val="28"/>
        </w:rPr>
        <w:t>заверенная руководителем органа</w:t>
      </w:r>
      <w:r>
        <w:rPr>
          <w:rFonts w:ascii="Times New Roman" w:hAnsi="Times New Roman"/>
          <w:sz w:val="28"/>
          <w:szCs w:val="28"/>
        </w:rPr>
        <w:t xml:space="preserve"> </w:t>
      </w:r>
      <w:r w:rsidRPr="00503CE6">
        <w:rPr>
          <w:rFonts w:ascii="Times New Roman" w:hAnsi="Times New Roman"/>
          <w:sz w:val="28"/>
          <w:szCs w:val="28"/>
        </w:rPr>
        <w:t xml:space="preserve">по последнему месту замещения должности муниципальной службы (по форме согласно </w:t>
      </w:r>
      <w:r w:rsidRPr="00D001C1">
        <w:rPr>
          <w:rFonts w:ascii="Times New Roman" w:hAnsi="Times New Roman"/>
          <w:sz w:val="28"/>
          <w:szCs w:val="28"/>
        </w:rPr>
        <w:t>приложению 3</w:t>
      </w:r>
      <w:r w:rsidRPr="00503CE6">
        <w:rPr>
          <w:rFonts w:ascii="Times New Roman" w:hAnsi="Times New Roman"/>
          <w:sz w:val="28"/>
          <w:szCs w:val="28"/>
        </w:rPr>
        <w:t xml:space="preserve"> к настоящему Положению);</w:t>
      </w:r>
    </w:p>
    <w:p w:rsidR="00102363" w:rsidRPr="00503CE6" w:rsidRDefault="00102363" w:rsidP="00503CE6">
      <w:pPr>
        <w:pStyle w:val="NoSpacing"/>
        <w:ind w:firstLine="851"/>
        <w:jc w:val="both"/>
        <w:rPr>
          <w:rFonts w:ascii="Times New Roman" w:hAnsi="Times New Roman"/>
          <w:sz w:val="28"/>
          <w:szCs w:val="28"/>
        </w:rPr>
      </w:pPr>
      <w:r w:rsidRPr="00503CE6">
        <w:rPr>
          <w:rFonts w:ascii="Times New Roman" w:hAnsi="Times New Roman"/>
          <w:sz w:val="28"/>
          <w:szCs w:val="28"/>
        </w:rPr>
        <w:t>При подаче указанных документов предъявляется паспорт и трудовая книжка лица, претендующего на установление пенсии за выслугу лет.</w:t>
      </w:r>
    </w:p>
    <w:p w:rsidR="00102363" w:rsidRPr="00503CE6" w:rsidRDefault="00102363" w:rsidP="00503CE6">
      <w:pPr>
        <w:pStyle w:val="NoSpacing"/>
        <w:ind w:firstLine="851"/>
        <w:jc w:val="both"/>
        <w:rPr>
          <w:rFonts w:ascii="Times New Roman" w:hAnsi="Times New Roman"/>
          <w:sz w:val="28"/>
          <w:szCs w:val="28"/>
        </w:rPr>
      </w:pPr>
      <w:r w:rsidRPr="00503CE6">
        <w:rPr>
          <w:rFonts w:ascii="Times New Roman" w:hAnsi="Times New Roman"/>
          <w:sz w:val="28"/>
          <w:szCs w:val="28"/>
        </w:rPr>
        <w:t>3.3. Основанием для назнач</w:t>
      </w:r>
      <w:r>
        <w:rPr>
          <w:rFonts w:ascii="Times New Roman" w:hAnsi="Times New Roman"/>
          <w:sz w:val="28"/>
          <w:szCs w:val="28"/>
        </w:rPr>
        <w:t>ения пенсии за выслугу лет являю</w:t>
      </w:r>
      <w:r w:rsidRPr="00503CE6">
        <w:rPr>
          <w:rFonts w:ascii="Times New Roman" w:hAnsi="Times New Roman"/>
          <w:sz w:val="28"/>
          <w:szCs w:val="28"/>
        </w:rPr>
        <w:t xml:space="preserve">тся </w:t>
      </w:r>
      <w:r w:rsidRPr="00D001C1">
        <w:rPr>
          <w:rFonts w:ascii="Times New Roman" w:hAnsi="Times New Roman"/>
          <w:sz w:val="28"/>
          <w:szCs w:val="28"/>
        </w:rPr>
        <w:t>распоряжение</w:t>
      </w:r>
      <w:r>
        <w:rPr>
          <w:rFonts w:ascii="Times New Roman" w:hAnsi="Times New Roman"/>
          <w:sz w:val="28"/>
          <w:szCs w:val="28"/>
        </w:rPr>
        <w:t xml:space="preserve"> или приказ, издаваемые</w:t>
      </w:r>
      <w:r w:rsidRPr="00503CE6">
        <w:rPr>
          <w:rFonts w:ascii="Times New Roman" w:hAnsi="Times New Roman"/>
          <w:sz w:val="28"/>
          <w:szCs w:val="28"/>
        </w:rPr>
        <w:t xml:space="preserve"> уполномоченным органом (далее – Акт). </w:t>
      </w:r>
    </w:p>
    <w:p w:rsidR="00102363" w:rsidRPr="00503CE6" w:rsidRDefault="00102363" w:rsidP="00503CE6">
      <w:pPr>
        <w:pStyle w:val="NoSpacing"/>
        <w:ind w:firstLine="851"/>
        <w:jc w:val="both"/>
        <w:rPr>
          <w:rFonts w:ascii="Times New Roman" w:hAnsi="Times New Roman"/>
          <w:sz w:val="28"/>
          <w:szCs w:val="28"/>
        </w:rPr>
      </w:pPr>
      <w:r w:rsidRPr="00503CE6">
        <w:rPr>
          <w:rFonts w:ascii="Times New Roman" w:hAnsi="Times New Roman"/>
          <w:sz w:val="28"/>
          <w:szCs w:val="28"/>
        </w:rPr>
        <w:t xml:space="preserve">Решение об установлении пенсии за выслугу лет при наличии всех необходимых документов принимается в течение месяца со дня подачи соответствующего заявления. </w:t>
      </w:r>
    </w:p>
    <w:p w:rsidR="00102363" w:rsidRDefault="00102363" w:rsidP="00503CE6">
      <w:pPr>
        <w:pStyle w:val="NoSpacing"/>
        <w:ind w:firstLine="851"/>
        <w:jc w:val="both"/>
        <w:rPr>
          <w:rFonts w:ascii="Times New Roman" w:hAnsi="Times New Roman"/>
          <w:sz w:val="28"/>
          <w:szCs w:val="28"/>
        </w:rPr>
      </w:pPr>
      <w:r w:rsidRPr="00503CE6">
        <w:rPr>
          <w:rFonts w:ascii="Times New Roman" w:hAnsi="Times New Roman"/>
          <w:sz w:val="28"/>
          <w:szCs w:val="28"/>
        </w:rPr>
        <w:t xml:space="preserve">В Акте указывается процентное отношение к среднемесячному заработку, дата, с </w:t>
      </w:r>
      <w:r>
        <w:rPr>
          <w:rFonts w:ascii="Times New Roman" w:hAnsi="Times New Roman"/>
          <w:sz w:val="28"/>
          <w:szCs w:val="28"/>
        </w:rPr>
        <w:t>которой устанавливается пенсия.</w:t>
      </w:r>
    </w:p>
    <w:p w:rsidR="00102363" w:rsidRDefault="00102363" w:rsidP="00503CE6">
      <w:pPr>
        <w:pStyle w:val="NoSpacing"/>
        <w:ind w:firstLine="851"/>
        <w:jc w:val="both"/>
        <w:rPr>
          <w:rFonts w:ascii="Times New Roman" w:hAnsi="Times New Roman"/>
          <w:sz w:val="28"/>
          <w:szCs w:val="28"/>
        </w:rPr>
      </w:pPr>
      <w:r w:rsidRPr="00503CE6">
        <w:rPr>
          <w:rFonts w:ascii="Times New Roman" w:hAnsi="Times New Roman"/>
          <w:sz w:val="28"/>
          <w:szCs w:val="28"/>
        </w:rPr>
        <w:t xml:space="preserve">В случае принятия отрицательного решения заявитель письменно уведомляется об этом с указанием мотивов отказа в установлении пенсии за выслугу лет. </w:t>
      </w:r>
    </w:p>
    <w:p w:rsidR="00102363" w:rsidRDefault="00102363" w:rsidP="00503CE6">
      <w:pPr>
        <w:pStyle w:val="NoSpacing"/>
        <w:ind w:firstLine="851"/>
        <w:jc w:val="both"/>
        <w:rPr>
          <w:rFonts w:ascii="Times New Roman" w:hAnsi="Times New Roman"/>
          <w:sz w:val="28"/>
          <w:szCs w:val="28"/>
        </w:rPr>
      </w:pPr>
      <w:r>
        <w:rPr>
          <w:rFonts w:ascii="Times New Roman" w:hAnsi="Times New Roman"/>
          <w:sz w:val="28"/>
          <w:szCs w:val="28"/>
        </w:rPr>
        <w:t xml:space="preserve">Управление социальной защиты населения администрации Новоселовского района на основании Акта и в течение </w:t>
      </w:r>
      <w:r w:rsidRPr="00D001C1">
        <w:rPr>
          <w:rFonts w:ascii="Times New Roman" w:hAnsi="Times New Roman"/>
          <w:sz w:val="28"/>
          <w:szCs w:val="28"/>
        </w:rPr>
        <w:t>месяца</w:t>
      </w:r>
      <w:r>
        <w:rPr>
          <w:rFonts w:ascii="Times New Roman" w:hAnsi="Times New Roman"/>
          <w:sz w:val="28"/>
          <w:szCs w:val="28"/>
        </w:rPr>
        <w:t xml:space="preserve"> со дня получения Акта:</w:t>
      </w:r>
    </w:p>
    <w:p w:rsidR="00102363" w:rsidRDefault="00102363" w:rsidP="00503CE6">
      <w:pPr>
        <w:pStyle w:val="NoSpacing"/>
        <w:ind w:firstLine="851"/>
        <w:jc w:val="both"/>
        <w:rPr>
          <w:rFonts w:ascii="Times New Roman" w:hAnsi="Times New Roman"/>
          <w:sz w:val="28"/>
          <w:szCs w:val="28"/>
        </w:rPr>
      </w:pPr>
      <w:r>
        <w:rPr>
          <w:rFonts w:ascii="Times New Roman" w:hAnsi="Times New Roman"/>
          <w:sz w:val="28"/>
          <w:szCs w:val="28"/>
        </w:rPr>
        <w:t xml:space="preserve"> рассчитывает и определяет размер пенсии за выслугу лет, приостанавливает, возобновляет и прекращает выплату пенсии за выслугу лет;</w:t>
      </w:r>
    </w:p>
    <w:p w:rsidR="00102363" w:rsidRDefault="00102363" w:rsidP="00503CE6">
      <w:pPr>
        <w:pStyle w:val="NoSpacing"/>
        <w:ind w:firstLine="851"/>
        <w:jc w:val="both"/>
        <w:rPr>
          <w:rFonts w:ascii="Times New Roman" w:hAnsi="Times New Roman"/>
          <w:sz w:val="28"/>
          <w:szCs w:val="28"/>
        </w:rPr>
      </w:pPr>
      <w:r>
        <w:rPr>
          <w:rFonts w:ascii="Times New Roman" w:hAnsi="Times New Roman"/>
          <w:sz w:val="28"/>
          <w:szCs w:val="28"/>
        </w:rPr>
        <w:t>обеспечивает выплату пенсии за выслугу лет;</w:t>
      </w:r>
    </w:p>
    <w:p w:rsidR="00102363" w:rsidRDefault="00102363" w:rsidP="00503CE6">
      <w:pPr>
        <w:pStyle w:val="NoSpacing"/>
        <w:ind w:firstLine="851"/>
        <w:jc w:val="both"/>
        <w:rPr>
          <w:rFonts w:ascii="Times New Roman" w:hAnsi="Times New Roman"/>
          <w:sz w:val="28"/>
          <w:szCs w:val="28"/>
        </w:rPr>
      </w:pPr>
      <w:r>
        <w:rPr>
          <w:rFonts w:ascii="Times New Roman" w:hAnsi="Times New Roman"/>
          <w:sz w:val="28"/>
          <w:szCs w:val="28"/>
        </w:rPr>
        <w:t>консультирует по вопросам назначения, расчета и перерасчета пенсии за выслугу лет;</w:t>
      </w:r>
    </w:p>
    <w:p w:rsidR="00102363" w:rsidRPr="007472AC" w:rsidRDefault="00102363" w:rsidP="007472AC">
      <w:pPr>
        <w:spacing w:after="0" w:line="240" w:lineRule="auto"/>
        <w:ind w:firstLine="540"/>
        <w:jc w:val="both"/>
        <w:rPr>
          <w:rFonts w:ascii="Times New Roman" w:hAnsi="Times New Roman"/>
          <w:sz w:val="28"/>
          <w:szCs w:val="28"/>
          <w:lang w:eastAsia="ru-RU"/>
        </w:rPr>
      </w:pPr>
      <w:r w:rsidRPr="007472AC">
        <w:rPr>
          <w:rFonts w:ascii="Times New Roman" w:hAnsi="Times New Roman"/>
          <w:sz w:val="28"/>
          <w:szCs w:val="28"/>
          <w:lang w:eastAsia="ru-RU"/>
        </w:rPr>
        <w:t>формирует и хранит личное дело, формируемое из документов муниципального служащего, послуживших основанием для определения размера пенсии за выслугу лет, обеспечивает ведение бухгалтерского учета и предоставление отчетности о выплачиваемых средствах.</w:t>
      </w:r>
    </w:p>
    <w:p w:rsidR="00102363" w:rsidRPr="008C17F1" w:rsidRDefault="00102363" w:rsidP="008C17F1">
      <w:pPr>
        <w:pStyle w:val="NoSpacing"/>
        <w:ind w:firstLine="851"/>
        <w:jc w:val="both"/>
        <w:rPr>
          <w:rFonts w:ascii="Times New Roman" w:hAnsi="Times New Roman"/>
          <w:sz w:val="28"/>
          <w:szCs w:val="28"/>
        </w:rPr>
      </w:pPr>
      <w:r w:rsidRPr="008C17F1">
        <w:rPr>
          <w:rFonts w:ascii="Times New Roman" w:hAnsi="Times New Roman"/>
          <w:sz w:val="28"/>
          <w:szCs w:val="28"/>
        </w:rPr>
        <w:t>3.4. Пенсия за выслугу лет устанавливается и выплачивается со дня подачи заявления, но не ранее чем со дня возникновения права на нее.</w:t>
      </w:r>
    </w:p>
    <w:p w:rsidR="00102363" w:rsidRPr="008C17F1" w:rsidRDefault="00102363" w:rsidP="008C17F1">
      <w:pPr>
        <w:pStyle w:val="NoSpacing"/>
        <w:ind w:firstLine="851"/>
        <w:jc w:val="both"/>
        <w:rPr>
          <w:rFonts w:ascii="Times New Roman" w:hAnsi="Times New Roman"/>
          <w:sz w:val="28"/>
          <w:szCs w:val="28"/>
        </w:rPr>
      </w:pPr>
      <w:r w:rsidRPr="008C17F1">
        <w:rPr>
          <w:rFonts w:ascii="Times New Roman" w:hAnsi="Times New Roman"/>
          <w:sz w:val="28"/>
          <w:szCs w:val="28"/>
        </w:rPr>
        <w:t>3.5. Лицам, имеющим стаж, дающий право на установление пенсии за выслугу лет, и уволенным в связи с ликвидацией, органа местного самоуправления, избирательной комиссии (его структурного подразделения) либо в связи с сокращением численности или штата работников, пенсия за выслугу лет устанавливается со дня, следующего за днем, в котором сохранение средней заработной платы в соответствии с действующим законодательством было прекращено.</w:t>
      </w:r>
    </w:p>
    <w:p w:rsidR="00102363" w:rsidRPr="008C17F1" w:rsidRDefault="00102363" w:rsidP="008C17F1">
      <w:pPr>
        <w:pStyle w:val="NoSpacing"/>
        <w:ind w:firstLine="851"/>
        <w:jc w:val="both"/>
        <w:rPr>
          <w:rFonts w:ascii="Times New Roman" w:hAnsi="Times New Roman"/>
          <w:sz w:val="28"/>
          <w:szCs w:val="28"/>
        </w:rPr>
      </w:pPr>
      <w:r w:rsidRPr="008C17F1">
        <w:rPr>
          <w:rFonts w:ascii="Times New Roman" w:hAnsi="Times New Roman"/>
          <w:sz w:val="28"/>
          <w:szCs w:val="28"/>
        </w:rPr>
        <w:t xml:space="preserve">3.6. Выплата пенсии за выслугу лет производится </w:t>
      </w:r>
      <w:r w:rsidRPr="00D001C1">
        <w:rPr>
          <w:rFonts w:ascii="Times New Roman" w:hAnsi="Times New Roman"/>
          <w:sz w:val="28"/>
          <w:szCs w:val="28"/>
        </w:rPr>
        <w:t>до 15 числа</w:t>
      </w:r>
      <w:r w:rsidRPr="008C17F1">
        <w:rPr>
          <w:rFonts w:ascii="Times New Roman" w:hAnsi="Times New Roman"/>
          <w:sz w:val="28"/>
          <w:szCs w:val="28"/>
        </w:rPr>
        <w:t xml:space="preserve"> месяца, следующего за расчетным, </w:t>
      </w:r>
      <w:r w:rsidRPr="0077595B">
        <w:rPr>
          <w:rFonts w:ascii="Times New Roman" w:hAnsi="Times New Roman"/>
          <w:sz w:val="28"/>
          <w:szCs w:val="28"/>
        </w:rPr>
        <w:t>на счет,</w:t>
      </w:r>
      <w:r w:rsidRPr="008C17F1">
        <w:rPr>
          <w:rFonts w:ascii="Times New Roman" w:hAnsi="Times New Roman"/>
          <w:sz w:val="28"/>
          <w:szCs w:val="28"/>
        </w:rPr>
        <w:t xml:space="preserve"> открытый в российской кредитной организации, указанный в заявлении получателя пенсии за выслугу лет.</w:t>
      </w:r>
    </w:p>
    <w:p w:rsidR="00102363" w:rsidRPr="008C17F1" w:rsidRDefault="00102363" w:rsidP="00F61D67">
      <w:pPr>
        <w:autoSpaceDE w:val="0"/>
        <w:autoSpaceDN w:val="0"/>
        <w:adjustRightInd w:val="0"/>
        <w:spacing w:after="0" w:line="240" w:lineRule="auto"/>
        <w:ind w:firstLine="540"/>
        <w:jc w:val="both"/>
        <w:rPr>
          <w:rFonts w:ascii="Times New Roman" w:hAnsi="Times New Roman"/>
          <w:sz w:val="28"/>
          <w:szCs w:val="28"/>
          <w:lang w:eastAsia="ru-RU"/>
        </w:rPr>
      </w:pPr>
      <w:r w:rsidRPr="008C17F1">
        <w:rPr>
          <w:rFonts w:ascii="Times New Roman" w:hAnsi="Times New Roman"/>
          <w:sz w:val="28"/>
          <w:szCs w:val="28"/>
        </w:rPr>
        <w:t xml:space="preserve">3.7. </w:t>
      </w:r>
      <w:r>
        <w:rPr>
          <w:rFonts w:ascii="Times New Roman" w:hAnsi="Times New Roman"/>
          <w:sz w:val="28"/>
          <w:szCs w:val="28"/>
          <w:lang w:eastAsia="ru-RU"/>
        </w:rPr>
        <w:t>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субъекта Российской Федерации,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 выплата пенсий за выслугу лет в порядке и на условиях, которые установлены для федеральных государственных гражданских служащих. При последующем увольнении с государственной службы Российской Федерации или освобождении от указанных должностей выплата пенсии за выслугу лет возобновляется со дня, следующего за днем увольнения с указанной службы или освобождения от указанных должностей гражданина, обратившегося с заявлением о ее возобновлении.</w:t>
      </w:r>
    </w:p>
    <w:p w:rsidR="00102363" w:rsidRPr="008C17F1" w:rsidRDefault="00102363" w:rsidP="008C17F1">
      <w:pPr>
        <w:pStyle w:val="NoSpacing"/>
        <w:ind w:firstLine="851"/>
        <w:jc w:val="both"/>
        <w:rPr>
          <w:rFonts w:ascii="Times New Roman" w:hAnsi="Times New Roman"/>
          <w:sz w:val="28"/>
          <w:szCs w:val="28"/>
        </w:rPr>
      </w:pPr>
      <w:r w:rsidRPr="008C17F1">
        <w:rPr>
          <w:rFonts w:ascii="Times New Roman" w:hAnsi="Times New Roman"/>
          <w:sz w:val="28"/>
          <w:szCs w:val="28"/>
        </w:rPr>
        <w:t>Лицо, получающ</w:t>
      </w:r>
      <w:bookmarkStart w:id="0" w:name="_GoBack"/>
      <w:bookmarkEnd w:id="0"/>
      <w:r w:rsidRPr="008C17F1">
        <w:rPr>
          <w:rFonts w:ascii="Times New Roman" w:hAnsi="Times New Roman"/>
          <w:sz w:val="28"/>
          <w:szCs w:val="28"/>
        </w:rPr>
        <w:t xml:space="preserve">ее пенсию за выслугу лет, обязано в пятидневный срок сообщить о назначении на </w:t>
      </w:r>
      <w:r>
        <w:rPr>
          <w:rFonts w:ascii="Times New Roman" w:hAnsi="Times New Roman"/>
          <w:sz w:val="28"/>
          <w:szCs w:val="28"/>
        </w:rPr>
        <w:t xml:space="preserve">вышеуказанные должности </w:t>
      </w:r>
      <w:r w:rsidRPr="008C17F1">
        <w:rPr>
          <w:rFonts w:ascii="Times New Roman" w:hAnsi="Times New Roman"/>
          <w:sz w:val="28"/>
          <w:szCs w:val="28"/>
        </w:rPr>
        <w:t>и (или) выезде на постоянное место жительства за пределы Российской</w:t>
      </w:r>
      <w:r>
        <w:rPr>
          <w:rFonts w:ascii="Times New Roman" w:hAnsi="Times New Roman"/>
          <w:sz w:val="28"/>
          <w:szCs w:val="28"/>
        </w:rPr>
        <w:t xml:space="preserve"> Федерации в письменной форме в Управление социальной защиты населения администрации Новоселовского района</w:t>
      </w:r>
      <w:r w:rsidRPr="008C17F1">
        <w:rPr>
          <w:rFonts w:ascii="Times New Roman" w:hAnsi="Times New Roman"/>
          <w:sz w:val="28"/>
          <w:szCs w:val="28"/>
        </w:rPr>
        <w:t>.</w:t>
      </w:r>
    </w:p>
    <w:p w:rsidR="00102363" w:rsidRPr="007472AC" w:rsidRDefault="00102363" w:rsidP="007472AC">
      <w:pPr>
        <w:ind w:firstLine="540"/>
        <w:jc w:val="both"/>
        <w:rPr>
          <w:rFonts w:ascii="Times New Roman" w:hAnsi="Times New Roman"/>
          <w:bCs/>
          <w:sz w:val="28"/>
          <w:szCs w:val="28"/>
          <w:lang w:eastAsia="ru-RU"/>
        </w:rPr>
      </w:pPr>
      <w:r w:rsidRPr="00D001C1">
        <w:rPr>
          <w:sz w:val="28"/>
          <w:szCs w:val="28"/>
        </w:rPr>
        <w:t>3.8.</w:t>
      </w:r>
      <w:r>
        <w:rPr>
          <w:sz w:val="28"/>
          <w:szCs w:val="28"/>
        </w:rPr>
        <w:t xml:space="preserve"> </w:t>
      </w:r>
      <w:r w:rsidRPr="00D001C1">
        <w:rPr>
          <w:rFonts w:ascii="Times New Roman" w:hAnsi="Times New Roman"/>
          <w:bCs/>
          <w:sz w:val="28"/>
          <w:szCs w:val="28"/>
          <w:lang w:eastAsia="ru-RU"/>
        </w:rPr>
        <w:t>Вопросы</w:t>
      </w:r>
      <w:r w:rsidRPr="007472AC">
        <w:rPr>
          <w:rFonts w:ascii="Times New Roman" w:hAnsi="Times New Roman"/>
          <w:bCs/>
          <w:sz w:val="28"/>
          <w:szCs w:val="28"/>
          <w:lang w:eastAsia="ru-RU"/>
        </w:rPr>
        <w:t>, связанные с назначением и выплатой пенсии за выслугу лет муниципальных служащих, не урегулированные настоящим Положением, разрешаются в соответствии с действующим законодательством Российской Федерации.</w:t>
      </w:r>
    </w:p>
    <w:p w:rsidR="00102363" w:rsidRDefault="00102363" w:rsidP="007472AC">
      <w:pPr>
        <w:autoSpaceDE w:val="0"/>
        <w:autoSpaceDN w:val="0"/>
        <w:adjustRightInd w:val="0"/>
        <w:ind w:firstLine="709"/>
        <w:jc w:val="both"/>
        <w:rPr>
          <w:sz w:val="28"/>
          <w:szCs w:val="28"/>
        </w:rPr>
      </w:pPr>
      <w:r w:rsidRPr="007472AC">
        <w:rPr>
          <w:rFonts w:ascii="Times New Roman" w:hAnsi="Times New Roman"/>
          <w:bCs/>
          <w:sz w:val="28"/>
          <w:szCs w:val="28"/>
          <w:lang w:eastAsia="ru-RU"/>
        </w:rPr>
        <w:br w:type="page"/>
      </w:r>
    </w:p>
    <w:tbl>
      <w:tblPr>
        <w:tblW w:w="0" w:type="auto"/>
        <w:tblInd w:w="4111" w:type="dxa"/>
        <w:tblLook w:val="00A0"/>
      </w:tblPr>
      <w:tblGrid>
        <w:gridCol w:w="5234"/>
      </w:tblGrid>
      <w:tr w:rsidR="00102363" w:rsidRPr="00FF7995" w:rsidTr="00FF7995">
        <w:tc>
          <w:tcPr>
            <w:tcW w:w="5234" w:type="dxa"/>
          </w:tcPr>
          <w:p w:rsidR="00102363" w:rsidRPr="00FF7995" w:rsidRDefault="00102363" w:rsidP="00FF7995">
            <w:pPr>
              <w:pStyle w:val="NoSpacing"/>
              <w:jc w:val="both"/>
              <w:rPr>
                <w:rFonts w:ascii="Times New Roman" w:hAnsi="Times New Roman"/>
                <w:sz w:val="24"/>
                <w:szCs w:val="24"/>
              </w:rPr>
            </w:pPr>
            <w:r w:rsidRPr="00FF7995">
              <w:rPr>
                <w:rFonts w:ascii="Times New Roman" w:hAnsi="Times New Roman"/>
                <w:sz w:val="24"/>
                <w:szCs w:val="24"/>
              </w:rPr>
              <w:t xml:space="preserve">Приложение 1 </w:t>
            </w:r>
          </w:p>
          <w:p w:rsidR="00102363" w:rsidRPr="00FF7995" w:rsidRDefault="00102363" w:rsidP="00FF7995">
            <w:pPr>
              <w:pStyle w:val="NoSpacing"/>
              <w:jc w:val="both"/>
              <w:rPr>
                <w:rFonts w:ascii="Times New Roman" w:hAnsi="Times New Roman"/>
                <w:bCs/>
                <w:sz w:val="24"/>
                <w:szCs w:val="24"/>
              </w:rPr>
            </w:pPr>
            <w:r w:rsidRPr="00FF7995">
              <w:rPr>
                <w:rFonts w:ascii="Times New Roman" w:hAnsi="Times New Roman"/>
                <w:sz w:val="24"/>
                <w:szCs w:val="24"/>
              </w:rPr>
              <w:t xml:space="preserve">к </w:t>
            </w:r>
            <w:r w:rsidRPr="00FF7995">
              <w:rPr>
                <w:rFonts w:ascii="Times New Roman" w:hAnsi="Times New Roman"/>
                <w:sz w:val="24"/>
                <w:szCs w:val="24"/>
                <w:lang w:eastAsia="ru-RU"/>
              </w:rPr>
              <w:t xml:space="preserve">Положению об условиях и порядке </w:t>
            </w:r>
            <w:r w:rsidRPr="00FF7995">
              <w:rPr>
                <w:rFonts w:ascii="Times New Roman" w:hAnsi="Times New Roman"/>
                <w:sz w:val="24"/>
                <w:szCs w:val="24"/>
              </w:rPr>
              <w:t>предоставления муниципальному служащему права на пенсию за выслугу лет</w:t>
            </w:r>
            <w:r w:rsidRPr="00FF7995">
              <w:rPr>
                <w:rFonts w:ascii="Times New Roman" w:hAnsi="Times New Roman"/>
                <w:bCs/>
                <w:sz w:val="24"/>
                <w:szCs w:val="24"/>
              </w:rPr>
              <w:t xml:space="preserve"> за счет средств бюджета Новоселовского района Красноярского края</w:t>
            </w:r>
          </w:p>
        </w:tc>
      </w:tr>
    </w:tbl>
    <w:p w:rsidR="00102363" w:rsidRDefault="00102363" w:rsidP="003B19BD">
      <w:pPr>
        <w:autoSpaceDE w:val="0"/>
        <w:autoSpaceDN w:val="0"/>
        <w:adjustRightInd w:val="0"/>
        <w:jc w:val="both"/>
        <w:rPr>
          <w:rStyle w:val="apple-converted-space"/>
          <w:rFonts w:ascii="Times New Roman" w:hAnsi="Times New Roman"/>
          <w:color w:val="000000"/>
          <w:sz w:val="28"/>
          <w:szCs w:val="28"/>
          <w:shd w:val="clear" w:color="auto" w:fill="FFFFFF"/>
        </w:rPr>
      </w:pPr>
    </w:p>
    <w:p w:rsidR="00102363" w:rsidRPr="003B19BD" w:rsidRDefault="00102363" w:rsidP="003B19BD">
      <w:pPr>
        <w:spacing w:after="0" w:line="240" w:lineRule="auto"/>
        <w:ind w:left="3240"/>
        <w:jc w:val="both"/>
        <w:rPr>
          <w:rFonts w:ascii="Times New Roman" w:hAnsi="Times New Roman"/>
          <w:sz w:val="20"/>
          <w:szCs w:val="20"/>
          <w:lang w:eastAsia="ru-RU"/>
        </w:rPr>
      </w:pPr>
      <w:r w:rsidRPr="003B19BD">
        <w:rPr>
          <w:rFonts w:ascii="Times New Roman" w:hAnsi="Times New Roman"/>
          <w:sz w:val="20"/>
          <w:szCs w:val="20"/>
          <w:lang w:eastAsia="ru-RU"/>
        </w:rPr>
        <w:t>Главе района</w:t>
      </w:r>
      <w:r>
        <w:rPr>
          <w:rFonts w:ascii="Times New Roman" w:hAnsi="Times New Roman"/>
          <w:sz w:val="20"/>
          <w:szCs w:val="20"/>
          <w:lang w:eastAsia="ru-RU"/>
        </w:rPr>
        <w:t xml:space="preserve"> (руководителю соответствующего органа)</w:t>
      </w:r>
    </w:p>
    <w:p w:rsidR="00102363" w:rsidRPr="003B19BD" w:rsidRDefault="00102363" w:rsidP="003B19BD">
      <w:pPr>
        <w:spacing w:after="0" w:line="240" w:lineRule="auto"/>
        <w:ind w:left="3240"/>
        <w:jc w:val="both"/>
        <w:rPr>
          <w:rFonts w:ascii="Times New Roman" w:hAnsi="Times New Roman"/>
          <w:sz w:val="20"/>
          <w:szCs w:val="20"/>
          <w:lang w:eastAsia="ru-RU"/>
        </w:rPr>
      </w:pPr>
      <w:r w:rsidRPr="003B19BD">
        <w:rPr>
          <w:rFonts w:ascii="Times New Roman" w:hAnsi="Times New Roman"/>
          <w:sz w:val="20"/>
          <w:szCs w:val="20"/>
          <w:lang w:eastAsia="ru-RU"/>
        </w:rPr>
        <w:t xml:space="preserve">__________________________________________________ </w:t>
      </w:r>
    </w:p>
    <w:p w:rsidR="00102363" w:rsidRDefault="00102363" w:rsidP="003B19BD">
      <w:pPr>
        <w:spacing w:after="0" w:line="240" w:lineRule="auto"/>
        <w:ind w:left="3240"/>
        <w:jc w:val="both"/>
        <w:rPr>
          <w:rFonts w:ascii="Times New Roman" w:hAnsi="Times New Roman"/>
          <w:sz w:val="20"/>
          <w:szCs w:val="20"/>
          <w:lang w:eastAsia="ru-RU"/>
        </w:rPr>
      </w:pPr>
      <w:r w:rsidRPr="003B19BD">
        <w:rPr>
          <w:rFonts w:ascii="Times New Roman" w:hAnsi="Times New Roman"/>
          <w:sz w:val="20"/>
          <w:szCs w:val="20"/>
          <w:lang w:eastAsia="ru-RU"/>
        </w:rPr>
        <w:t xml:space="preserve">         (инициалы и фамилия главы Н</w:t>
      </w:r>
      <w:r>
        <w:rPr>
          <w:rFonts w:ascii="Times New Roman" w:hAnsi="Times New Roman"/>
          <w:sz w:val="20"/>
          <w:szCs w:val="20"/>
          <w:lang w:eastAsia="ru-RU"/>
        </w:rPr>
        <w:t>овоселовского</w:t>
      </w:r>
      <w:r w:rsidRPr="003B19BD">
        <w:rPr>
          <w:rFonts w:ascii="Times New Roman" w:hAnsi="Times New Roman"/>
          <w:sz w:val="20"/>
          <w:szCs w:val="20"/>
          <w:lang w:eastAsia="ru-RU"/>
        </w:rPr>
        <w:t xml:space="preserve"> района</w:t>
      </w:r>
      <w:r>
        <w:rPr>
          <w:rFonts w:ascii="Times New Roman" w:hAnsi="Times New Roman"/>
          <w:sz w:val="20"/>
          <w:szCs w:val="20"/>
          <w:lang w:eastAsia="ru-RU"/>
        </w:rPr>
        <w:t xml:space="preserve"> или</w:t>
      </w:r>
      <w:r w:rsidRPr="007C389A">
        <w:rPr>
          <w:rFonts w:ascii="Times New Roman" w:hAnsi="Times New Roman"/>
          <w:sz w:val="20"/>
          <w:szCs w:val="20"/>
          <w:lang w:eastAsia="ru-RU"/>
        </w:rPr>
        <w:t xml:space="preserve"> </w:t>
      </w:r>
      <w:r>
        <w:rPr>
          <w:rFonts w:ascii="Times New Roman" w:hAnsi="Times New Roman"/>
          <w:sz w:val="20"/>
          <w:szCs w:val="20"/>
          <w:lang w:eastAsia="ru-RU"/>
        </w:rPr>
        <w:t xml:space="preserve">   </w:t>
      </w:r>
    </w:p>
    <w:p w:rsidR="00102363" w:rsidRPr="003B19BD" w:rsidRDefault="00102363" w:rsidP="003B19BD">
      <w:pPr>
        <w:spacing w:after="0" w:line="240" w:lineRule="auto"/>
        <w:ind w:left="3240"/>
        <w:jc w:val="both"/>
        <w:rPr>
          <w:rFonts w:ascii="Times New Roman" w:hAnsi="Times New Roman"/>
          <w:sz w:val="20"/>
          <w:szCs w:val="20"/>
          <w:lang w:eastAsia="ru-RU"/>
        </w:rPr>
      </w:pPr>
      <w:r>
        <w:rPr>
          <w:rFonts w:ascii="Times New Roman" w:hAnsi="Times New Roman"/>
          <w:sz w:val="20"/>
          <w:szCs w:val="20"/>
          <w:lang w:eastAsia="ru-RU"/>
        </w:rPr>
        <w:t xml:space="preserve">           руководителя соответствующего органа</w:t>
      </w:r>
      <w:r w:rsidRPr="003B19BD">
        <w:rPr>
          <w:rFonts w:ascii="Times New Roman" w:hAnsi="Times New Roman"/>
          <w:sz w:val="20"/>
          <w:szCs w:val="20"/>
          <w:lang w:eastAsia="ru-RU"/>
        </w:rPr>
        <w:t>)</w:t>
      </w:r>
    </w:p>
    <w:p w:rsidR="00102363" w:rsidRPr="003B19BD" w:rsidRDefault="00102363" w:rsidP="003B19BD">
      <w:pPr>
        <w:spacing w:after="0" w:line="240" w:lineRule="auto"/>
        <w:ind w:left="3240"/>
        <w:jc w:val="both"/>
        <w:rPr>
          <w:rFonts w:ascii="Times New Roman" w:hAnsi="Times New Roman"/>
          <w:sz w:val="20"/>
          <w:szCs w:val="20"/>
          <w:lang w:eastAsia="ru-RU"/>
        </w:rPr>
      </w:pPr>
      <w:r w:rsidRPr="003B19BD">
        <w:rPr>
          <w:rFonts w:ascii="Times New Roman" w:hAnsi="Times New Roman"/>
          <w:sz w:val="20"/>
          <w:szCs w:val="20"/>
          <w:lang w:eastAsia="ru-RU"/>
        </w:rPr>
        <w:t xml:space="preserve">от ________________________________________________ </w:t>
      </w:r>
    </w:p>
    <w:p w:rsidR="00102363" w:rsidRPr="003B19BD" w:rsidRDefault="00102363" w:rsidP="003B19BD">
      <w:pPr>
        <w:spacing w:after="0" w:line="240" w:lineRule="auto"/>
        <w:ind w:left="3240"/>
        <w:jc w:val="both"/>
        <w:rPr>
          <w:rFonts w:ascii="Times New Roman" w:hAnsi="Times New Roman"/>
          <w:sz w:val="20"/>
          <w:szCs w:val="20"/>
          <w:lang w:eastAsia="ru-RU"/>
        </w:rPr>
      </w:pPr>
      <w:r w:rsidRPr="003B19BD">
        <w:rPr>
          <w:rFonts w:ascii="Times New Roman" w:hAnsi="Times New Roman"/>
          <w:sz w:val="20"/>
          <w:szCs w:val="20"/>
          <w:lang w:eastAsia="ru-RU"/>
        </w:rPr>
        <w:t xml:space="preserve">                       (фамилия, имя, отчество заявителя)</w:t>
      </w:r>
    </w:p>
    <w:p w:rsidR="00102363" w:rsidRPr="003B19BD" w:rsidRDefault="00102363" w:rsidP="003B19BD">
      <w:pPr>
        <w:spacing w:after="0" w:line="240" w:lineRule="auto"/>
        <w:ind w:left="3240"/>
        <w:jc w:val="both"/>
        <w:rPr>
          <w:rFonts w:ascii="Times New Roman" w:hAnsi="Times New Roman"/>
          <w:sz w:val="20"/>
          <w:szCs w:val="20"/>
          <w:lang w:eastAsia="ru-RU"/>
        </w:rPr>
      </w:pPr>
      <w:r w:rsidRPr="003B19BD">
        <w:rPr>
          <w:rFonts w:ascii="Times New Roman" w:hAnsi="Times New Roman"/>
          <w:sz w:val="20"/>
          <w:szCs w:val="20"/>
          <w:lang w:eastAsia="ru-RU"/>
        </w:rPr>
        <w:t xml:space="preserve">__________________________________________________ </w:t>
      </w:r>
    </w:p>
    <w:p w:rsidR="00102363" w:rsidRPr="003B19BD" w:rsidRDefault="00102363" w:rsidP="003B19BD">
      <w:pPr>
        <w:spacing w:after="0" w:line="240" w:lineRule="auto"/>
        <w:ind w:left="3240"/>
        <w:jc w:val="both"/>
        <w:rPr>
          <w:rFonts w:ascii="Times New Roman" w:hAnsi="Times New Roman"/>
          <w:sz w:val="20"/>
          <w:szCs w:val="20"/>
          <w:lang w:eastAsia="ru-RU"/>
        </w:rPr>
      </w:pPr>
      <w:r w:rsidRPr="003B19BD">
        <w:rPr>
          <w:rFonts w:ascii="Times New Roman" w:hAnsi="Times New Roman"/>
          <w:sz w:val="20"/>
          <w:szCs w:val="20"/>
          <w:lang w:eastAsia="ru-RU"/>
        </w:rPr>
        <w:t xml:space="preserve">     (наименование должности заявителя на день увольнения,</w:t>
      </w:r>
    </w:p>
    <w:p w:rsidR="00102363" w:rsidRPr="003B19BD" w:rsidRDefault="00102363" w:rsidP="003B19BD">
      <w:pPr>
        <w:spacing w:after="0" w:line="240" w:lineRule="auto"/>
        <w:ind w:left="3240"/>
        <w:jc w:val="both"/>
        <w:rPr>
          <w:rFonts w:ascii="Times New Roman" w:hAnsi="Times New Roman"/>
          <w:sz w:val="20"/>
          <w:szCs w:val="20"/>
          <w:lang w:eastAsia="ru-RU"/>
        </w:rPr>
      </w:pPr>
      <w:r w:rsidRPr="003B19BD">
        <w:rPr>
          <w:rFonts w:ascii="Times New Roman" w:hAnsi="Times New Roman"/>
          <w:sz w:val="20"/>
          <w:szCs w:val="20"/>
          <w:lang w:eastAsia="ru-RU"/>
        </w:rPr>
        <w:t>__________________________________________________</w:t>
      </w:r>
    </w:p>
    <w:p w:rsidR="00102363" w:rsidRPr="003B19BD" w:rsidRDefault="00102363" w:rsidP="003B19BD">
      <w:pPr>
        <w:spacing w:after="0" w:line="240" w:lineRule="auto"/>
        <w:ind w:left="3240"/>
        <w:jc w:val="both"/>
        <w:rPr>
          <w:rFonts w:ascii="Times New Roman" w:hAnsi="Times New Roman"/>
          <w:sz w:val="20"/>
          <w:szCs w:val="20"/>
          <w:lang w:eastAsia="ru-RU"/>
        </w:rPr>
      </w:pPr>
      <w:r w:rsidRPr="003B19BD">
        <w:rPr>
          <w:rFonts w:ascii="Times New Roman" w:hAnsi="Times New Roman"/>
          <w:sz w:val="20"/>
          <w:szCs w:val="20"/>
          <w:lang w:eastAsia="ru-RU"/>
        </w:rPr>
        <w:t>наименование структурного подразделения, из которого он уволился)</w:t>
      </w:r>
    </w:p>
    <w:p w:rsidR="00102363" w:rsidRPr="003B19BD" w:rsidRDefault="00102363" w:rsidP="003B19BD">
      <w:pPr>
        <w:spacing w:after="0" w:line="240" w:lineRule="auto"/>
        <w:ind w:left="3240"/>
        <w:jc w:val="both"/>
        <w:rPr>
          <w:rFonts w:ascii="Times New Roman" w:hAnsi="Times New Roman"/>
          <w:sz w:val="20"/>
          <w:szCs w:val="20"/>
          <w:lang w:eastAsia="ru-RU"/>
        </w:rPr>
      </w:pPr>
      <w:r w:rsidRPr="003B19BD">
        <w:rPr>
          <w:rFonts w:ascii="Times New Roman" w:hAnsi="Times New Roman"/>
          <w:sz w:val="20"/>
          <w:szCs w:val="20"/>
          <w:lang w:eastAsia="ru-RU"/>
        </w:rPr>
        <w:t>Домашний адрес ____________________________________</w:t>
      </w:r>
    </w:p>
    <w:p w:rsidR="00102363" w:rsidRPr="003B19BD" w:rsidRDefault="00102363" w:rsidP="003B19BD">
      <w:pPr>
        <w:spacing w:after="0" w:line="240" w:lineRule="auto"/>
        <w:ind w:left="3240"/>
        <w:jc w:val="both"/>
        <w:rPr>
          <w:rFonts w:ascii="Times New Roman" w:hAnsi="Times New Roman"/>
          <w:sz w:val="20"/>
          <w:szCs w:val="20"/>
          <w:lang w:eastAsia="ru-RU"/>
        </w:rPr>
      </w:pPr>
      <w:r w:rsidRPr="003B19BD">
        <w:rPr>
          <w:rFonts w:ascii="Times New Roman" w:hAnsi="Times New Roman"/>
          <w:sz w:val="20"/>
          <w:szCs w:val="20"/>
          <w:lang w:eastAsia="ru-RU"/>
        </w:rPr>
        <w:t xml:space="preserve">__________________________________________________, телефон___________________________________________ </w:t>
      </w:r>
    </w:p>
    <w:p w:rsidR="00102363" w:rsidRPr="003B19BD" w:rsidRDefault="00102363" w:rsidP="003B19BD">
      <w:pPr>
        <w:spacing w:after="0" w:line="240" w:lineRule="auto"/>
        <w:ind w:left="3420"/>
        <w:jc w:val="both"/>
        <w:rPr>
          <w:rFonts w:ascii="Times New Roman" w:hAnsi="Times New Roman"/>
          <w:sz w:val="28"/>
          <w:szCs w:val="28"/>
          <w:lang w:eastAsia="ru-RU"/>
        </w:rPr>
      </w:pPr>
    </w:p>
    <w:p w:rsidR="00102363" w:rsidRPr="003B19BD" w:rsidRDefault="00102363" w:rsidP="003B19BD">
      <w:pPr>
        <w:spacing w:after="0" w:line="240" w:lineRule="auto"/>
        <w:jc w:val="center"/>
        <w:rPr>
          <w:rFonts w:ascii="Times New Roman" w:hAnsi="Times New Roman"/>
          <w:b/>
          <w:sz w:val="28"/>
          <w:szCs w:val="28"/>
          <w:lang w:eastAsia="ru-RU"/>
        </w:rPr>
      </w:pPr>
      <w:r w:rsidRPr="003B19BD">
        <w:rPr>
          <w:rFonts w:ascii="Times New Roman" w:hAnsi="Times New Roman"/>
          <w:b/>
          <w:sz w:val="28"/>
          <w:szCs w:val="28"/>
          <w:lang w:eastAsia="ru-RU"/>
        </w:rPr>
        <w:t>ЗАЯВЛЕНИЕ</w:t>
      </w:r>
    </w:p>
    <w:p w:rsidR="00102363" w:rsidRPr="003B19BD" w:rsidRDefault="00102363" w:rsidP="003B19BD">
      <w:pPr>
        <w:spacing w:after="0" w:line="240" w:lineRule="auto"/>
        <w:jc w:val="center"/>
        <w:rPr>
          <w:rFonts w:ascii="Times New Roman" w:hAnsi="Times New Roman"/>
          <w:b/>
          <w:sz w:val="28"/>
          <w:szCs w:val="28"/>
          <w:lang w:eastAsia="ru-RU"/>
        </w:rPr>
      </w:pPr>
    </w:p>
    <w:p w:rsidR="00102363" w:rsidRPr="003B19BD" w:rsidRDefault="00102363" w:rsidP="003B19BD">
      <w:pPr>
        <w:spacing w:after="0" w:line="240" w:lineRule="auto"/>
        <w:ind w:firstLine="567"/>
        <w:jc w:val="both"/>
        <w:rPr>
          <w:rFonts w:ascii="Times New Roman" w:hAnsi="Times New Roman"/>
          <w:bCs/>
          <w:sz w:val="20"/>
          <w:szCs w:val="20"/>
          <w:lang w:eastAsia="ru-RU"/>
        </w:rPr>
      </w:pPr>
      <w:r w:rsidRPr="003B19BD">
        <w:rPr>
          <w:rFonts w:ascii="Times New Roman" w:hAnsi="Times New Roman"/>
          <w:sz w:val="20"/>
          <w:szCs w:val="20"/>
          <w:lang w:eastAsia="ru-RU"/>
        </w:rPr>
        <w:t xml:space="preserve">В соответствии с Законом Красноярского края «Об особенностях правового регулирования муниципальной службы в Красноярском крае», решением </w:t>
      </w:r>
      <w:r>
        <w:rPr>
          <w:rFonts w:ascii="Times New Roman" w:hAnsi="Times New Roman"/>
          <w:sz w:val="20"/>
          <w:szCs w:val="20"/>
          <w:lang w:eastAsia="ru-RU"/>
        </w:rPr>
        <w:t xml:space="preserve">Новоселовского </w:t>
      </w:r>
      <w:r w:rsidRPr="003B19BD">
        <w:rPr>
          <w:rFonts w:ascii="Times New Roman" w:hAnsi="Times New Roman"/>
          <w:sz w:val="20"/>
          <w:szCs w:val="20"/>
          <w:lang w:eastAsia="ru-RU"/>
        </w:rPr>
        <w:t xml:space="preserve">районного Совета депутатов от __________ № _____ «Об утверждении Положения </w:t>
      </w:r>
      <w:r w:rsidRPr="003B19BD">
        <w:rPr>
          <w:rFonts w:ascii="Times New Roman" w:hAnsi="Times New Roman"/>
          <w:color w:val="000000"/>
          <w:sz w:val="20"/>
          <w:szCs w:val="20"/>
          <w:lang w:eastAsia="ru-RU"/>
        </w:rPr>
        <w:t>о</w:t>
      </w:r>
      <w:r>
        <w:rPr>
          <w:rFonts w:ascii="Times New Roman" w:hAnsi="Times New Roman"/>
          <w:color w:val="000000"/>
          <w:sz w:val="20"/>
          <w:szCs w:val="20"/>
          <w:lang w:eastAsia="ru-RU"/>
        </w:rPr>
        <w:t>б условиях и</w:t>
      </w:r>
      <w:r w:rsidRPr="003B19BD">
        <w:rPr>
          <w:rFonts w:ascii="Times New Roman" w:hAnsi="Times New Roman"/>
          <w:color w:val="000000"/>
          <w:sz w:val="20"/>
          <w:szCs w:val="20"/>
          <w:lang w:eastAsia="ru-RU"/>
        </w:rPr>
        <w:t xml:space="preserve"> порядке </w:t>
      </w:r>
      <w:r>
        <w:rPr>
          <w:rFonts w:ascii="Times New Roman" w:hAnsi="Times New Roman"/>
          <w:color w:val="000000"/>
          <w:sz w:val="20"/>
          <w:szCs w:val="20"/>
          <w:lang w:eastAsia="ru-RU"/>
        </w:rPr>
        <w:t>предоставления муниципальному служащему права на пенсию за выслугу лет за счет средств бюджета Новоселовского района Красноярского края</w:t>
      </w:r>
      <w:r w:rsidRPr="003B19BD">
        <w:rPr>
          <w:rFonts w:ascii="Times New Roman" w:hAnsi="Times New Roman"/>
          <w:bCs/>
          <w:sz w:val="20"/>
          <w:szCs w:val="20"/>
          <w:lang w:eastAsia="ru-RU"/>
        </w:rPr>
        <w:t>» прошу назначить мне, замещавшему должность ___________________________________________________________________________________________,</w:t>
      </w:r>
    </w:p>
    <w:p w:rsidR="00102363" w:rsidRPr="003B19BD" w:rsidRDefault="00102363" w:rsidP="003B19BD">
      <w:pPr>
        <w:spacing w:after="0" w:line="240" w:lineRule="auto"/>
        <w:ind w:firstLine="540"/>
        <w:jc w:val="both"/>
        <w:rPr>
          <w:rFonts w:ascii="Times New Roman" w:hAnsi="Times New Roman"/>
          <w:bCs/>
          <w:sz w:val="20"/>
          <w:szCs w:val="20"/>
          <w:lang w:eastAsia="ru-RU"/>
        </w:rPr>
      </w:pPr>
      <w:r w:rsidRPr="003B19BD">
        <w:rPr>
          <w:rFonts w:ascii="Times New Roman" w:hAnsi="Times New Roman"/>
          <w:bCs/>
          <w:sz w:val="20"/>
          <w:szCs w:val="20"/>
          <w:lang w:eastAsia="ru-RU"/>
        </w:rPr>
        <w:t xml:space="preserve">            (наименование должности, из которой рассчитывается месячное денежное содержание)</w:t>
      </w:r>
    </w:p>
    <w:p w:rsidR="00102363" w:rsidRPr="003B19BD" w:rsidRDefault="00102363" w:rsidP="003B19BD">
      <w:pPr>
        <w:spacing w:after="0" w:line="240" w:lineRule="auto"/>
        <w:jc w:val="both"/>
        <w:rPr>
          <w:rFonts w:ascii="Times New Roman" w:hAnsi="Times New Roman"/>
          <w:sz w:val="20"/>
          <w:szCs w:val="20"/>
          <w:lang w:eastAsia="ru-RU"/>
        </w:rPr>
      </w:pPr>
      <w:r w:rsidRPr="003B19BD">
        <w:rPr>
          <w:rFonts w:ascii="Times New Roman" w:hAnsi="Times New Roman"/>
          <w:sz w:val="20"/>
          <w:szCs w:val="20"/>
          <w:lang w:eastAsia="ru-RU"/>
        </w:rPr>
        <w:t>п</w:t>
      </w:r>
      <w:r>
        <w:rPr>
          <w:rFonts w:ascii="Times New Roman" w:hAnsi="Times New Roman"/>
          <w:sz w:val="20"/>
          <w:szCs w:val="20"/>
          <w:lang w:eastAsia="ru-RU"/>
        </w:rPr>
        <w:t xml:space="preserve">енсию за выслугу лет к страховой </w:t>
      </w:r>
      <w:r w:rsidRPr="003B19BD">
        <w:rPr>
          <w:rFonts w:ascii="Times New Roman" w:hAnsi="Times New Roman"/>
          <w:sz w:val="20"/>
          <w:szCs w:val="20"/>
          <w:lang w:eastAsia="ru-RU"/>
        </w:rPr>
        <w:t>пенсии по старости (инвалидности).</w:t>
      </w:r>
    </w:p>
    <w:p w:rsidR="00102363" w:rsidRDefault="00102363" w:rsidP="00290437">
      <w:pPr>
        <w:spacing w:after="0" w:line="240" w:lineRule="auto"/>
        <w:jc w:val="both"/>
        <w:rPr>
          <w:rFonts w:ascii="Times New Roman" w:hAnsi="Times New Roman"/>
          <w:sz w:val="20"/>
          <w:szCs w:val="20"/>
          <w:lang w:eastAsia="ru-RU"/>
        </w:rPr>
      </w:pPr>
    </w:p>
    <w:p w:rsidR="00102363" w:rsidRPr="003B19BD" w:rsidRDefault="00102363" w:rsidP="00290437">
      <w:pPr>
        <w:spacing w:after="0" w:line="240" w:lineRule="auto"/>
        <w:ind w:firstLine="567"/>
        <w:jc w:val="both"/>
        <w:rPr>
          <w:rFonts w:ascii="Times New Roman" w:hAnsi="Times New Roman"/>
          <w:sz w:val="20"/>
          <w:szCs w:val="20"/>
          <w:lang w:eastAsia="ru-RU"/>
        </w:rPr>
      </w:pPr>
      <w:r w:rsidRPr="003B19BD">
        <w:rPr>
          <w:rFonts w:ascii="Times New Roman" w:hAnsi="Times New Roman"/>
          <w:sz w:val="20"/>
          <w:szCs w:val="20"/>
          <w:lang w:eastAsia="ru-RU"/>
        </w:rPr>
        <w:t>При замещении государственных или муниципальных должностей, о прекращении гражданства Российской Федерации, выезде на постоянное место жительства за пределы Российской Федерации, а также об изме</w:t>
      </w:r>
      <w:r>
        <w:rPr>
          <w:rFonts w:ascii="Times New Roman" w:hAnsi="Times New Roman"/>
          <w:sz w:val="20"/>
          <w:szCs w:val="20"/>
          <w:lang w:eastAsia="ru-RU"/>
        </w:rPr>
        <w:t>нении размера страховой</w:t>
      </w:r>
      <w:r w:rsidRPr="003B19BD">
        <w:rPr>
          <w:rFonts w:ascii="Times New Roman" w:hAnsi="Times New Roman"/>
          <w:sz w:val="20"/>
          <w:szCs w:val="20"/>
          <w:lang w:eastAsia="ru-RU"/>
        </w:rPr>
        <w:t xml:space="preserve"> пенсии обязуюсь в 5-дневный срок сообщить об этом в управление социальной защиты населен</w:t>
      </w:r>
      <w:r>
        <w:rPr>
          <w:rFonts w:ascii="Times New Roman" w:hAnsi="Times New Roman"/>
          <w:sz w:val="20"/>
          <w:szCs w:val="20"/>
          <w:lang w:eastAsia="ru-RU"/>
        </w:rPr>
        <w:t xml:space="preserve">ия администрации Новоселовского </w:t>
      </w:r>
      <w:r w:rsidRPr="003B19BD">
        <w:rPr>
          <w:rFonts w:ascii="Times New Roman" w:hAnsi="Times New Roman"/>
          <w:sz w:val="20"/>
          <w:szCs w:val="20"/>
          <w:lang w:eastAsia="ru-RU"/>
        </w:rPr>
        <w:t>района.</w:t>
      </w:r>
    </w:p>
    <w:p w:rsidR="00102363" w:rsidRPr="003B19BD" w:rsidRDefault="00102363" w:rsidP="003B19BD">
      <w:pPr>
        <w:spacing w:after="0" w:line="240" w:lineRule="auto"/>
        <w:ind w:firstLine="540"/>
        <w:jc w:val="both"/>
        <w:rPr>
          <w:rFonts w:ascii="Times New Roman" w:hAnsi="Times New Roman"/>
          <w:sz w:val="20"/>
          <w:szCs w:val="20"/>
          <w:lang w:eastAsia="ru-RU"/>
        </w:rPr>
      </w:pPr>
      <w:r w:rsidRPr="003B19BD">
        <w:rPr>
          <w:rFonts w:ascii="Times New Roman" w:hAnsi="Times New Roman"/>
          <w:sz w:val="20"/>
          <w:szCs w:val="20"/>
          <w:lang w:eastAsia="ru-RU"/>
        </w:rPr>
        <w:t xml:space="preserve">Пенсию за выслугу лет прошу перечислять в __________________________________ </w:t>
      </w:r>
    </w:p>
    <w:p w:rsidR="00102363" w:rsidRPr="003B19BD" w:rsidRDefault="00102363" w:rsidP="003B19BD">
      <w:pPr>
        <w:spacing w:after="0" w:line="240" w:lineRule="auto"/>
        <w:jc w:val="both"/>
        <w:rPr>
          <w:rFonts w:ascii="Times New Roman" w:hAnsi="Times New Roman"/>
          <w:sz w:val="20"/>
          <w:szCs w:val="20"/>
          <w:lang w:eastAsia="ru-RU"/>
        </w:rPr>
      </w:pPr>
      <w:r w:rsidRPr="003B19BD">
        <w:rPr>
          <w:rFonts w:ascii="Times New Roman" w:hAnsi="Times New Roman"/>
          <w:sz w:val="20"/>
          <w:szCs w:val="20"/>
          <w:lang w:eastAsia="ru-RU"/>
        </w:rPr>
        <w:t xml:space="preserve">                                                                                                              (указать банк)</w:t>
      </w:r>
    </w:p>
    <w:p w:rsidR="00102363" w:rsidRPr="003B19BD" w:rsidRDefault="00102363" w:rsidP="003B19BD">
      <w:pPr>
        <w:spacing w:after="0" w:line="240" w:lineRule="auto"/>
        <w:jc w:val="both"/>
        <w:rPr>
          <w:rFonts w:ascii="Times New Roman" w:hAnsi="Times New Roman"/>
          <w:sz w:val="20"/>
          <w:szCs w:val="20"/>
          <w:lang w:eastAsia="ru-RU"/>
        </w:rPr>
      </w:pPr>
      <w:r w:rsidRPr="003B19BD">
        <w:rPr>
          <w:rFonts w:ascii="Times New Roman" w:hAnsi="Times New Roman"/>
          <w:sz w:val="20"/>
          <w:szCs w:val="20"/>
          <w:lang w:eastAsia="ru-RU"/>
        </w:rPr>
        <w:t>_____________ № ________ на мой текущий счет № _____________________.</w:t>
      </w:r>
    </w:p>
    <w:p w:rsidR="00102363" w:rsidRPr="003B19BD" w:rsidRDefault="00102363" w:rsidP="003B19BD">
      <w:pPr>
        <w:spacing w:after="0" w:line="240" w:lineRule="auto"/>
        <w:jc w:val="both"/>
        <w:rPr>
          <w:rFonts w:ascii="Times New Roman" w:hAnsi="Times New Roman"/>
          <w:sz w:val="20"/>
          <w:szCs w:val="20"/>
          <w:lang w:eastAsia="ru-RU"/>
        </w:rPr>
      </w:pPr>
    </w:p>
    <w:p w:rsidR="00102363" w:rsidRDefault="00102363" w:rsidP="00290437">
      <w:pPr>
        <w:spacing w:after="0" w:line="240" w:lineRule="auto"/>
        <w:rPr>
          <w:rFonts w:ascii="Times New Roman" w:hAnsi="Times New Roman"/>
          <w:sz w:val="20"/>
          <w:szCs w:val="20"/>
          <w:lang w:eastAsia="ru-RU"/>
        </w:rPr>
      </w:pPr>
    </w:p>
    <w:p w:rsidR="00102363" w:rsidRPr="00290437" w:rsidRDefault="00102363" w:rsidP="00290437">
      <w:pPr>
        <w:spacing w:after="0" w:line="240" w:lineRule="auto"/>
        <w:rPr>
          <w:rFonts w:ascii="Times New Roman" w:hAnsi="Times New Roman"/>
          <w:sz w:val="20"/>
          <w:szCs w:val="20"/>
          <w:lang w:eastAsia="ru-RU"/>
        </w:rPr>
      </w:pPr>
      <w:r w:rsidRPr="00290437">
        <w:rPr>
          <w:rFonts w:ascii="Times New Roman" w:hAnsi="Times New Roman"/>
          <w:sz w:val="20"/>
          <w:szCs w:val="20"/>
          <w:lang w:eastAsia="ru-RU"/>
        </w:rPr>
        <w:t>К заявлению приложены:</w:t>
      </w:r>
    </w:p>
    <w:p w:rsidR="00102363" w:rsidRPr="00290437" w:rsidRDefault="00102363" w:rsidP="00290437">
      <w:pPr>
        <w:spacing w:after="0" w:line="240" w:lineRule="auto"/>
        <w:rPr>
          <w:rFonts w:ascii="Times New Roman" w:hAnsi="Times New Roman"/>
          <w:sz w:val="20"/>
          <w:szCs w:val="20"/>
          <w:lang w:eastAsia="ru-RU"/>
        </w:rPr>
      </w:pPr>
      <w:r w:rsidRPr="00290437">
        <w:rPr>
          <w:rFonts w:ascii="Times New Roman" w:hAnsi="Times New Roman"/>
          <w:sz w:val="20"/>
          <w:szCs w:val="20"/>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102363" w:rsidRPr="00290437" w:rsidRDefault="00102363" w:rsidP="00290437">
      <w:pPr>
        <w:spacing w:after="0" w:line="240" w:lineRule="auto"/>
        <w:rPr>
          <w:rFonts w:ascii="Times New Roman" w:hAnsi="Times New Roman"/>
          <w:sz w:val="20"/>
          <w:szCs w:val="20"/>
          <w:lang w:eastAsia="ru-RU"/>
        </w:rPr>
      </w:pPr>
    </w:p>
    <w:p w:rsidR="00102363" w:rsidRPr="00290437" w:rsidRDefault="00102363" w:rsidP="00290437">
      <w:pPr>
        <w:spacing w:after="0" w:line="240" w:lineRule="auto"/>
        <w:rPr>
          <w:rFonts w:ascii="Times New Roman" w:hAnsi="Times New Roman"/>
          <w:sz w:val="20"/>
          <w:szCs w:val="20"/>
          <w:lang w:eastAsia="ru-RU"/>
        </w:rPr>
      </w:pPr>
      <w:r w:rsidRPr="00290437">
        <w:rPr>
          <w:rFonts w:ascii="Times New Roman" w:hAnsi="Times New Roman"/>
          <w:sz w:val="20"/>
          <w:szCs w:val="20"/>
          <w:lang w:eastAsia="ru-RU"/>
        </w:rPr>
        <w:t>«____»___________ _____г.</w:t>
      </w:r>
      <w:r w:rsidRPr="00290437">
        <w:rPr>
          <w:rFonts w:ascii="Times New Roman" w:hAnsi="Times New Roman"/>
          <w:sz w:val="20"/>
          <w:szCs w:val="20"/>
          <w:lang w:eastAsia="ru-RU"/>
        </w:rPr>
        <w:tab/>
      </w:r>
      <w:r w:rsidRPr="00290437">
        <w:rPr>
          <w:rFonts w:ascii="Times New Roman" w:hAnsi="Times New Roman"/>
          <w:sz w:val="20"/>
          <w:szCs w:val="20"/>
          <w:lang w:eastAsia="ru-RU"/>
        </w:rPr>
        <w:tab/>
      </w:r>
      <w:r w:rsidRPr="00290437">
        <w:rPr>
          <w:rFonts w:ascii="Times New Roman" w:hAnsi="Times New Roman"/>
          <w:sz w:val="20"/>
          <w:szCs w:val="20"/>
          <w:lang w:eastAsia="ru-RU"/>
        </w:rPr>
        <w:tab/>
      </w:r>
      <w:r w:rsidRPr="00290437">
        <w:rPr>
          <w:rFonts w:ascii="Times New Roman" w:hAnsi="Times New Roman"/>
          <w:sz w:val="20"/>
          <w:szCs w:val="20"/>
          <w:lang w:eastAsia="ru-RU"/>
        </w:rPr>
        <w:tab/>
      </w:r>
      <w:r w:rsidRPr="00290437">
        <w:rPr>
          <w:rFonts w:ascii="Times New Roman" w:hAnsi="Times New Roman"/>
          <w:sz w:val="20"/>
          <w:szCs w:val="20"/>
          <w:lang w:eastAsia="ru-RU"/>
        </w:rPr>
        <w:tab/>
        <w:t>_____________________</w:t>
      </w:r>
    </w:p>
    <w:p w:rsidR="00102363" w:rsidRPr="00290437" w:rsidRDefault="00102363" w:rsidP="00290437">
      <w:pPr>
        <w:spacing w:after="0" w:line="240" w:lineRule="auto"/>
        <w:rPr>
          <w:rFonts w:ascii="Times New Roman" w:hAnsi="Times New Roman"/>
          <w:sz w:val="20"/>
          <w:szCs w:val="20"/>
          <w:lang w:eastAsia="ru-RU"/>
        </w:rPr>
      </w:pPr>
      <w:r w:rsidRPr="00290437">
        <w:rPr>
          <w:rFonts w:ascii="Times New Roman" w:hAnsi="Times New Roman"/>
          <w:sz w:val="20"/>
          <w:szCs w:val="20"/>
          <w:lang w:eastAsia="ru-RU"/>
        </w:rPr>
        <w:tab/>
      </w:r>
      <w:r w:rsidRPr="00290437">
        <w:rPr>
          <w:rFonts w:ascii="Times New Roman" w:hAnsi="Times New Roman"/>
          <w:sz w:val="20"/>
          <w:szCs w:val="20"/>
          <w:lang w:eastAsia="ru-RU"/>
        </w:rPr>
        <w:tab/>
      </w:r>
      <w:r w:rsidRPr="00290437">
        <w:rPr>
          <w:rFonts w:ascii="Times New Roman" w:hAnsi="Times New Roman"/>
          <w:sz w:val="20"/>
          <w:szCs w:val="20"/>
          <w:lang w:eastAsia="ru-RU"/>
        </w:rPr>
        <w:tab/>
      </w:r>
      <w:r w:rsidRPr="00290437">
        <w:rPr>
          <w:rFonts w:ascii="Times New Roman" w:hAnsi="Times New Roman"/>
          <w:sz w:val="20"/>
          <w:szCs w:val="20"/>
          <w:lang w:eastAsia="ru-RU"/>
        </w:rPr>
        <w:tab/>
      </w:r>
      <w:r w:rsidRPr="00290437">
        <w:rPr>
          <w:rFonts w:ascii="Times New Roman" w:hAnsi="Times New Roman"/>
          <w:sz w:val="20"/>
          <w:szCs w:val="20"/>
          <w:lang w:eastAsia="ru-RU"/>
        </w:rPr>
        <w:tab/>
      </w:r>
      <w:r w:rsidRPr="00290437">
        <w:rPr>
          <w:rFonts w:ascii="Times New Roman" w:hAnsi="Times New Roman"/>
          <w:sz w:val="20"/>
          <w:szCs w:val="20"/>
          <w:lang w:eastAsia="ru-RU"/>
        </w:rPr>
        <w:tab/>
      </w:r>
      <w:r w:rsidRPr="00290437">
        <w:rPr>
          <w:rFonts w:ascii="Times New Roman" w:hAnsi="Times New Roman"/>
          <w:sz w:val="20"/>
          <w:szCs w:val="20"/>
          <w:lang w:eastAsia="ru-RU"/>
        </w:rPr>
        <w:tab/>
      </w:r>
      <w:r w:rsidRPr="00290437">
        <w:rPr>
          <w:rFonts w:ascii="Times New Roman" w:hAnsi="Times New Roman"/>
          <w:sz w:val="20"/>
          <w:szCs w:val="20"/>
          <w:lang w:eastAsia="ru-RU"/>
        </w:rPr>
        <w:tab/>
        <w:t>(подпись заявителя)</w:t>
      </w:r>
    </w:p>
    <w:p w:rsidR="00102363" w:rsidRPr="003B19BD" w:rsidRDefault="00102363" w:rsidP="003B19BD">
      <w:pPr>
        <w:spacing w:after="0" w:line="240" w:lineRule="auto"/>
        <w:jc w:val="both"/>
        <w:rPr>
          <w:rFonts w:ascii="Times New Roman" w:hAnsi="Times New Roman"/>
          <w:sz w:val="20"/>
          <w:szCs w:val="20"/>
          <w:lang w:eastAsia="ru-RU"/>
        </w:rPr>
      </w:pPr>
    </w:p>
    <w:p w:rsidR="00102363" w:rsidRDefault="00102363" w:rsidP="00736DEB">
      <w:pPr>
        <w:autoSpaceDE w:val="0"/>
        <w:autoSpaceDN w:val="0"/>
        <w:adjustRightInd w:val="0"/>
        <w:ind w:firstLine="709"/>
        <w:jc w:val="both"/>
        <w:rPr>
          <w:rStyle w:val="apple-converted-space"/>
          <w:rFonts w:ascii="Times New Roman" w:hAnsi="Times New Roman"/>
          <w:color w:val="000000"/>
          <w:sz w:val="28"/>
          <w:szCs w:val="28"/>
          <w:shd w:val="clear" w:color="auto" w:fill="FFFFFF"/>
        </w:rPr>
      </w:pPr>
    </w:p>
    <w:p w:rsidR="00102363" w:rsidRDefault="00102363" w:rsidP="00890DE9">
      <w:pPr>
        <w:pStyle w:val="NoSpacing"/>
        <w:ind w:firstLine="851"/>
        <w:jc w:val="both"/>
        <w:rPr>
          <w:rFonts w:ascii="Times New Roman" w:hAnsi="Times New Roman"/>
          <w:sz w:val="28"/>
          <w:szCs w:val="28"/>
        </w:rPr>
      </w:pPr>
    </w:p>
    <w:p w:rsidR="00102363" w:rsidRPr="00290437" w:rsidRDefault="00102363" w:rsidP="00290437">
      <w:pPr>
        <w:spacing w:after="0" w:line="240" w:lineRule="auto"/>
        <w:jc w:val="right"/>
        <w:rPr>
          <w:rFonts w:ascii="Times New Roman" w:hAnsi="Times New Roman"/>
          <w:sz w:val="20"/>
          <w:szCs w:val="20"/>
          <w:lang w:eastAsia="ru-RU"/>
        </w:rPr>
      </w:pPr>
      <w:r w:rsidRPr="00290437">
        <w:rPr>
          <w:rFonts w:ascii="Times New Roman" w:hAnsi="Times New Roman"/>
          <w:sz w:val="20"/>
          <w:szCs w:val="20"/>
          <w:lang w:eastAsia="ru-RU"/>
        </w:rPr>
        <w:t>(оборотная сторона)</w:t>
      </w:r>
    </w:p>
    <w:p w:rsidR="00102363" w:rsidRPr="00290437" w:rsidRDefault="00102363" w:rsidP="00290437">
      <w:pPr>
        <w:spacing w:after="0" w:line="240" w:lineRule="auto"/>
        <w:jc w:val="center"/>
        <w:rPr>
          <w:rFonts w:ascii="Times New Roman" w:hAnsi="Times New Roman"/>
          <w:b/>
          <w:sz w:val="20"/>
          <w:szCs w:val="20"/>
          <w:lang w:eastAsia="ru-RU"/>
        </w:rPr>
      </w:pPr>
      <w:r w:rsidRPr="00290437">
        <w:rPr>
          <w:rFonts w:ascii="Times New Roman" w:hAnsi="Times New Roman"/>
          <w:b/>
          <w:sz w:val="20"/>
          <w:szCs w:val="20"/>
          <w:lang w:eastAsia="ru-RU"/>
        </w:rPr>
        <w:t>Согласие на обработку персональных данных</w:t>
      </w:r>
    </w:p>
    <w:p w:rsidR="00102363" w:rsidRPr="00290437" w:rsidRDefault="00102363" w:rsidP="00290437">
      <w:pPr>
        <w:spacing w:after="0" w:line="240" w:lineRule="auto"/>
        <w:jc w:val="center"/>
        <w:rPr>
          <w:rFonts w:ascii="Times New Roman" w:hAnsi="Times New Roman"/>
          <w:b/>
          <w:sz w:val="20"/>
          <w:szCs w:val="20"/>
          <w:lang w:eastAsia="ru-RU"/>
        </w:rPr>
      </w:pPr>
    </w:p>
    <w:p w:rsidR="00102363" w:rsidRPr="00290437" w:rsidRDefault="00102363" w:rsidP="00290437">
      <w:pPr>
        <w:spacing w:after="0" w:line="240" w:lineRule="auto"/>
        <w:ind w:firstLine="720"/>
        <w:jc w:val="both"/>
        <w:rPr>
          <w:rFonts w:ascii="Times New Roman" w:hAnsi="Times New Roman"/>
          <w:sz w:val="20"/>
          <w:szCs w:val="20"/>
          <w:lang w:eastAsia="ru-RU"/>
        </w:rPr>
      </w:pPr>
      <w:r w:rsidRPr="00290437">
        <w:rPr>
          <w:rFonts w:ascii="Times New Roman" w:hAnsi="Times New Roman"/>
          <w:sz w:val="20"/>
          <w:szCs w:val="20"/>
          <w:lang w:eastAsia="ru-RU"/>
        </w:rPr>
        <w:t>В соответствии с Федеральным законом от 27.07.2006 № 152-ФЗ «О персональных данных» даю согласие на обработку моих персональных (в том числе фамилии, имени, отчества, года, месяца, даты и места рождения, адреса, доходов, другой информации),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
    <w:p w:rsidR="00102363" w:rsidRPr="00290437" w:rsidRDefault="00102363" w:rsidP="00290437">
      <w:pPr>
        <w:spacing w:after="0" w:line="240" w:lineRule="auto"/>
        <w:ind w:firstLine="720"/>
        <w:jc w:val="both"/>
        <w:rPr>
          <w:rFonts w:ascii="Times New Roman" w:hAnsi="Times New Roman"/>
          <w:sz w:val="20"/>
          <w:szCs w:val="20"/>
          <w:lang w:eastAsia="ru-RU"/>
        </w:rPr>
      </w:pPr>
      <w:r w:rsidRPr="00290437">
        <w:rPr>
          <w:rFonts w:ascii="Times New Roman" w:hAnsi="Times New Roman"/>
          <w:sz w:val="20"/>
          <w:szCs w:val="20"/>
          <w:lang w:eastAsia="ru-RU"/>
        </w:rPr>
        <w:t>Согласие действует в течение года. В случае если за один месяц до истечения срока моего согласия на обработку персональных данных от меня не последует письменного заявления о его отзыве, настоящее согласие считается автоматически пролонгированным на каждый следующий год.</w:t>
      </w:r>
    </w:p>
    <w:p w:rsidR="00102363" w:rsidRPr="00290437" w:rsidRDefault="00102363" w:rsidP="00290437">
      <w:pPr>
        <w:spacing w:after="0" w:line="240" w:lineRule="auto"/>
        <w:ind w:firstLine="720"/>
        <w:jc w:val="both"/>
        <w:rPr>
          <w:rFonts w:ascii="Times New Roman" w:hAnsi="Times New Roman"/>
          <w:sz w:val="20"/>
          <w:szCs w:val="20"/>
          <w:lang w:eastAsia="ru-RU"/>
        </w:rPr>
      </w:pPr>
    </w:p>
    <w:p w:rsidR="00102363" w:rsidRPr="00290437" w:rsidRDefault="00102363" w:rsidP="00290437">
      <w:pPr>
        <w:spacing w:after="0" w:line="240" w:lineRule="auto"/>
        <w:jc w:val="both"/>
        <w:rPr>
          <w:rFonts w:ascii="Times New Roman" w:hAnsi="Times New Roman"/>
          <w:sz w:val="20"/>
          <w:szCs w:val="20"/>
          <w:lang w:eastAsia="ru-RU"/>
        </w:rPr>
      </w:pPr>
      <w:r w:rsidRPr="00290437">
        <w:rPr>
          <w:rFonts w:ascii="Times New Roman" w:hAnsi="Times New Roman"/>
          <w:sz w:val="20"/>
          <w:szCs w:val="20"/>
          <w:lang w:eastAsia="ru-RU"/>
        </w:rPr>
        <w:t>(Ф.И.О. заявителя)_______________________(подпись)________________(дата)_________</w:t>
      </w:r>
    </w:p>
    <w:p w:rsidR="00102363" w:rsidRPr="00290437" w:rsidRDefault="00102363" w:rsidP="00290437">
      <w:pPr>
        <w:spacing w:after="0" w:line="240" w:lineRule="auto"/>
        <w:jc w:val="both"/>
        <w:rPr>
          <w:rFonts w:ascii="Times New Roman" w:hAnsi="Times New Roman"/>
          <w:sz w:val="20"/>
          <w:szCs w:val="20"/>
          <w:lang w:eastAsia="ru-RU"/>
        </w:rPr>
      </w:pPr>
    </w:p>
    <w:p w:rsidR="00102363" w:rsidRPr="00290437" w:rsidRDefault="00102363" w:rsidP="00290437">
      <w:pPr>
        <w:spacing w:after="0" w:line="240" w:lineRule="auto"/>
        <w:jc w:val="both"/>
        <w:rPr>
          <w:rFonts w:ascii="Times New Roman" w:hAnsi="Times New Roman"/>
          <w:sz w:val="20"/>
          <w:szCs w:val="20"/>
          <w:lang w:eastAsia="ru-RU"/>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Default="00102363" w:rsidP="00890DE9">
      <w:pPr>
        <w:pStyle w:val="NoSpacing"/>
        <w:ind w:firstLine="851"/>
        <w:jc w:val="both"/>
        <w:rPr>
          <w:rFonts w:ascii="Times New Roman" w:hAnsi="Times New Roman"/>
          <w:sz w:val="28"/>
          <w:szCs w:val="28"/>
        </w:rPr>
      </w:pPr>
    </w:p>
    <w:p w:rsidR="00102363" w:rsidRPr="00890DE9" w:rsidRDefault="00102363" w:rsidP="00890DE9">
      <w:pPr>
        <w:pStyle w:val="NoSpacing"/>
        <w:ind w:firstLine="851"/>
        <w:jc w:val="both"/>
        <w:rPr>
          <w:rFonts w:ascii="Times New Roman" w:hAnsi="Times New Roman"/>
          <w:sz w:val="28"/>
          <w:szCs w:val="28"/>
        </w:rPr>
      </w:pPr>
    </w:p>
    <w:tbl>
      <w:tblPr>
        <w:tblW w:w="0" w:type="auto"/>
        <w:tblInd w:w="4111" w:type="dxa"/>
        <w:tblLook w:val="00A0"/>
      </w:tblPr>
      <w:tblGrid>
        <w:gridCol w:w="5234"/>
      </w:tblGrid>
      <w:tr w:rsidR="00102363" w:rsidRPr="00FF7995" w:rsidTr="00FF7995">
        <w:tc>
          <w:tcPr>
            <w:tcW w:w="5234" w:type="dxa"/>
          </w:tcPr>
          <w:p w:rsidR="00102363" w:rsidRPr="00FF7995" w:rsidRDefault="00102363" w:rsidP="00FF7995">
            <w:pPr>
              <w:pStyle w:val="NoSpacing"/>
              <w:jc w:val="both"/>
              <w:rPr>
                <w:rFonts w:ascii="Times New Roman" w:hAnsi="Times New Roman"/>
                <w:sz w:val="24"/>
                <w:szCs w:val="24"/>
              </w:rPr>
            </w:pPr>
            <w:r w:rsidRPr="00FF7995">
              <w:rPr>
                <w:rFonts w:ascii="Times New Roman" w:hAnsi="Times New Roman"/>
                <w:sz w:val="24"/>
                <w:szCs w:val="24"/>
              </w:rPr>
              <w:t>Приложение 2</w:t>
            </w:r>
          </w:p>
          <w:p w:rsidR="00102363" w:rsidRPr="00FF7995" w:rsidRDefault="00102363" w:rsidP="00FF7995">
            <w:pPr>
              <w:pStyle w:val="NoSpacing"/>
              <w:jc w:val="both"/>
              <w:rPr>
                <w:rFonts w:ascii="Times New Roman" w:hAnsi="Times New Roman"/>
                <w:bCs/>
                <w:sz w:val="24"/>
                <w:szCs w:val="24"/>
              </w:rPr>
            </w:pPr>
            <w:r w:rsidRPr="00FF7995">
              <w:rPr>
                <w:rFonts w:ascii="Times New Roman" w:hAnsi="Times New Roman"/>
                <w:sz w:val="24"/>
                <w:szCs w:val="24"/>
              </w:rPr>
              <w:t xml:space="preserve">к </w:t>
            </w:r>
            <w:r w:rsidRPr="00FF7995">
              <w:rPr>
                <w:rFonts w:ascii="Times New Roman" w:hAnsi="Times New Roman"/>
                <w:sz w:val="24"/>
                <w:szCs w:val="24"/>
                <w:lang w:eastAsia="ru-RU"/>
              </w:rPr>
              <w:t xml:space="preserve">Положению об условиях и порядке </w:t>
            </w:r>
            <w:r w:rsidRPr="00FF7995">
              <w:rPr>
                <w:rFonts w:ascii="Times New Roman" w:hAnsi="Times New Roman"/>
                <w:sz w:val="24"/>
                <w:szCs w:val="24"/>
              </w:rPr>
              <w:t>предоставления муниципальному служащему права на пенсию за выслугу лет</w:t>
            </w:r>
            <w:r w:rsidRPr="00FF7995">
              <w:rPr>
                <w:rFonts w:ascii="Times New Roman" w:hAnsi="Times New Roman"/>
                <w:bCs/>
                <w:sz w:val="24"/>
                <w:szCs w:val="24"/>
              </w:rPr>
              <w:t xml:space="preserve"> за счет средств бюджета Новоселовского района Красноярского края</w:t>
            </w:r>
          </w:p>
        </w:tc>
      </w:tr>
    </w:tbl>
    <w:p w:rsidR="00102363" w:rsidRPr="0043435E" w:rsidRDefault="00102363" w:rsidP="0043435E">
      <w:pPr>
        <w:autoSpaceDE w:val="0"/>
        <w:autoSpaceDN w:val="0"/>
        <w:adjustRightInd w:val="0"/>
        <w:ind w:firstLine="709"/>
        <w:jc w:val="both"/>
        <w:rPr>
          <w:rFonts w:ascii="Times New Roman" w:hAnsi="Times New Roman"/>
          <w:sz w:val="28"/>
          <w:szCs w:val="28"/>
        </w:rPr>
      </w:pPr>
    </w:p>
    <w:p w:rsidR="00102363" w:rsidRPr="0043435E" w:rsidRDefault="00102363" w:rsidP="0043435E">
      <w:pPr>
        <w:pStyle w:val="NoSpacing"/>
        <w:ind w:firstLine="851"/>
        <w:jc w:val="both"/>
        <w:rPr>
          <w:rFonts w:ascii="Times New Roman" w:hAnsi="Times New Roman"/>
          <w:sz w:val="28"/>
          <w:szCs w:val="28"/>
        </w:rPr>
      </w:pPr>
    </w:p>
    <w:p w:rsidR="00102363" w:rsidRPr="00290437" w:rsidRDefault="00102363" w:rsidP="00290437">
      <w:pPr>
        <w:spacing w:after="0" w:line="240" w:lineRule="auto"/>
        <w:jc w:val="center"/>
        <w:rPr>
          <w:rFonts w:ascii="Times New Roman" w:hAnsi="Times New Roman"/>
          <w:b/>
          <w:sz w:val="20"/>
          <w:szCs w:val="20"/>
          <w:lang w:eastAsia="ru-RU"/>
        </w:rPr>
      </w:pPr>
      <w:r w:rsidRPr="00290437">
        <w:rPr>
          <w:rFonts w:ascii="Times New Roman" w:hAnsi="Times New Roman"/>
          <w:b/>
          <w:sz w:val="20"/>
          <w:szCs w:val="20"/>
          <w:lang w:eastAsia="ru-RU"/>
        </w:rPr>
        <w:t>СПРАВКА</w:t>
      </w:r>
    </w:p>
    <w:p w:rsidR="00102363" w:rsidRPr="00290437" w:rsidRDefault="00102363" w:rsidP="00290437">
      <w:pPr>
        <w:spacing w:after="0" w:line="240" w:lineRule="auto"/>
        <w:jc w:val="center"/>
        <w:rPr>
          <w:rFonts w:ascii="Times New Roman" w:hAnsi="Times New Roman"/>
          <w:b/>
          <w:sz w:val="20"/>
          <w:szCs w:val="20"/>
          <w:lang w:eastAsia="ru-RU"/>
        </w:rPr>
      </w:pPr>
      <w:r w:rsidRPr="00290437">
        <w:rPr>
          <w:rFonts w:ascii="Times New Roman" w:hAnsi="Times New Roman"/>
          <w:b/>
          <w:sz w:val="20"/>
          <w:szCs w:val="20"/>
          <w:lang w:eastAsia="ru-RU"/>
        </w:rPr>
        <w:t>о размере месячного денежного содержания муниципального служащего</w:t>
      </w:r>
    </w:p>
    <w:p w:rsidR="00102363" w:rsidRPr="00290437" w:rsidRDefault="00102363" w:rsidP="00290437">
      <w:pPr>
        <w:spacing w:after="0" w:line="240" w:lineRule="auto"/>
        <w:ind w:firstLine="540"/>
        <w:jc w:val="both"/>
        <w:rPr>
          <w:rFonts w:ascii="Times New Roman" w:hAnsi="Times New Roman"/>
          <w:sz w:val="20"/>
          <w:szCs w:val="20"/>
          <w:lang w:eastAsia="ru-RU"/>
        </w:rPr>
      </w:pPr>
      <w:r w:rsidRPr="00290437">
        <w:rPr>
          <w:rFonts w:ascii="Times New Roman" w:hAnsi="Times New Roman"/>
          <w:sz w:val="20"/>
          <w:szCs w:val="20"/>
          <w:lang w:eastAsia="ru-RU"/>
        </w:rPr>
        <w:t xml:space="preserve">Месячное денежное содержание ____________________________________________, </w:t>
      </w:r>
    </w:p>
    <w:p w:rsidR="00102363" w:rsidRPr="00290437" w:rsidRDefault="00102363" w:rsidP="00290437">
      <w:pPr>
        <w:spacing w:after="0" w:line="240" w:lineRule="auto"/>
        <w:ind w:firstLine="540"/>
        <w:jc w:val="both"/>
        <w:rPr>
          <w:rFonts w:ascii="Times New Roman" w:hAnsi="Times New Roman"/>
          <w:sz w:val="20"/>
          <w:szCs w:val="20"/>
          <w:lang w:eastAsia="ru-RU"/>
        </w:rPr>
      </w:pPr>
      <w:r w:rsidRPr="00290437">
        <w:rPr>
          <w:rFonts w:ascii="Times New Roman" w:hAnsi="Times New Roman"/>
          <w:sz w:val="20"/>
          <w:szCs w:val="20"/>
          <w:lang w:eastAsia="ru-RU"/>
        </w:rPr>
        <w:t xml:space="preserve">                                                                                 (фамилия, имя, отчество)</w:t>
      </w:r>
    </w:p>
    <w:p w:rsidR="00102363" w:rsidRPr="00290437" w:rsidRDefault="00102363" w:rsidP="00290437">
      <w:pPr>
        <w:spacing w:after="0" w:line="240" w:lineRule="auto"/>
        <w:jc w:val="both"/>
        <w:rPr>
          <w:rFonts w:ascii="Times New Roman" w:hAnsi="Times New Roman"/>
          <w:sz w:val="20"/>
          <w:szCs w:val="20"/>
          <w:lang w:eastAsia="ru-RU"/>
        </w:rPr>
      </w:pPr>
      <w:r w:rsidRPr="00290437">
        <w:rPr>
          <w:rFonts w:ascii="Times New Roman" w:hAnsi="Times New Roman"/>
          <w:sz w:val="20"/>
          <w:szCs w:val="20"/>
          <w:lang w:eastAsia="ru-RU"/>
        </w:rPr>
        <w:t>замещавшего должность муниципальной службы __________________________________,</w:t>
      </w:r>
    </w:p>
    <w:p w:rsidR="00102363" w:rsidRPr="00290437" w:rsidRDefault="00102363" w:rsidP="00290437">
      <w:pPr>
        <w:spacing w:after="0" w:line="240" w:lineRule="auto"/>
        <w:jc w:val="both"/>
        <w:rPr>
          <w:rFonts w:ascii="Times New Roman" w:hAnsi="Times New Roman"/>
          <w:sz w:val="20"/>
          <w:szCs w:val="20"/>
          <w:lang w:eastAsia="ru-RU"/>
        </w:rPr>
      </w:pPr>
      <w:r w:rsidRPr="00290437">
        <w:rPr>
          <w:rFonts w:ascii="Times New Roman" w:hAnsi="Times New Roman"/>
          <w:sz w:val="20"/>
          <w:szCs w:val="20"/>
          <w:lang w:eastAsia="ru-RU"/>
        </w:rPr>
        <w:t xml:space="preserve">                                                                                                   (наименование должности)</w:t>
      </w:r>
    </w:p>
    <w:p w:rsidR="00102363" w:rsidRPr="00290437" w:rsidRDefault="00102363" w:rsidP="00290437">
      <w:pPr>
        <w:spacing w:after="0" w:line="240" w:lineRule="auto"/>
        <w:jc w:val="both"/>
        <w:rPr>
          <w:rFonts w:ascii="Times New Roman" w:hAnsi="Times New Roman"/>
          <w:sz w:val="20"/>
          <w:szCs w:val="20"/>
          <w:lang w:eastAsia="ru-RU"/>
        </w:rPr>
      </w:pPr>
      <w:r w:rsidRPr="00290437">
        <w:rPr>
          <w:rFonts w:ascii="Times New Roman" w:hAnsi="Times New Roman"/>
          <w:sz w:val="20"/>
          <w:szCs w:val="20"/>
          <w:lang w:eastAsia="ru-RU"/>
        </w:rPr>
        <w:t>за период с __________________________ по __________________________, составляло:</w:t>
      </w:r>
    </w:p>
    <w:p w:rsidR="00102363" w:rsidRDefault="00102363" w:rsidP="00290437">
      <w:pPr>
        <w:spacing w:after="0" w:line="240" w:lineRule="auto"/>
        <w:jc w:val="both"/>
        <w:rPr>
          <w:rFonts w:ascii="Times New Roman" w:hAnsi="Times New Roman"/>
          <w:sz w:val="20"/>
          <w:szCs w:val="20"/>
          <w:lang w:eastAsia="ru-RU"/>
        </w:rPr>
      </w:pPr>
      <w:r w:rsidRPr="00290437">
        <w:rPr>
          <w:rFonts w:ascii="Times New Roman" w:hAnsi="Times New Roman"/>
          <w:sz w:val="20"/>
          <w:szCs w:val="20"/>
          <w:lang w:eastAsia="ru-RU"/>
        </w:rPr>
        <w:t xml:space="preserve">                            (день, месяц, число)                              (день, месяц, число)</w:t>
      </w:r>
    </w:p>
    <w:p w:rsidR="00102363" w:rsidRDefault="00102363" w:rsidP="00290437">
      <w:pPr>
        <w:spacing w:after="0" w:line="240" w:lineRule="auto"/>
        <w:jc w:val="both"/>
        <w:rPr>
          <w:rFonts w:ascii="Times New Roman" w:hAnsi="Times New Roman"/>
          <w:sz w:val="20"/>
          <w:szCs w:val="20"/>
          <w:lang w:eastAsia="ru-RU"/>
        </w:rPr>
      </w:pPr>
    </w:p>
    <w:p w:rsidR="00102363" w:rsidRDefault="00102363" w:rsidP="00290437">
      <w:pPr>
        <w:spacing w:after="0" w:line="240" w:lineRule="auto"/>
        <w:jc w:val="both"/>
        <w:rPr>
          <w:rFonts w:ascii="Times New Roman" w:hAnsi="Times New Roman"/>
          <w:sz w:val="20"/>
          <w:szCs w:val="20"/>
          <w:lang w:eastAsia="ru-RU"/>
        </w:rPr>
      </w:pPr>
    </w:p>
    <w:p w:rsidR="00102363" w:rsidRPr="00290437" w:rsidRDefault="00102363" w:rsidP="00290437">
      <w:pPr>
        <w:spacing w:after="0" w:line="240" w:lineRule="auto"/>
        <w:jc w:val="both"/>
        <w:rPr>
          <w:rFonts w:ascii="Times New Roman" w:hAnsi="Times New Roman"/>
          <w:sz w:val="20"/>
          <w:szCs w:val="2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08"/>
        <w:gridCol w:w="1413"/>
        <w:gridCol w:w="1287"/>
        <w:gridCol w:w="1363"/>
      </w:tblGrid>
      <w:tr w:rsidR="00102363" w:rsidRPr="00FF7995" w:rsidTr="0041105A">
        <w:tc>
          <w:tcPr>
            <w:tcW w:w="5508" w:type="dxa"/>
            <w:vMerge w:val="restart"/>
          </w:tcPr>
          <w:p w:rsidR="00102363" w:rsidRPr="00290437" w:rsidRDefault="00102363" w:rsidP="00290437">
            <w:pPr>
              <w:spacing w:after="0" w:line="240" w:lineRule="auto"/>
              <w:jc w:val="both"/>
              <w:rPr>
                <w:rFonts w:ascii="Times New Roman" w:hAnsi="Times New Roman"/>
                <w:lang w:eastAsia="ru-RU"/>
              </w:rPr>
            </w:pPr>
          </w:p>
        </w:tc>
        <w:tc>
          <w:tcPr>
            <w:tcW w:w="1413" w:type="dxa"/>
            <w:vMerge w:val="restart"/>
          </w:tcPr>
          <w:p w:rsidR="00102363" w:rsidRPr="00290437" w:rsidRDefault="00102363" w:rsidP="00290437">
            <w:pPr>
              <w:spacing w:after="0" w:line="240" w:lineRule="auto"/>
              <w:jc w:val="center"/>
              <w:rPr>
                <w:rFonts w:ascii="Times New Roman" w:hAnsi="Times New Roman"/>
                <w:lang w:eastAsia="ru-RU"/>
              </w:rPr>
            </w:pPr>
            <w:r w:rsidRPr="00290437">
              <w:rPr>
                <w:rFonts w:ascii="Times New Roman" w:hAnsi="Times New Roman"/>
                <w:lang w:eastAsia="ru-RU"/>
              </w:rPr>
              <w:t>За _______ месяцев (рублей, копеек)</w:t>
            </w:r>
          </w:p>
        </w:tc>
        <w:tc>
          <w:tcPr>
            <w:tcW w:w="2650" w:type="dxa"/>
            <w:gridSpan w:val="2"/>
          </w:tcPr>
          <w:p w:rsidR="00102363" w:rsidRPr="00290437" w:rsidRDefault="00102363" w:rsidP="00290437">
            <w:pPr>
              <w:spacing w:after="0" w:line="240" w:lineRule="auto"/>
              <w:jc w:val="center"/>
              <w:rPr>
                <w:rFonts w:ascii="Times New Roman" w:hAnsi="Times New Roman"/>
                <w:lang w:eastAsia="ru-RU"/>
              </w:rPr>
            </w:pPr>
            <w:r w:rsidRPr="00290437">
              <w:rPr>
                <w:rFonts w:ascii="Times New Roman" w:hAnsi="Times New Roman"/>
                <w:lang w:eastAsia="ru-RU"/>
              </w:rPr>
              <w:t>В месяц</w:t>
            </w:r>
          </w:p>
        </w:tc>
      </w:tr>
      <w:tr w:rsidR="00102363" w:rsidRPr="00FF7995" w:rsidTr="0041105A">
        <w:tc>
          <w:tcPr>
            <w:tcW w:w="5508" w:type="dxa"/>
            <w:vMerge/>
          </w:tcPr>
          <w:p w:rsidR="00102363" w:rsidRPr="00290437" w:rsidRDefault="00102363" w:rsidP="00290437">
            <w:pPr>
              <w:spacing w:after="0" w:line="240" w:lineRule="auto"/>
              <w:jc w:val="both"/>
              <w:rPr>
                <w:rFonts w:ascii="Times New Roman" w:hAnsi="Times New Roman"/>
                <w:lang w:eastAsia="ru-RU"/>
              </w:rPr>
            </w:pPr>
          </w:p>
        </w:tc>
        <w:tc>
          <w:tcPr>
            <w:tcW w:w="1413" w:type="dxa"/>
            <w:vMerge/>
          </w:tcPr>
          <w:p w:rsidR="00102363" w:rsidRPr="00290437" w:rsidRDefault="00102363" w:rsidP="00290437">
            <w:pPr>
              <w:spacing w:after="0" w:line="240" w:lineRule="auto"/>
              <w:jc w:val="center"/>
              <w:rPr>
                <w:rFonts w:ascii="Times New Roman" w:hAnsi="Times New Roman"/>
                <w:lang w:eastAsia="ru-RU"/>
              </w:rPr>
            </w:pPr>
          </w:p>
        </w:tc>
        <w:tc>
          <w:tcPr>
            <w:tcW w:w="1287" w:type="dxa"/>
          </w:tcPr>
          <w:p w:rsidR="00102363" w:rsidRPr="00290437" w:rsidRDefault="00102363" w:rsidP="00290437">
            <w:pPr>
              <w:spacing w:after="0" w:line="240" w:lineRule="auto"/>
              <w:jc w:val="center"/>
              <w:rPr>
                <w:rFonts w:ascii="Times New Roman" w:hAnsi="Times New Roman"/>
                <w:lang w:eastAsia="ru-RU"/>
              </w:rPr>
            </w:pPr>
            <w:r w:rsidRPr="00290437">
              <w:rPr>
                <w:rFonts w:ascii="Times New Roman" w:hAnsi="Times New Roman"/>
                <w:lang w:eastAsia="ru-RU"/>
              </w:rPr>
              <w:t>процентов</w:t>
            </w:r>
          </w:p>
        </w:tc>
        <w:tc>
          <w:tcPr>
            <w:tcW w:w="1363" w:type="dxa"/>
          </w:tcPr>
          <w:p w:rsidR="00102363" w:rsidRPr="00290437" w:rsidRDefault="00102363" w:rsidP="00290437">
            <w:pPr>
              <w:spacing w:after="0" w:line="240" w:lineRule="auto"/>
              <w:jc w:val="center"/>
              <w:rPr>
                <w:rFonts w:ascii="Times New Roman" w:hAnsi="Times New Roman"/>
                <w:lang w:eastAsia="ru-RU"/>
              </w:rPr>
            </w:pPr>
            <w:r w:rsidRPr="00290437">
              <w:rPr>
                <w:rFonts w:ascii="Times New Roman" w:hAnsi="Times New Roman"/>
                <w:lang w:eastAsia="ru-RU"/>
              </w:rPr>
              <w:t>рублей, копеек</w:t>
            </w:r>
          </w:p>
        </w:tc>
      </w:tr>
      <w:tr w:rsidR="00102363" w:rsidRPr="00FF7995" w:rsidTr="0041105A">
        <w:tc>
          <w:tcPr>
            <w:tcW w:w="5508" w:type="dxa"/>
          </w:tcPr>
          <w:p w:rsidR="00102363" w:rsidRPr="00290437" w:rsidRDefault="00102363" w:rsidP="00290437">
            <w:pPr>
              <w:spacing w:after="0" w:line="240" w:lineRule="auto"/>
              <w:jc w:val="both"/>
              <w:rPr>
                <w:rFonts w:ascii="Times New Roman" w:hAnsi="Times New Roman"/>
                <w:lang w:eastAsia="ru-RU"/>
              </w:rPr>
            </w:pPr>
            <w:r w:rsidRPr="00290437">
              <w:rPr>
                <w:rFonts w:ascii="Times New Roman" w:hAnsi="Times New Roman"/>
                <w:lang w:val="en-US" w:eastAsia="ru-RU"/>
              </w:rPr>
              <w:t>I</w:t>
            </w:r>
            <w:r w:rsidRPr="00290437">
              <w:rPr>
                <w:rFonts w:ascii="Times New Roman" w:hAnsi="Times New Roman"/>
                <w:lang w:eastAsia="ru-RU"/>
              </w:rPr>
              <w:t>. Месячное денежное содержание:</w:t>
            </w:r>
          </w:p>
          <w:p w:rsidR="00102363" w:rsidRPr="00290437" w:rsidRDefault="00102363" w:rsidP="00290437">
            <w:pPr>
              <w:spacing w:after="0" w:line="240" w:lineRule="auto"/>
              <w:jc w:val="both"/>
              <w:rPr>
                <w:rFonts w:ascii="Times New Roman" w:hAnsi="Times New Roman"/>
                <w:lang w:eastAsia="ru-RU"/>
              </w:rPr>
            </w:pPr>
            <w:r w:rsidRPr="00290437">
              <w:rPr>
                <w:rFonts w:ascii="Times New Roman" w:hAnsi="Times New Roman"/>
                <w:lang w:eastAsia="ru-RU"/>
              </w:rPr>
              <w:t xml:space="preserve">1) должностной оклад </w:t>
            </w:r>
          </w:p>
        </w:tc>
        <w:tc>
          <w:tcPr>
            <w:tcW w:w="1413" w:type="dxa"/>
          </w:tcPr>
          <w:p w:rsidR="00102363" w:rsidRPr="00290437" w:rsidRDefault="00102363" w:rsidP="00290437">
            <w:pPr>
              <w:spacing w:after="0" w:line="240" w:lineRule="auto"/>
              <w:jc w:val="center"/>
              <w:rPr>
                <w:rFonts w:ascii="Times New Roman" w:hAnsi="Times New Roman"/>
                <w:lang w:eastAsia="ru-RU"/>
              </w:rPr>
            </w:pPr>
          </w:p>
        </w:tc>
        <w:tc>
          <w:tcPr>
            <w:tcW w:w="1287" w:type="dxa"/>
          </w:tcPr>
          <w:p w:rsidR="00102363" w:rsidRPr="00290437" w:rsidRDefault="00102363" w:rsidP="00290437">
            <w:pPr>
              <w:spacing w:after="0" w:line="240" w:lineRule="auto"/>
              <w:jc w:val="center"/>
              <w:rPr>
                <w:rFonts w:ascii="Times New Roman" w:hAnsi="Times New Roman"/>
                <w:lang w:eastAsia="ru-RU"/>
              </w:rPr>
            </w:pPr>
          </w:p>
          <w:p w:rsidR="00102363" w:rsidRPr="00290437" w:rsidRDefault="00102363" w:rsidP="00290437">
            <w:pPr>
              <w:spacing w:after="0" w:line="240" w:lineRule="auto"/>
              <w:jc w:val="center"/>
              <w:rPr>
                <w:rFonts w:ascii="Times New Roman" w:hAnsi="Times New Roman"/>
                <w:lang w:eastAsia="ru-RU"/>
              </w:rPr>
            </w:pPr>
            <w:r w:rsidRPr="00290437">
              <w:rPr>
                <w:rFonts w:ascii="Times New Roman" w:hAnsi="Times New Roman"/>
                <w:lang w:eastAsia="ru-RU"/>
              </w:rPr>
              <w:t>-</w:t>
            </w:r>
          </w:p>
        </w:tc>
        <w:tc>
          <w:tcPr>
            <w:tcW w:w="1363" w:type="dxa"/>
          </w:tcPr>
          <w:p w:rsidR="00102363" w:rsidRPr="00290437" w:rsidRDefault="00102363" w:rsidP="00290437">
            <w:pPr>
              <w:spacing w:after="0" w:line="240" w:lineRule="auto"/>
              <w:jc w:val="center"/>
              <w:rPr>
                <w:rFonts w:ascii="Times New Roman" w:hAnsi="Times New Roman"/>
                <w:lang w:eastAsia="ru-RU"/>
              </w:rPr>
            </w:pPr>
          </w:p>
        </w:tc>
      </w:tr>
      <w:tr w:rsidR="00102363" w:rsidRPr="00FF7995" w:rsidTr="0041105A">
        <w:tc>
          <w:tcPr>
            <w:tcW w:w="5508" w:type="dxa"/>
          </w:tcPr>
          <w:p w:rsidR="00102363" w:rsidRPr="00290437" w:rsidRDefault="00102363" w:rsidP="00290437">
            <w:pPr>
              <w:spacing w:after="0" w:line="240" w:lineRule="auto"/>
              <w:jc w:val="both"/>
              <w:rPr>
                <w:rFonts w:ascii="Times New Roman" w:hAnsi="Times New Roman"/>
                <w:lang w:eastAsia="ru-RU"/>
              </w:rPr>
            </w:pPr>
            <w:r w:rsidRPr="00290437">
              <w:rPr>
                <w:rFonts w:ascii="Times New Roman" w:hAnsi="Times New Roman"/>
                <w:lang w:eastAsia="ru-RU"/>
              </w:rPr>
              <w:t>2) ежемесячная надбавка за классный чин</w:t>
            </w:r>
          </w:p>
        </w:tc>
        <w:tc>
          <w:tcPr>
            <w:tcW w:w="1413" w:type="dxa"/>
          </w:tcPr>
          <w:p w:rsidR="00102363" w:rsidRPr="00290437" w:rsidRDefault="00102363" w:rsidP="00290437">
            <w:pPr>
              <w:spacing w:after="0" w:line="240" w:lineRule="auto"/>
              <w:jc w:val="center"/>
              <w:rPr>
                <w:rFonts w:ascii="Times New Roman" w:hAnsi="Times New Roman"/>
                <w:lang w:eastAsia="ru-RU"/>
              </w:rPr>
            </w:pPr>
          </w:p>
        </w:tc>
        <w:tc>
          <w:tcPr>
            <w:tcW w:w="1287" w:type="dxa"/>
          </w:tcPr>
          <w:p w:rsidR="00102363" w:rsidRPr="00290437" w:rsidRDefault="00102363" w:rsidP="00290437">
            <w:pPr>
              <w:spacing w:after="0" w:line="240" w:lineRule="auto"/>
              <w:jc w:val="center"/>
              <w:rPr>
                <w:rFonts w:ascii="Times New Roman" w:hAnsi="Times New Roman"/>
                <w:lang w:eastAsia="ru-RU"/>
              </w:rPr>
            </w:pPr>
          </w:p>
        </w:tc>
        <w:tc>
          <w:tcPr>
            <w:tcW w:w="1363" w:type="dxa"/>
          </w:tcPr>
          <w:p w:rsidR="00102363" w:rsidRPr="00290437" w:rsidRDefault="00102363" w:rsidP="00290437">
            <w:pPr>
              <w:spacing w:after="0" w:line="240" w:lineRule="auto"/>
              <w:jc w:val="center"/>
              <w:rPr>
                <w:rFonts w:ascii="Times New Roman" w:hAnsi="Times New Roman"/>
                <w:lang w:eastAsia="ru-RU"/>
              </w:rPr>
            </w:pPr>
          </w:p>
        </w:tc>
      </w:tr>
      <w:tr w:rsidR="00102363" w:rsidRPr="00FF7995" w:rsidTr="0041105A">
        <w:tc>
          <w:tcPr>
            <w:tcW w:w="5508" w:type="dxa"/>
          </w:tcPr>
          <w:p w:rsidR="00102363" w:rsidRPr="00290437" w:rsidRDefault="00102363" w:rsidP="00290437">
            <w:pPr>
              <w:spacing w:after="0" w:line="240" w:lineRule="auto"/>
              <w:jc w:val="both"/>
              <w:rPr>
                <w:rFonts w:ascii="Times New Roman" w:hAnsi="Times New Roman"/>
                <w:lang w:eastAsia="ru-RU"/>
              </w:rPr>
            </w:pPr>
            <w:r w:rsidRPr="00290437">
              <w:rPr>
                <w:rFonts w:ascii="Times New Roman" w:hAnsi="Times New Roman"/>
                <w:lang w:eastAsia="ru-RU"/>
              </w:rPr>
              <w:t>3) дополнительные выплаты к должностному окладу:</w:t>
            </w:r>
          </w:p>
        </w:tc>
        <w:tc>
          <w:tcPr>
            <w:tcW w:w="1413" w:type="dxa"/>
          </w:tcPr>
          <w:p w:rsidR="00102363" w:rsidRPr="00290437" w:rsidRDefault="00102363" w:rsidP="00290437">
            <w:pPr>
              <w:spacing w:after="0" w:line="240" w:lineRule="auto"/>
              <w:jc w:val="center"/>
              <w:rPr>
                <w:rFonts w:ascii="Times New Roman" w:hAnsi="Times New Roman"/>
                <w:lang w:eastAsia="ru-RU"/>
              </w:rPr>
            </w:pPr>
          </w:p>
        </w:tc>
        <w:tc>
          <w:tcPr>
            <w:tcW w:w="1287" w:type="dxa"/>
          </w:tcPr>
          <w:p w:rsidR="00102363" w:rsidRPr="00290437" w:rsidRDefault="00102363" w:rsidP="00290437">
            <w:pPr>
              <w:spacing w:after="0" w:line="240" w:lineRule="auto"/>
              <w:jc w:val="center"/>
              <w:rPr>
                <w:rFonts w:ascii="Times New Roman" w:hAnsi="Times New Roman"/>
                <w:lang w:eastAsia="ru-RU"/>
              </w:rPr>
            </w:pPr>
          </w:p>
        </w:tc>
        <w:tc>
          <w:tcPr>
            <w:tcW w:w="1363" w:type="dxa"/>
          </w:tcPr>
          <w:p w:rsidR="00102363" w:rsidRPr="00290437" w:rsidRDefault="00102363" w:rsidP="00290437">
            <w:pPr>
              <w:spacing w:after="0" w:line="240" w:lineRule="auto"/>
              <w:jc w:val="center"/>
              <w:rPr>
                <w:rFonts w:ascii="Times New Roman" w:hAnsi="Times New Roman"/>
                <w:lang w:eastAsia="ru-RU"/>
              </w:rPr>
            </w:pPr>
          </w:p>
        </w:tc>
      </w:tr>
      <w:tr w:rsidR="00102363" w:rsidRPr="00FF7995" w:rsidTr="0041105A">
        <w:tc>
          <w:tcPr>
            <w:tcW w:w="5508" w:type="dxa"/>
          </w:tcPr>
          <w:p w:rsidR="00102363" w:rsidRPr="00290437" w:rsidRDefault="00102363" w:rsidP="00290437">
            <w:pPr>
              <w:spacing w:after="0" w:line="240" w:lineRule="auto"/>
              <w:jc w:val="both"/>
              <w:rPr>
                <w:rFonts w:ascii="Times New Roman" w:hAnsi="Times New Roman"/>
                <w:lang w:eastAsia="ru-RU"/>
              </w:rPr>
            </w:pPr>
            <w:r w:rsidRPr="00290437">
              <w:rPr>
                <w:rFonts w:ascii="Times New Roman" w:hAnsi="Times New Roman"/>
                <w:lang w:eastAsia="ru-RU"/>
              </w:rPr>
              <w:t>а) за выслугу лет</w:t>
            </w:r>
          </w:p>
        </w:tc>
        <w:tc>
          <w:tcPr>
            <w:tcW w:w="1413" w:type="dxa"/>
          </w:tcPr>
          <w:p w:rsidR="00102363" w:rsidRPr="00290437" w:rsidRDefault="00102363" w:rsidP="00290437">
            <w:pPr>
              <w:spacing w:after="0" w:line="240" w:lineRule="auto"/>
              <w:jc w:val="center"/>
              <w:rPr>
                <w:rFonts w:ascii="Times New Roman" w:hAnsi="Times New Roman"/>
                <w:lang w:eastAsia="ru-RU"/>
              </w:rPr>
            </w:pPr>
          </w:p>
        </w:tc>
        <w:tc>
          <w:tcPr>
            <w:tcW w:w="1287" w:type="dxa"/>
          </w:tcPr>
          <w:p w:rsidR="00102363" w:rsidRPr="00290437" w:rsidRDefault="00102363" w:rsidP="00290437">
            <w:pPr>
              <w:spacing w:after="0" w:line="240" w:lineRule="auto"/>
              <w:jc w:val="center"/>
              <w:rPr>
                <w:rFonts w:ascii="Times New Roman" w:hAnsi="Times New Roman"/>
                <w:lang w:eastAsia="ru-RU"/>
              </w:rPr>
            </w:pPr>
          </w:p>
        </w:tc>
        <w:tc>
          <w:tcPr>
            <w:tcW w:w="1363" w:type="dxa"/>
          </w:tcPr>
          <w:p w:rsidR="00102363" w:rsidRPr="00290437" w:rsidRDefault="00102363" w:rsidP="00290437">
            <w:pPr>
              <w:spacing w:after="0" w:line="240" w:lineRule="auto"/>
              <w:jc w:val="center"/>
              <w:rPr>
                <w:rFonts w:ascii="Times New Roman" w:hAnsi="Times New Roman"/>
                <w:lang w:eastAsia="ru-RU"/>
              </w:rPr>
            </w:pPr>
          </w:p>
        </w:tc>
      </w:tr>
      <w:tr w:rsidR="00102363" w:rsidRPr="00FF7995" w:rsidTr="0041105A">
        <w:tc>
          <w:tcPr>
            <w:tcW w:w="5508" w:type="dxa"/>
          </w:tcPr>
          <w:p w:rsidR="00102363" w:rsidRPr="00290437" w:rsidRDefault="00102363" w:rsidP="00290437">
            <w:pPr>
              <w:spacing w:after="0" w:line="240" w:lineRule="auto"/>
              <w:jc w:val="both"/>
              <w:rPr>
                <w:rFonts w:ascii="Times New Roman" w:hAnsi="Times New Roman"/>
                <w:lang w:eastAsia="ru-RU"/>
              </w:rPr>
            </w:pPr>
            <w:r w:rsidRPr="00290437">
              <w:rPr>
                <w:rFonts w:ascii="Times New Roman" w:hAnsi="Times New Roman"/>
                <w:lang w:eastAsia="ru-RU"/>
              </w:rPr>
              <w:t>б) за особые условия муниципальной службы</w:t>
            </w:r>
          </w:p>
        </w:tc>
        <w:tc>
          <w:tcPr>
            <w:tcW w:w="1413" w:type="dxa"/>
          </w:tcPr>
          <w:p w:rsidR="00102363" w:rsidRPr="00290437" w:rsidRDefault="00102363" w:rsidP="00290437">
            <w:pPr>
              <w:spacing w:after="0" w:line="240" w:lineRule="auto"/>
              <w:jc w:val="center"/>
              <w:rPr>
                <w:rFonts w:ascii="Times New Roman" w:hAnsi="Times New Roman"/>
                <w:lang w:eastAsia="ru-RU"/>
              </w:rPr>
            </w:pPr>
          </w:p>
        </w:tc>
        <w:tc>
          <w:tcPr>
            <w:tcW w:w="1287" w:type="dxa"/>
          </w:tcPr>
          <w:p w:rsidR="00102363" w:rsidRPr="00290437" w:rsidRDefault="00102363" w:rsidP="00290437">
            <w:pPr>
              <w:spacing w:after="0" w:line="240" w:lineRule="auto"/>
              <w:jc w:val="center"/>
              <w:rPr>
                <w:rFonts w:ascii="Times New Roman" w:hAnsi="Times New Roman"/>
                <w:lang w:eastAsia="ru-RU"/>
              </w:rPr>
            </w:pPr>
          </w:p>
        </w:tc>
        <w:tc>
          <w:tcPr>
            <w:tcW w:w="1363" w:type="dxa"/>
          </w:tcPr>
          <w:p w:rsidR="00102363" w:rsidRPr="00290437" w:rsidRDefault="00102363" w:rsidP="00290437">
            <w:pPr>
              <w:spacing w:after="0" w:line="240" w:lineRule="auto"/>
              <w:jc w:val="center"/>
              <w:rPr>
                <w:rFonts w:ascii="Times New Roman" w:hAnsi="Times New Roman"/>
                <w:lang w:eastAsia="ru-RU"/>
              </w:rPr>
            </w:pPr>
          </w:p>
        </w:tc>
      </w:tr>
      <w:tr w:rsidR="00102363" w:rsidRPr="00FF7995" w:rsidTr="0041105A">
        <w:tc>
          <w:tcPr>
            <w:tcW w:w="5508" w:type="dxa"/>
          </w:tcPr>
          <w:p w:rsidR="00102363" w:rsidRPr="00290437" w:rsidRDefault="00102363" w:rsidP="00290437">
            <w:pPr>
              <w:spacing w:after="0" w:line="240" w:lineRule="auto"/>
              <w:jc w:val="both"/>
              <w:rPr>
                <w:rFonts w:ascii="Times New Roman" w:hAnsi="Times New Roman"/>
                <w:lang w:eastAsia="ru-RU"/>
              </w:rPr>
            </w:pPr>
            <w:r w:rsidRPr="00290437">
              <w:rPr>
                <w:rFonts w:ascii="Times New Roman" w:hAnsi="Times New Roman"/>
                <w:lang w:eastAsia="ru-RU"/>
              </w:rPr>
              <w:t>в) за работу со сведениями, составляющими государственную тайну</w:t>
            </w:r>
          </w:p>
        </w:tc>
        <w:tc>
          <w:tcPr>
            <w:tcW w:w="1413" w:type="dxa"/>
          </w:tcPr>
          <w:p w:rsidR="00102363" w:rsidRPr="00290437" w:rsidRDefault="00102363" w:rsidP="00290437">
            <w:pPr>
              <w:spacing w:after="0" w:line="240" w:lineRule="auto"/>
              <w:jc w:val="center"/>
              <w:rPr>
                <w:rFonts w:ascii="Times New Roman" w:hAnsi="Times New Roman"/>
                <w:lang w:eastAsia="ru-RU"/>
              </w:rPr>
            </w:pPr>
          </w:p>
        </w:tc>
        <w:tc>
          <w:tcPr>
            <w:tcW w:w="1287" w:type="dxa"/>
          </w:tcPr>
          <w:p w:rsidR="00102363" w:rsidRPr="00290437" w:rsidRDefault="00102363" w:rsidP="00290437">
            <w:pPr>
              <w:spacing w:after="0" w:line="240" w:lineRule="auto"/>
              <w:jc w:val="center"/>
              <w:rPr>
                <w:rFonts w:ascii="Times New Roman" w:hAnsi="Times New Roman"/>
                <w:lang w:eastAsia="ru-RU"/>
              </w:rPr>
            </w:pPr>
          </w:p>
        </w:tc>
        <w:tc>
          <w:tcPr>
            <w:tcW w:w="1363" w:type="dxa"/>
          </w:tcPr>
          <w:p w:rsidR="00102363" w:rsidRPr="00290437" w:rsidRDefault="00102363" w:rsidP="00290437">
            <w:pPr>
              <w:spacing w:after="0" w:line="240" w:lineRule="auto"/>
              <w:jc w:val="center"/>
              <w:rPr>
                <w:rFonts w:ascii="Times New Roman" w:hAnsi="Times New Roman"/>
                <w:lang w:eastAsia="ru-RU"/>
              </w:rPr>
            </w:pPr>
          </w:p>
        </w:tc>
      </w:tr>
      <w:tr w:rsidR="00102363" w:rsidRPr="00FF7995" w:rsidTr="0041105A">
        <w:tc>
          <w:tcPr>
            <w:tcW w:w="5508" w:type="dxa"/>
          </w:tcPr>
          <w:p w:rsidR="00102363" w:rsidRPr="00290437" w:rsidRDefault="00102363" w:rsidP="00290437">
            <w:pPr>
              <w:spacing w:after="0" w:line="240" w:lineRule="auto"/>
              <w:jc w:val="both"/>
              <w:rPr>
                <w:rFonts w:ascii="Times New Roman" w:hAnsi="Times New Roman"/>
                <w:lang w:eastAsia="ru-RU"/>
              </w:rPr>
            </w:pPr>
            <w:r w:rsidRPr="00290437">
              <w:rPr>
                <w:rFonts w:ascii="Times New Roman" w:hAnsi="Times New Roman"/>
                <w:lang w:eastAsia="ru-RU"/>
              </w:rPr>
              <w:t xml:space="preserve">г) премии </w:t>
            </w:r>
          </w:p>
        </w:tc>
        <w:tc>
          <w:tcPr>
            <w:tcW w:w="1413" w:type="dxa"/>
          </w:tcPr>
          <w:p w:rsidR="00102363" w:rsidRPr="00290437" w:rsidRDefault="00102363" w:rsidP="00290437">
            <w:pPr>
              <w:spacing w:after="0" w:line="240" w:lineRule="auto"/>
              <w:jc w:val="center"/>
              <w:rPr>
                <w:rFonts w:ascii="Times New Roman" w:hAnsi="Times New Roman"/>
                <w:lang w:eastAsia="ru-RU"/>
              </w:rPr>
            </w:pPr>
          </w:p>
        </w:tc>
        <w:tc>
          <w:tcPr>
            <w:tcW w:w="1287" w:type="dxa"/>
          </w:tcPr>
          <w:p w:rsidR="00102363" w:rsidRPr="00290437" w:rsidRDefault="00102363" w:rsidP="00290437">
            <w:pPr>
              <w:spacing w:after="0" w:line="240" w:lineRule="auto"/>
              <w:jc w:val="center"/>
              <w:rPr>
                <w:rFonts w:ascii="Times New Roman" w:hAnsi="Times New Roman"/>
                <w:lang w:eastAsia="ru-RU"/>
              </w:rPr>
            </w:pPr>
          </w:p>
        </w:tc>
        <w:tc>
          <w:tcPr>
            <w:tcW w:w="1363" w:type="dxa"/>
          </w:tcPr>
          <w:p w:rsidR="00102363" w:rsidRPr="00290437" w:rsidRDefault="00102363" w:rsidP="00290437">
            <w:pPr>
              <w:spacing w:after="0" w:line="240" w:lineRule="auto"/>
              <w:jc w:val="center"/>
              <w:rPr>
                <w:rFonts w:ascii="Times New Roman" w:hAnsi="Times New Roman"/>
                <w:lang w:eastAsia="ru-RU"/>
              </w:rPr>
            </w:pPr>
          </w:p>
        </w:tc>
      </w:tr>
      <w:tr w:rsidR="00102363" w:rsidRPr="00FF7995" w:rsidTr="0041105A">
        <w:tc>
          <w:tcPr>
            <w:tcW w:w="5508" w:type="dxa"/>
          </w:tcPr>
          <w:p w:rsidR="00102363" w:rsidRPr="00290437" w:rsidRDefault="00102363" w:rsidP="00290437">
            <w:pPr>
              <w:spacing w:after="0" w:line="240" w:lineRule="auto"/>
              <w:jc w:val="both"/>
              <w:rPr>
                <w:rFonts w:ascii="Times New Roman" w:hAnsi="Times New Roman"/>
                <w:lang w:eastAsia="ru-RU"/>
              </w:rPr>
            </w:pPr>
            <w:r w:rsidRPr="00290437">
              <w:rPr>
                <w:rFonts w:ascii="Times New Roman" w:hAnsi="Times New Roman"/>
                <w:lang w:eastAsia="ru-RU"/>
              </w:rPr>
              <w:t>д) ежемесячное денежное поощрение</w:t>
            </w:r>
          </w:p>
        </w:tc>
        <w:tc>
          <w:tcPr>
            <w:tcW w:w="1413" w:type="dxa"/>
          </w:tcPr>
          <w:p w:rsidR="00102363" w:rsidRPr="00290437" w:rsidRDefault="00102363" w:rsidP="00290437">
            <w:pPr>
              <w:spacing w:after="0" w:line="240" w:lineRule="auto"/>
              <w:jc w:val="center"/>
              <w:rPr>
                <w:rFonts w:ascii="Times New Roman" w:hAnsi="Times New Roman"/>
                <w:lang w:eastAsia="ru-RU"/>
              </w:rPr>
            </w:pPr>
          </w:p>
        </w:tc>
        <w:tc>
          <w:tcPr>
            <w:tcW w:w="1287" w:type="dxa"/>
          </w:tcPr>
          <w:p w:rsidR="00102363" w:rsidRPr="00290437" w:rsidRDefault="00102363" w:rsidP="00290437">
            <w:pPr>
              <w:spacing w:after="0" w:line="240" w:lineRule="auto"/>
              <w:jc w:val="center"/>
              <w:rPr>
                <w:rFonts w:ascii="Times New Roman" w:hAnsi="Times New Roman"/>
                <w:lang w:eastAsia="ru-RU"/>
              </w:rPr>
            </w:pPr>
          </w:p>
        </w:tc>
        <w:tc>
          <w:tcPr>
            <w:tcW w:w="1363" w:type="dxa"/>
          </w:tcPr>
          <w:p w:rsidR="00102363" w:rsidRPr="00290437" w:rsidRDefault="00102363" w:rsidP="00290437">
            <w:pPr>
              <w:spacing w:after="0" w:line="240" w:lineRule="auto"/>
              <w:jc w:val="center"/>
              <w:rPr>
                <w:rFonts w:ascii="Times New Roman" w:hAnsi="Times New Roman"/>
                <w:lang w:eastAsia="ru-RU"/>
              </w:rPr>
            </w:pPr>
          </w:p>
        </w:tc>
      </w:tr>
      <w:tr w:rsidR="00102363" w:rsidRPr="00FF7995" w:rsidTr="0041105A">
        <w:tc>
          <w:tcPr>
            <w:tcW w:w="5508" w:type="dxa"/>
          </w:tcPr>
          <w:p w:rsidR="00102363" w:rsidRPr="00290437" w:rsidRDefault="00102363" w:rsidP="00290437">
            <w:pPr>
              <w:spacing w:after="0" w:line="240" w:lineRule="auto"/>
              <w:jc w:val="both"/>
              <w:rPr>
                <w:rFonts w:ascii="Times New Roman" w:hAnsi="Times New Roman"/>
                <w:lang w:eastAsia="ru-RU"/>
              </w:rPr>
            </w:pPr>
            <w:r w:rsidRPr="00290437">
              <w:rPr>
                <w:rFonts w:ascii="Times New Roman" w:hAnsi="Times New Roman"/>
                <w:lang w:eastAsia="ru-RU"/>
              </w:rPr>
              <w:t xml:space="preserve">е) единовременная выплата при предоставлении ежегодного отпуска </w:t>
            </w:r>
          </w:p>
        </w:tc>
        <w:tc>
          <w:tcPr>
            <w:tcW w:w="1413" w:type="dxa"/>
          </w:tcPr>
          <w:p w:rsidR="00102363" w:rsidRPr="00290437" w:rsidRDefault="00102363" w:rsidP="00290437">
            <w:pPr>
              <w:spacing w:after="0" w:line="240" w:lineRule="auto"/>
              <w:jc w:val="center"/>
              <w:rPr>
                <w:rFonts w:ascii="Times New Roman" w:hAnsi="Times New Roman"/>
                <w:lang w:eastAsia="ru-RU"/>
              </w:rPr>
            </w:pPr>
          </w:p>
        </w:tc>
        <w:tc>
          <w:tcPr>
            <w:tcW w:w="1287" w:type="dxa"/>
          </w:tcPr>
          <w:p w:rsidR="00102363" w:rsidRPr="00290437" w:rsidRDefault="00102363" w:rsidP="00290437">
            <w:pPr>
              <w:spacing w:after="0" w:line="240" w:lineRule="auto"/>
              <w:jc w:val="center"/>
              <w:rPr>
                <w:rFonts w:ascii="Times New Roman" w:hAnsi="Times New Roman"/>
                <w:lang w:eastAsia="ru-RU"/>
              </w:rPr>
            </w:pPr>
          </w:p>
        </w:tc>
        <w:tc>
          <w:tcPr>
            <w:tcW w:w="1363" w:type="dxa"/>
          </w:tcPr>
          <w:p w:rsidR="00102363" w:rsidRPr="00290437" w:rsidRDefault="00102363" w:rsidP="00290437">
            <w:pPr>
              <w:spacing w:after="0" w:line="240" w:lineRule="auto"/>
              <w:jc w:val="center"/>
              <w:rPr>
                <w:rFonts w:ascii="Times New Roman" w:hAnsi="Times New Roman"/>
                <w:lang w:eastAsia="ru-RU"/>
              </w:rPr>
            </w:pPr>
          </w:p>
        </w:tc>
      </w:tr>
      <w:tr w:rsidR="00102363" w:rsidRPr="00FF7995" w:rsidTr="0041105A">
        <w:tc>
          <w:tcPr>
            <w:tcW w:w="5508" w:type="dxa"/>
          </w:tcPr>
          <w:p w:rsidR="00102363" w:rsidRPr="00290437" w:rsidRDefault="00102363" w:rsidP="00290437">
            <w:pPr>
              <w:spacing w:after="0" w:line="240" w:lineRule="auto"/>
              <w:jc w:val="both"/>
              <w:rPr>
                <w:rFonts w:ascii="Times New Roman" w:hAnsi="Times New Roman"/>
                <w:lang w:eastAsia="ru-RU"/>
              </w:rPr>
            </w:pPr>
            <w:r w:rsidRPr="00290437">
              <w:rPr>
                <w:rFonts w:ascii="Times New Roman" w:hAnsi="Times New Roman"/>
                <w:lang w:eastAsia="ru-RU"/>
              </w:rPr>
              <w:t>Ж) материальная помощь</w:t>
            </w:r>
          </w:p>
        </w:tc>
        <w:tc>
          <w:tcPr>
            <w:tcW w:w="1413" w:type="dxa"/>
          </w:tcPr>
          <w:p w:rsidR="00102363" w:rsidRPr="00290437" w:rsidRDefault="00102363" w:rsidP="00290437">
            <w:pPr>
              <w:spacing w:after="0" w:line="240" w:lineRule="auto"/>
              <w:jc w:val="center"/>
              <w:rPr>
                <w:rFonts w:ascii="Times New Roman" w:hAnsi="Times New Roman"/>
                <w:lang w:eastAsia="ru-RU"/>
              </w:rPr>
            </w:pPr>
          </w:p>
        </w:tc>
        <w:tc>
          <w:tcPr>
            <w:tcW w:w="1287" w:type="dxa"/>
          </w:tcPr>
          <w:p w:rsidR="00102363" w:rsidRPr="00290437" w:rsidRDefault="00102363" w:rsidP="00290437">
            <w:pPr>
              <w:spacing w:after="0" w:line="240" w:lineRule="auto"/>
              <w:jc w:val="center"/>
              <w:rPr>
                <w:rFonts w:ascii="Times New Roman" w:hAnsi="Times New Roman"/>
                <w:lang w:eastAsia="ru-RU"/>
              </w:rPr>
            </w:pPr>
          </w:p>
        </w:tc>
        <w:tc>
          <w:tcPr>
            <w:tcW w:w="1363" w:type="dxa"/>
          </w:tcPr>
          <w:p w:rsidR="00102363" w:rsidRPr="00290437" w:rsidRDefault="00102363" w:rsidP="00290437">
            <w:pPr>
              <w:spacing w:after="0" w:line="240" w:lineRule="auto"/>
              <w:jc w:val="center"/>
              <w:rPr>
                <w:rFonts w:ascii="Times New Roman" w:hAnsi="Times New Roman"/>
                <w:lang w:eastAsia="ru-RU"/>
              </w:rPr>
            </w:pPr>
          </w:p>
        </w:tc>
      </w:tr>
      <w:tr w:rsidR="00102363" w:rsidRPr="00FF7995" w:rsidTr="0041105A">
        <w:tc>
          <w:tcPr>
            <w:tcW w:w="5508" w:type="dxa"/>
          </w:tcPr>
          <w:p w:rsidR="00102363" w:rsidRPr="00290437" w:rsidRDefault="00102363" w:rsidP="00290437">
            <w:pPr>
              <w:spacing w:after="0" w:line="240" w:lineRule="auto"/>
              <w:jc w:val="both"/>
              <w:rPr>
                <w:rFonts w:ascii="Times New Roman" w:hAnsi="Times New Roman"/>
                <w:lang w:eastAsia="ru-RU"/>
              </w:rPr>
            </w:pPr>
            <w:r w:rsidRPr="00290437">
              <w:rPr>
                <w:rFonts w:ascii="Times New Roman" w:hAnsi="Times New Roman"/>
                <w:lang w:val="en-US" w:eastAsia="ru-RU"/>
              </w:rPr>
              <w:t>II</w:t>
            </w:r>
            <w:r w:rsidRPr="00290437">
              <w:rPr>
                <w:rFonts w:ascii="Times New Roman" w:hAnsi="Times New Roman"/>
                <w:lang w:eastAsia="ru-RU"/>
              </w:rPr>
              <w:t>. Другие выплаты, производимые за счет средств фонда оплаты труда муниципальных служащих</w:t>
            </w:r>
          </w:p>
        </w:tc>
        <w:tc>
          <w:tcPr>
            <w:tcW w:w="1413" w:type="dxa"/>
          </w:tcPr>
          <w:p w:rsidR="00102363" w:rsidRPr="00290437" w:rsidRDefault="00102363" w:rsidP="00290437">
            <w:pPr>
              <w:spacing w:after="0" w:line="240" w:lineRule="auto"/>
              <w:jc w:val="center"/>
              <w:rPr>
                <w:rFonts w:ascii="Times New Roman" w:hAnsi="Times New Roman"/>
                <w:lang w:eastAsia="ru-RU"/>
              </w:rPr>
            </w:pPr>
          </w:p>
        </w:tc>
        <w:tc>
          <w:tcPr>
            <w:tcW w:w="1287" w:type="dxa"/>
          </w:tcPr>
          <w:p w:rsidR="00102363" w:rsidRPr="00290437" w:rsidRDefault="00102363" w:rsidP="00290437">
            <w:pPr>
              <w:spacing w:after="0" w:line="240" w:lineRule="auto"/>
              <w:jc w:val="center"/>
              <w:rPr>
                <w:rFonts w:ascii="Times New Roman" w:hAnsi="Times New Roman"/>
                <w:lang w:eastAsia="ru-RU"/>
              </w:rPr>
            </w:pPr>
          </w:p>
        </w:tc>
        <w:tc>
          <w:tcPr>
            <w:tcW w:w="1363" w:type="dxa"/>
          </w:tcPr>
          <w:p w:rsidR="00102363" w:rsidRPr="00290437" w:rsidRDefault="00102363" w:rsidP="00290437">
            <w:pPr>
              <w:spacing w:after="0" w:line="240" w:lineRule="auto"/>
              <w:jc w:val="center"/>
              <w:rPr>
                <w:rFonts w:ascii="Times New Roman" w:hAnsi="Times New Roman"/>
                <w:lang w:eastAsia="ru-RU"/>
              </w:rPr>
            </w:pPr>
          </w:p>
        </w:tc>
      </w:tr>
      <w:tr w:rsidR="00102363" w:rsidRPr="00FF7995" w:rsidTr="0041105A">
        <w:tc>
          <w:tcPr>
            <w:tcW w:w="5508" w:type="dxa"/>
          </w:tcPr>
          <w:p w:rsidR="00102363" w:rsidRPr="00290437" w:rsidRDefault="00102363" w:rsidP="00290437">
            <w:pPr>
              <w:spacing w:after="0" w:line="240" w:lineRule="auto"/>
              <w:jc w:val="both"/>
              <w:rPr>
                <w:rFonts w:ascii="Times New Roman" w:hAnsi="Times New Roman"/>
                <w:lang w:eastAsia="ru-RU"/>
              </w:rPr>
            </w:pPr>
            <w:r w:rsidRPr="00290437">
              <w:rPr>
                <w:rFonts w:ascii="Times New Roman" w:hAnsi="Times New Roman"/>
                <w:lang w:val="en-US" w:eastAsia="ru-RU"/>
              </w:rPr>
              <w:t>III</w:t>
            </w:r>
            <w:r w:rsidRPr="00290437">
              <w:rPr>
                <w:rFonts w:ascii="Times New Roman" w:hAnsi="Times New Roman"/>
                <w:lang w:eastAsia="ru-RU"/>
              </w:rPr>
              <w:t>. Размер районного коэффициента и процентной надбавки за стаж работы в РКС, МКС и иных местностях края с особыми климатическими условиями</w:t>
            </w:r>
          </w:p>
        </w:tc>
        <w:tc>
          <w:tcPr>
            <w:tcW w:w="1413" w:type="dxa"/>
          </w:tcPr>
          <w:p w:rsidR="00102363" w:rsidRPr="00290437" w:rsidRDefault="00102363" w:rsidP="00290437">
            <w:pPr>
              <w:spacing w:after="0" w:line="240" w:lineRule="auto"/>
              <w:jc w:val="center"/>
              <w:rPr>
                <w:rFonts w:ascii="Times New Roman" w:hAnsi="Times New Roman"/>
                <w:lang w:eastAsia="ru-RU"/>
              </w:rPr>
            </w:pPr>
          </w:p>
        </w:tc>
        <w:tc>
          <w:tcPr>
            <w:tcW w:w="1287" w:type="dxa"/>
          </w:tcPr>
          <w:p w:rsidR="00102363" w:rsidRPr="00290437" w:rsidRDefault="00102363" w:rsidP="00290437">
            <w:pPr>
              <w:spacing w:after="0" w:line="240" w:lineRule="auto"/>
              <w:jc w:val="center"/>
              <w:rPr>
                <w:rFonts w:ascii="Times New Roman" w:hAnsi="Times New Roman"/>
                <w:lang w:eastAsia="ru-RU"/>
              </w:rPr>
            </w:pPr>
          </w:p>
        </w:tc>
        <w:tc>
          <w:tcPr>
            <w:tcW w:w="1363" w:type="dxa"/>
          </w:tcPr>
          <w:p w:rsidR="00102363" w:rsidRPr="00290437" w:rsidRDefault="00102363" w:rsidP="00290437">
            <w:pPr>
              <w:spacing w:after="0" w:line="240" w:lineRule="auto"/>
              <w:jc w:val="center"/>
              <w:rPr>
                <w:rFonts w:ascii="Times New Roman" w:hAnsi="Times New Roman"/>
                <w:lang w:eastAsia="ru-RU"/>
              </w:rPr>
            </w:pPr>
          </w:p>
        </w:tc>
      </w:tr>
      <w:tr w:rsidR="00102363" w:rsidRPr="00FF7995" w:rsidTr="0041105A">
        <w:tc>
          <w:tcPr>
            <w:tcW w:w="5508" w:type="dxa"/>
          </w:tcPr>
          <w:p w:rsidR="00102363" w:rsidRPr="00290437" w:rsidRDefault="00102363" w:rsidP="00290437">
            <w:pPr>
              <w:spacing w:after="0" w:line="240" w:lineRule="auto"/>
              <w:jc w:val="both"/>
              <w:rPr>
                <w:rFonts w:ascii="Times New Roman" w:hAnsi="Times New Roman"/>
                <w:lang w:eastAsia="ru-RU"/>
              </w:rPr>
            </w:pPr>
            <w:r w:rsidRPr="00290437">
              <w:rPr>
                <w:rFonts w:ascii="Times New Roman" w:hAnsi="Times New Roman"/>
                <w:lang w:val="en-US" w:eastAsia="ru-RU"/>
              </w:rPr>
              <w:t>IV</w:t>
            </w:r>
            <w:r w:rsidRPr="00290437">
              <w:rPr>
                <w:rFonts w:ascii="Times New Roman" w:hAnsi="Times New Roman"/>
                <w:lang w:eastAsia="ru-RU"/>
              </w:rPr>
              <w:t>. Итого</w:t>
            </w:r>
          </w:p>
        </w:tc>
        <w:tc>
          <w:tcPr>
            <w:tcW w:w="1413" w:type="dxa"/>
          </w:tcPr>
          <w:p w:rsidR="00102363" w:rsidRPr="00290437" w:rsidRDefault="00102363" w:rsidP="00290437">
            <w:pPr>
              <w:spacing w:after="0" w:line="240" w:lineRule="auto"/>
              <w:jc w:val="center"/>
              <w:rPr>
                <w:rFonts w:ascii="Times New Roman" w:hAnsi="Times New Roman"/>
                <w:lang w:eastAsia="ru-RU"/>
              </w:rPr>
            </w:pPr>
          </w:p>
        </w:tc>
        <w:tc>
          <w:tcPr>
            <w:tcW w:w="1287" w:type="dxa"/>
          </w:tcPr>
          <w:p w:rsidR="00102363" w:rsidRPr="00290437" w:rsidRDefault="00102363" w:rsidP="00290437">
            <w:pPr>
              <w:spacing w:after="0" w:line="240" w:lineRule="auto"/>
              <w:jc w:val="center"/>
              <w:rPr>
                <w:rFonts w:ascii="Times New Roman" w:hAnsi="Times New Roman"/>
                <w:lang w:eastAsia="ru-RU"/>
              </w:rPr>
            </w:pPr>
            <w:r w:rsidRPr="00290437">
              <w:rPr>
                <w:rFonts w:ascii="Times New Roman" w:hAnsi="Times New Roman"/>
                <w:lang w:eastAsia="ru-RU"/>
              </w:rPr>
              <w:t>-</w:t>
            </w:r>
          </w:p>
        </w:tc>
        <w:tc>
          <w:tcPr>
            <w:tcW w:w="1363" w:type="dxa"/>
          </w:tcPr>
          <w:p w:rsidR="00102363" w:rsidRPr="00290437" w:rsidRDefault="00102363" w:rsidP="00290437">
            <w:pPr>
              <w:spacing w:after="0" w:line="240" w:lineRule="auto"/>
              <w:jc w:val="center"/>
              <w:rPr>
                <w:rFonts w:ascii="Times New Roman" w:hAnsi="Times New Roman"/>
                <w:lang w:eastAsia="ru-RU"/>
              </w:rPr>
            </w:pPr>
          </w:p>
        </w:tc>
      </w:tr>
      <w:tr w:rsidR="00102363" w:rsidRPr="00FF7995" w:rsidTr="0041105A">
        <w:tc>
          <w:tcPr>
            <w:tcW w:w="5508" w:type="dxa"/>
          </w:tcPr>
          <w:p w:rsidR="00102363" w:rsidRPr="00290437" w:rsidRDefault="00102363" w:rsidP="00290437">
            <w:pPr>
              <w:spacing w:after="0" w:line="240" w:lineRule="auto"/>
              <w:jc w:val="both"/>
              <w:rPr>
                <w:rFonts w:ascii="Times New Roman" w:hAnsi="Times New Roman"/>
                <w:lang w:eastAsia="ru-RU"/>
              </w:rPr>
            </w:pPr>
            <w:r w:rsidRPr="00290437">
              <w:rPr>
                <w:rFonts w:ascii="Times New Roman" w:hAnsi="Times New Roman"/>
                <w:lang w:val="en-US" w:eastAsia="ru-RU"/>
              </w:rPr>
              <w:t>V</w:t>
            </w:r>
            <w:r w:rsidRPr="00290437">
              <w:rPr>
                <w:rFonts w:ascii="Times New Roman" w:hAnsi="Times New Roman"/>
                <w:lang w:eastAsia="ru-RU"/>
              </w:rPr>
              <w:t>. Предельный размер месячного денежного содержания (2,8 должностного оклада)</w:t>
            </w:r>
          </w:p>
        </w:tc>
        <w:tc>
          <w:tcPr>
            <w:tcW w:w="1413" w:type="dxa"/>
          </w:tcPr>
          <w:p w:rsidR="00102363" w:rsidRPr="00290437" w:rsidRDefault="00102363" w:rsidP="00290437">
            <w:pPr>
              <w:spacing w:after="0" w:line="240" w:lineRule="auto"/>
              <w:jc w:val="center"/>
              <w:rPr>
                <w:rFonts w:ascii="Times New Roman" w:hAnsi="Times New Roman"/>
                <w:lang w:eastAsia="ru-RU"/>
              </w:rPr>
            </w:pPr>
          </w:p>
        </w:tc>
        <w:tc>
          <w:tcPr>
            <w:tcW w:w="1287" w:type="dxa"/>
          </w:tcPr>
          <w:p w:rsidR="00102363" w:rsidRPr="00290437" w:rsidRDefault="00102363" w:rsidP="00290437">
            <w:pPr>
              <w:spacing w:after="0" w:line="240" w:lineRule="auto"/>
              <w:jc w:val="center"/>
              <w:rPr>
                <w:rFonts w:ascii="Times New Roman" w:hAnsi="Times New Roman"/>
                <w:lang w:eastAsia="ru-RU"/>
              </w:rPr>
            </w:pPr>
          </w:p>
        </w:tc>
        <w:tc>
          <w:tcPr>
            <w:tcW w:w="1363" w:type="dxa"/>
          </w:tcPr>
          <w:p w:rsidR="00102363" w:rsidRPr="00290437" w:rsidRDefault="00102363" w:rsidP="00290437">
            <w:pPr>
              <w:spacing w:after="0" w:line="240" w:lineRule="auto"/>
              <w:jc w:val="center"/>
              <w:rPr>
                <w:rFonts w:ascii="Times New Roman" w:hAnsi="Times New Roman"/>
                <w:lang w:eastAsia="ru-RU"/>
              </w:rPr>
            </w:pPr>
          </w:p>
        </w:tc>
      </w:tr>
      <w:tr w:rsidR="00102363" w:rsidRPr="00FF7995" w:rsidTr="0041105A">
        <w:tc>
          <w:tcPr>
            <w:tcW w:w="5508" w:type="dxa"/>
          </w:tcPr>
          <w:p w:rsidR="00102363" w:rsidRPr="00290437" w:rsidRDefault="00102363" w:rsidP="00290437">
            <w:pPr>
              <w:spacing w:after="0" w:line="240" w:lineRule="auto"/>
              <w:jc w:val="both"/>
              <w:rPr>
                <w:rFonts w:ascii="Times New Roman" w:hAnsi="Times New Roman"/>
                <w:lang w:eastAsia="ru-RU"/>
              </w:rPr>
            </w:pPr>
            <w:r w:rsidRPr="00290437">
              <w:rPr>
                <w:rFonts w:ascii="Times New Roman" w:hAnsi="Times New Roman"/>
                <w:lang w:val="en-US" w:eastAsia="ru-RU"/>
              </w:rPr>
              <w:t>VI</w:t>
            </w:r>
            <w:r w:rsidRPr="00290437">
              <w:rPr>
                <w:rFonts w:ascii="Times New Roman" w:hAnsi="Times New Roman"/>
                <w:lang w:eastAsia="ru-RU"/>
              </w:rPr>
              <w:t>. Среднемесячный заработок, учитываемый для назначения пенсии за выслугу лет</w:t>
            </w:r>
          </w:p>
        </w:tc>
        <w:tc>
          <w:tcPr>
            <w:tcW w:w="1413" w:type="dxa"/>
          </w:tcPr>
          <w:p w:rsidR="00102363" w:rsidRPr="00290437" w:rsidRDefault="00102363" w:rsidP="00290437">
            <w:pPr>
              <w:spacing w:after="0" w:line="240" w:lineRule="auto"/>
              <w:jc w:val="center"/>
              <w:rPr>
                <w:rFonts w:ascii="Times New Roman" w:hAnsi="Times New Roman"/>
                <w:lang w:eastAsia="ru-RU"/>
              </w:rPr>
            </w:pPr>
            <w:r w:rsidRPr="00290437">
              <w:rPr>
                <w:rFonts w:ascii="Times New Roman" w:hAnsi="Times New Roman"/>
                <w:lang w:eastAsia="ru-RU"/>
              </w:rPr>
              <w:t>-</w:t>
            </w:r>
          </w:p>
        </w:tc>
        <w:tc>
          <w:tcPr>
            <w:tcW w:w="1287" w:type="dxa"/>
          </w:tcPr>
          <w:p w:rsidR="00102363" w:rsidRPr="00290437" w:rsidRDefault="00102363" w:rsidP="00290437">
            <w:pPr>
              <w:spacing w:after="0" w:line="240" w:lineRule="auto"/>
              <w:jc w:val="center"/>
              <w:rPr>
                <w:rFonts w:ascii="Times New Roman" w:hAnsi="Times New Roman"/>
                <w:lang w:eastAsia="ru-RU"/>
              </w:rPr>
            </w:pPr>
            <w:r w:rsidRPr="00290437">
              <w:rPr>
                <w:rFonts w:ascii="Times New Roman" w:hAnsi="Times New Roman"/>
                <w:lang w:eastAsia="ru-RU"/>
              </w:rPr>
              <w:t>-</w:t>
            </w:r>
          </w:p>
        </w:tc>
        <w:tc>
          <w:tcPr>
            <w:tcW w:w="1363" w:type="dxa"/>
          </w:tcPr>
          <w:p w:rsidR="00102363" w:rsidRPr="00290437" w:rsidRDefault="00102363" w:rsidP="00290437">
            <w:pPr>
              <w:spacing w:after="0" w:line="240" w:lineRule="auto"/>
              <w:jc w:val="center"/>
              <w:rPr>
                <w:rFonts w:ascii="Times New Roman" w:hAnsi="Times New Roman"/>
                <w:lang w:eastAsia="ru-RU"/>
              </w:rPr>
            </w:pPr>
          </w:p>
        </w:tc>
      </w:tr>
    </w:tbl>
    <w:p w:rsidR="00102363" w:rsidRPr="00290437" w:rsidRDefault="00102363" w:rsidP="00290437">
      <w:pPr>
        <w:spacing w:after="0" w:line="240" w:lineRule="auto"/>
        <w:jc w:val="both"/>
        <w:rPr>
          <w:rFonts w:ascii="Times New Roman" w:hAnsi="Times New Roman"/>
          <w:sz w:val="20"/>
          <w:szCs w:val="20"/>
          <w:lang w:eastAsia="ru-RU"/>
        </w:rPr>
      </w:pPr>
      <w:r w:rsidRPr="00290437">
        <w:rPr>
          <w:rFonts w:ascii="Times New Roman" w:hAnsi="Times New Roman"/>
          <w:sz w:val="20"/>
          <w:szCs w:val="20"/>
          <w:lang w:eastAsia="ru-RU"/>
        </w:rPr>
        <w:t>К справке прилагается заявление муниципального служащего об исключении периодов нетрудоспособности или периодов, когда он находился в очередном отпуске, отпуске без сохранения среднемесячного заработка.</w:t>
      </w:r>
    </w:p>
    <w:p w:rsidR="00102363" w:rsidRPr="00290437" w:rsidRDefault="00102363" w:rsidP="00290437">
      <w:pPr>
        <w:spacing w:after="0" w:line="240" w:lineRule="auto"/>
        <w:jc w:val="both"/>
        <w:rPr>
          <w:rFonts w:ascii="Times New Roman" w:hAnsi="Times New Roman"/>
          <w:sz w:val="20"/>
          <w:szCs w:val="20"/>
          <w:lang w:eastAsia="ru-RU"/>
        </w:rPr>
      </w:pPr>
    </w:p>
    <w:p w:rsidR="00102363" w:rsidRPr="00290437" w:rsidRDefault="00102363" w:rsidP="00290437">
      <w:pPr>
        <w:spacing w:after="0" w:line="240" w:lineRule="auto"/>
        <w:jc w:val="both"/>
        <w:rPr>
          <w:rFonts w:ascii="Times New Roman" w:hAnsi="Times New Roman"/>
          <w:sz w:val="20"/>
          <w:szCs w:val="20"/>
          <w:lang w:eastAsia="ru-RU"/>
        </w:rPr>
      </w:pPr>
      <w:r w:rsidRPr="00290437">
        <w:rPr>
          <w:rFonts w:ascii="Times New Roman" w:hAnsi="Times New Roman"/>
          <w:sz w:val="20"/>
          <w:szCs w:val="20"/>
          <w:lang w:eastAsia="ru-RU"/>
        </w:rPr>
        <w:t>Руководитель организации            ________________________________________</w:t>
      </w:r>
    </w:p>
    <w:p w:rsidR="00102363" w:rsidRPr="00290437" w:rsidRDefault="00102363" w:rsidP="00290437">
      <w:pPr>
        <w:spacing w:after="0" w:line="240" w:lineRule="auto"/>
        <w:jc w:val="both"/>
        <w:rPr>
          <w:rFonts w:ascii="Times New Roman" w:hAnsi="Times New Roman"/>
          <w:sz w:val="20"/>
          <w:szCs w:val="20"/>
          <w:lang w:eastAsia="ru-RU"/>
        </w:rPr>
      </w:pPr>
      <w:r w:rsidRPr="00290437">
        <w:rPr>
          <w:rFonts w:ascii="Times New Roman" w:hAnsi="Times New Roman"/>
          <w:sz w:val="20"/>
          <w:szCs w:val="20"/>
          <w:lang w:eastAsia="ru-RU"/>
        </w:rPr>
        <w:t xml:space="preserve">                                                                          (подпись, инициалы, фамилия)</w:t>
      </w:r>
    </w:p>
    <w:p w:rsidR="00102363" w:rsidRPr="00290437" w:rsidRDefault="00102363" w:rsidP="00290437">
      <w:pPr>
        <w:spacing w:after="0" w:line="240" w:lineRule="auto"/>
        <w:jc w:val="both"/>
        <w:rPr>
          <w:rFonts w:ascii="Times New Roman" w:hAnsi="Times New Roman"/>
          <w:sz w:val="20"/>
          <w:szCs w:val="20"/>
          <w:lang w:eastAsia="ru-RU"/>
        </w:rPr>
      </w:pPr>
      <w:r w:rsidRPr="00290437">
        <w:rPr>
          <w:rFonts w:ascii="Times New Roman" w:hAnsi="Times New Roman"/>
          <w:sz w:val="20"/>
          <w:szCs w:val="20"/>
          <w:lang w:eastAsia="ru-RU"/>
        </w:rPr>
        <w:t xml:space="preserve">Главный бухгалтер    __________________________________________ </w:t>
      </w:r>
    </w:p>
    <w:p w:rsidR="00102363" w:rsidRPr="00290437" w:rsidRDefault="00102363" w:rsidP="00290437">
      <w:pPr>
        <w:spacing w:after="0" w:line="240" w:lineRule="auto"/>
        <w:jc w:val="both"/>
        <w:rPr>
          <w:rFonts w:ascii="Times New Roman" w:hAnsi="Times New Roman"/>
          <w:sz w:val="20"/>
          <w:szCs w:val="20"/>
          <w:lang w:eastAsia="ru-RU"/>
        </w:rPr>
      </w:pPr>
      <w:r w:rsidRPr="00290437">
        <w:rPr>
          <w:rFonts w:ascii="Times New Roman" w:hAnsi="Times New Roman"/>
          <w:sz w:val="20"/>
          <w:szCs w:val="20"/>
          <w:lang w:eastAsia="ru-RU"/>
        </w:rPr>
        <w:t xml:space="preserve">                                                   (подпись, инициалы, фамилия)</w:t>
      </w:r>
    </w:p>
    <w:p w:rsidR="00102363" w:rsidRDefault="00102363" w:rsidP="00290437">
      <w:pPr>
        <w:spacing w:after="0" w:line="240" w:lineRule="auto"/>
        <w:jc w:val="both"/>
        <w:rPr>
          <w:rFonts w:ascii="Times New Roman" w:hAnsi="Times New Roman"/>
          <w:sz w:val="20"/>
          <w:szCs w:val="20"/>
          <w:lang w:eastAsia="ru-RU"/>
        </w:rPr>
      </w:pPr>
      <w:r>
        <w:rPr>
          <w:rFonts w:ascii="Times New Roman" w:hAnsi="Times New Roman"/>
          <w:sz w:val="20"/>
          <w:szCs w:val="20"/>
          <w:lang w:eastAsia="ru-RU"/>
        </w:rPr>
        <w:t>МП</w:t>
      </w:r>
    </w:p>
    <w:p w:rsidR="00102363" w:rsidRPr="00290437" w:rsidRDefault="00102363" w:rsidP="00290437">
      <w:pPr>
        <w:spacing w:after="0" w:line="240" w:lineRule="auto"/>
        <w:jc w:val="both"/>
        <w:rPr>
          <w:rFonts w:ascii="Times New Roman" w:hAnsi="Times New Roman"/>
          <w:sz w:val="20"/>
          <w:szCs w:val="20"/>
          <w:lang w:eastAsia="ru-RU"/>
        </w:rPr>
      </w:pPr>
      <w:r w:rsidRPr="00290437">
        <w:rPr>
          <w:rFonts w:ascii="Times New Roman" w:hAnsi="Times New Roman"/>
          <w:sz w:val="20"/>
          <w:szCs w:val="20"/>
          <w:lang w:eastAsia="ru-RU"/>
        </w:rPr>
        <w:t xml:space="preserve">Дата выдачи _______________________________ </w:t>
      </w:r>
    </w:p>
    <w:p w:rsidR="00102363" w:rsidRPr="00290437" w:rsidRDefault="00102363" w:rsidP="00290437">
      <w:pPr>
        <w:spacing w:after="0" w:line="240" w:lineRule="auto"/>
        <w:jc w:val="both"/>
        <w:rPr>
          <w:rFonts w:ascii="Times New Roman" w:hAnsi="Times New Roman"/>
          <w:sz w:val="20"/>
          <w:szCs w:val="20"/>
          <w:lang w:eastAsia="ru-RU"/>
        </w:rPr>
      </w:pPr>
      <w:r w:rsidRPr="00290437">
        <w:rPr>
          <w:rFonts w:ascii="Times New Roman" w:hAnsi="Times New Roman"/>
          <w:sz w:val="20"/>
          <w:szCs w:val="20"/>
          <w:lang w:eastAsia="ru-RU"/>
        </w:rPr>
        <w:t xml:space="preserve">                                      (число, месяц, год)</w:t>
      </w:r>
    </w:p>
    <w:tbl>
      <w:tblPr>
        <w:tblW w:w="0" w:type="auto"/>
        <w:tblInd w:w="4111" w:type="dxa"/>
        <w:tblLook w:val="00A0"/>
      </w:tblPr>
      <w:tblGrid>
        <w:gridCol w:w="5234"/>
      </w:tblGrid>
      <w:tr w:rsidR="00102363" w:rsidRPr="00FF7995" w:rsidTr="00FF7995">
        <w:tc>
          <w:tcPr>
            <w:tcW w:w="5234" w:type="dxa"/>
          </w:tcPr>
          <w:p w:rsidR="00102363" w:rsidRPr="00FF7995" w:rsidRDefault="00102363" w:rsidP="00FF7995">
            <w:pPr>
              <w:pStyle w:val="NoSpacing"/>
              <w:jc w:val="both"/>
              <w:rPr>
                <w:rFonts w:ascii="Times New Roman" w:hAnsi="Times New Roman"/>
                <w:sz w:val="24"/>
                <w:szCs w:val="24"/>
              </w:rPr>
            </w:pPr>
            <w:r w:rsidRPr="00FF7995">
              <w:rPr>
                <w:rFonts w:ascii="Times New Roman" w:hAnsi="Times New Roman"/>
                <w:sz w:val="24"/>
                <w:szCs w:val="24"/>
              </w:rPr>
              <w:t>Приложение 3</w:t>
            </w:r>
          </w:p>
          <w:p w:rsidR="00102363" w:rsidRPr="00FF7995" w:rsidRDefault="00102363" w:rsidP="00FF7995">
            <w:pPr>
              <w:pStyle w:val="NoSpacing"/>
              <w:jc w:val="both"/>
              <w:rPr>
                <w:rFonts w:ascii="Times New Roman" w:hAnsi="Times New Roman"/>
                <w:bCs/>
                <w:sz w:val="24"/>
                <w:szCs w:val="24"/>
              </w:rPr>
            </w:pPr>
            <w:r w:rsidRPr="00FF7995">
              <w:rPr>
                <w:rFonts w:ascii="Times New Roman" w:hAnsi="Times New Roman"/>
                <w:sz w:val="24"/>
                <w:szCs w:val="24"/>
              </w:rPr>
              <w:t xml:space="preserve">к </w:t>
            </w:r>
            <w:r w:rsidRPr="00FF7995">
              <w:rPr>
                <w:rFonts w:ascii="Times New Roman" w:hAnsi="Times New Roman"/>
                <w:sz w:val="24"/>
                <w:szCs w:val="24"/>
                <w:lang w:eastAsia="ru-RU"/>
              </w:rPr>
              <w:t xml:space="preserve">Положению об условиях и порядке </w:t>
            </w:r>
            <w:r w:rsidRPr="00FF7995">
              <w:rPr>
                <w:rFonts w:ascii="Times New Roman" w:hAnsi="Times New Roman"/>
                <w:sz w:val="24"/>
                <w:szCs w:val="24"/>
              </w:rPr>
              <w:t>предоставления муниципальному служащему права на пенсию за выслугу лет</w:t>
            </w:r>
            <w:r w:rsidRPr="00FF7995">
              <w:rPr>
                <w:rFonts w:ascii="Times New Roman" w:hAnsi="Times New Roman"/>
                <w:bCs/>
                <w:sz w:val="24"/>
                <w:szCs w:val="24"/>
              </w:rPr>
              <w:t xml:space="preserve"> за счет средств бюджета Новоселовского района Красноярского края</w:t>
            </w:r>
          </w:p>
        </w:tc>
      </w:tr>
    </w:tbl>
    <w:p w:rsidR="00102363" w:rsidRPr="00290437" w:rsidRDefault="00102363" w:rsidP="00290437">
      <w:pPr>
        <w:spacing w:after="0" w:line="240" w:lineRule="auto"/>
        <w:ind w:left="4500"/>
        <w:jc w:val="both"/>
        <w:rPr>
          <w:rFonts w:ascii="Times New Roman" w:hAnsi="Times New Roman"/>
          <w:sz w:val="20"/>
          <w:szCs w:val="20"/>
          <w:lang w:eastAsia="ru-RU"/>
        </w:rPr>
      </w:pPr>
    </w:p>
    <w:p w:rsidR="00102363" w:rsidRPr="00290437" w:rsidRDefault="00102363" w:rsidP="00290437">
      <w:pPr>
        <w:spacing w:after="0" w:line="240" w:lineRule="auto"/>
        <w:ind w:left="4500"/>
        <w:jc w:val="both"/>
        <w:rPr>
          <w:rFonts w:ascii="Times New Roman" w:hAnsi="Times New Roman"/>
          <w:sz w:val="20"/>
          <w:szCs w:val="20"/>
          <w:lang w:eastAsia="ru-RU"/>
        </w:rPr>
      </w:pPr>
    </w:p>
    <w:p w:rsidR="00102363" w:rsidRPr="00290437" w:rsidRDefault="00102363" w:rsidP="00290437">
      <w:pPr>
        <w:spacing w:after="0" w:line="240" w:lineRule="auto"/>
        <w:ind w:left="4500"/>
        <w:jc w:val="both"/>
        <w:rPr>
          <w:rFonts w:ascii="Times New Roman" w:hAnsi="Times New Roman"/>
          <w:bCs/>
          <w:sz w:val="28"/>
          <w:szCs w:val="28"/>
          <w:lang w:eastAsia="ru-RU"/>
        </w:rPr>
      </w:pPr>
    </w:p>
    <w:p w:rsidR="00102363" w:rsidRPr="00A57112" w:rsidRDefault="00102363" w:rsidP="00A57112">
      <w:pPr>
        <w:spacing w:after="0" w:line="240" w:lineRule="auto"/>
        <w:jc w:val="both"/>
        <w:rPr>
          <w:rFonts w:ascii="Times New Roman" w:hAnsi="Times New Roman"/>
          <w:sz w:val="20"/>
          <w:szCs w:val="20"/>
          <w:lang w:eastAsia="ru-RU"/>
        </w:rPr>
      </w:pPr>
    </w:p>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СПРАВКА</w:t>
      </w:r>
    </w:p>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о должностях, периодах  муниципальной  службы (работы) в которых включаются</w:t>
      </w:r>
    </w:p>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 xml:space="preserve"> в стаж муниципальной службы для назначения пенсии за выслугу лет,</w:t>
      </w:r>
    </w:p>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____________________________________________________________________________________________</w:t>
      </w:r>
    </w:p>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(фамилия, имя, отчество)</w:t>
      </w:r>
    </w:p>
    <w:p w:rsidR="00102363" w:rsidRPr="00A57112" w:rsidRDefault="00102363" w:rsidP="00A57112">
      <w:pPr>
        <w:spacing w:after="0" w:line="240" w:lineRule="auto"/>
        <w:jc w:val="both"/>
        <w:rPr>
          <w:rFonts w:ascii="Times New Roman" w:hAnsi="Times New Roman"/>
          <w:sz w:val="20"/>
          <w:szCs w:val="20"/>
          <w:lang w:eastAsia="ru-RU"/>
        </w:rPr>
      </w:pPr>
      <w:r w:rsidRPr="00A57112">
        <w:rPr>
          <w:rFonts w:ascii="Times New Roman" w:hAnsi="Times New Roman"/>
          <w:sz w:val="20"/>
          <w:szCs w:val="20"/>
          <w:lang w:eastAsia="ru-RU"/>
        </w:rPr>
        <w:t>Замещавшего должность________________________________________________________________________</w:t>
      </w:r>
    </w:p>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(наименование должности)</w:t>
      </w:r>
    </w:p>
    <w:p w:rsidR="00102363" w:rsidRPr="00A57112" w:rsidRDefault="00102363" w:rsidP="00A57112">
      <w:pPr>
        <w:spacing w:after="0" w:line="240" w:lineRule="auto"/>
        <w:jc w:val="center"/>
        <w:rPr>
          <w:rFonts w:ascii="Times New Roman" w:hAnsi="Times New Roman"/>
          <w:sz w:val="20"/>
          <w:szCs w:val="20"/>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tblPr>
      <w:tblGrid>
        <w:gridCol w:w="570"/>
        <w:gridCol w:w="1465"/>
        <w:gridCol w:w="1260"/>
        <w:gridCol w:w="621"/>
        <w:gridCol w:w="720"/>
        <w:gridCol w:w="713"/>
        <w:gridCol w:w="620"/>
        <w:gridCol w:w="720"/>
        <w:gridCol w:w="713"/>
        <w:gridCol w:w="612"/>
        <w:gridCol w:w="903"/>
        <w:gridCol w:w="654"/>
      </w:tblGrid>
      <w:tr w:rsidR="00102363" w:rsidRPr="00FF7995" w:rsidTr="0041105A">
        <w:tc>
          <w:tcPr>
            <w:tcW w:w="570" w:type="dxa"/>
          </w:tcPr>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 п/п</w:t>
            </w:r>
          </w:p>
        </w:tc>
        <w:tc>
          <w:tcPr>
            <w:tcW w:w="1465" w:type="dxa"/>
          </w:tcPr>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Наименование организации</w:t>
            </w:r>
          </w:p>
        </w:tc>
        <w:tc>
          <w:tcPr>
            <w:tcW w:w="1260" w:type="dxa"/>
          </w:tcPr>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Замещаемая должность</w:t>
            </w:r>
          </w:p>
        </w:tc>
        <w:tc>
          <w:tcPr>
            <w:tcW w:w="4107" w:type="dxa"/>
            <w:gridSpan w:val="6"/>
          </w:tcPr>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Продолжительность муниципальной службы (работы)</w:t>
            </w:r>
          </w:p>
        </w:tc>
        <w:tc>
          <w:tcPr>
            <w:tcW w:w="2169" w:type="dxa"/>
            <w:gridSpan w:val="3"/>
            <w:vMerge w:val="restart"/>
          </w:tcPr>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Стаж муниципальной службы, принимаемый для исчисления размера пенсии за выслугу лет</w:t>
            </w:r>
          </w:p>
        </w:tc>
      </w:tr>
      <w:tr w:rsidR="00102363" w:rsidRPr="00FF7995" w:rsidTr="0041105A">
        <w:tc>
          <w:tcPr>
            <w:tcW w:w="570"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1465"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1260"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2054" w:type="dxa"/>
            <w:gridSpan w:val="3"/>
          </w:tcPr>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Начало работы</w:t>
            </w:r>
          </w:p>
        </w:tc>
        <w:tc>
          <w:tcPr>
            <w:tcW w:w="2053" w:type="dxa"/>
            <w:gridSpan w:val="3"/>
          </w:tcPr>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Окончание работы</w:t>
            </w:r>
          </w:p>
        </w:tc>
        <w:tc>
          <w:tcPr>
            <w:tcW w:w="2169" w:type="dxa"/>
            <w:gridSpan w:val="3"/>
            <w:vMerge/>
          </w:tcPr>
          <w:p w:rsidR="00102363" w:rsidRPr="00A57112" w:rsidRDefault="00102363" w:rsidP="00A57112">
            <w:pPr>
              <w:spacing w:after="0" w:line="240" w:lineRule="auto"/>
              <w:jc w:val="center"/>
              <w:rPr>
                <w:rFonts w:ascii="Times New Roman" w:hAnsi="Times New Roman"/>
                <w:sz w:val="20"/>
                <w:szCs w:val="20"/>
                <w:lang w:eastAsia="ru-RU"/>
              </w:rPr>
            </w:pPr>
          </w:p>
        </w:tc>
      </w:tr>
      <w:tr w:rsidR="00102363" w:rsidRPr="00FF7995" w:rsidTr="0041105A">
        <w:tc>
          <w:tcPr>
            <w:tcW w:w="570"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1465"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1260"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621" w:type="dxa"/>
          </w:tcPr>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год</w:t>
            </w:r>
          </w:p>
        </w:tc>
        <w:tc>
          <w:tcPr>
            <w:tcW w:w="720" w:type="dxa"/>
          </w:tcPr>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месяц</w:t>
            </w:r>
          </w:p>
        </w:tc>
        <w:tc>
          <w:tcPr>
            <w:tcW w:w="713" w:type="dxa"/>
          </w:tcPr>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число</w:t>
            </w:r>
          </w:p>
        </w:tc>
        <w:tc>
          <w:tcPr>
            <w:tcW w:w="620" w:type="dxa"/>
          </w:tcPr>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год</w:t>
            </w:r>
          </w:p>
        </w:tc>
        <w:tc>
          <w:tcPr>
            <w:tcW w:w="720" w:type="dxa"/>
          </w:tcPr>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месяц</w:t>
            </w:r>
          </w:p>
        </w:tc>
        <w:tc>
          <w:tcPr>
            <w:tcW w:w="713" w:type="dxa"/>
          </w:tcPr>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число</w:t>
            </w:r>
          </w:p>
        </w:tc>
        <w:tc>
          <w:tcPr>
            <w:tcW w:w="612" w:type="dxa"/>
          </w:tcPr>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лет</w:t>
            </w:r>
          </w:p>
        </w:tc>
        <w:tc>
          <w:tcPr>
            <w:tcW w:w="903" w:type="dxa"/>
          </w:tcPr>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месяцев</w:t>
            </w:r>
          </w:p>
        </w:tc>
        <w:tc>
          <w:tcPr>
            <w:tcW w:w="654" w:type="dxa"/>
          </w:tcPr>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дней</w:t>
            </w:r>
          </w:p>
        </w:tc>
      </w:tr>
      <w:tr w:rsidR="00102363" w:rsidRPr="00FF7995" w:rsidTr="0041105A">
        <w:tc>
          <w:tcPr>
            <w:tcW w:w="570"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1465"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1260"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621"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720"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713"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620"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720"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713"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612"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903"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654" w:type="dxa"/>
          </w:tcPr>
          <w:p w:rsidR="00102363" w:rsidRPr="00A57112" w:rsidRDefault="00102363" w:rsidP="00A57112">
            <w:pPr>
              <w:spacing w:after="0" w:line="240" w:lineRule="auto"/>
              <w:jc w:val="center"/>
              <w:rPr>
                <w:rFonts w:ascii="Times New Roman" w:hAnsi="Times New Roman"/>
                <w:sz w:val="20"/>
                <w:szCs w:val="20"/>
                <w:lang w:eastAsia="ru-RU"/>
              </w:rPr>
            </w:pPr>
          </w:p>
        </w:tc>
      </w:tr>
      <w:tr w:rsidR="00102363" w:rsidRPr="00FF7995" w:rsidTr="0041105A">
        <w:tc>
          <w:tcPr>
            <w:tcW w:w="570"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1465"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1260"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621"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720"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713"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620"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720"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713"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612"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903"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654" w:type="dxa"/>
          </w:tcPr>
          <w:p w:rsidR="00102363" w:rsidRPr="00A57112" w:rsidRDefault="00102363" w:rsidP="00A57112">
            <w:pPr>
              <w:spacing w:after="0" w:line="240" w:lineRule="auto"/>
              <w:jc w:val="center"/>
              <w:rPr>
                <w:rFonts w:ascii="Times New Roman" w:hAnsi="Times New Roman"/>
                <w:sz w:val="20"/>
                <w:szCs w:val="20"/>
                <w:lang w:eastAsia="ru-RU"/>
              </w:rPr>
            </w:pPr>
          </w:p>
        </w:tc>
      </w:tr>
      <w:tr w:rsidR="00102363" w:rsidRPr="00FF7995" w:rsidTr="0041105A">
        <w:tc>
          <w:tcPr>
            <w:tcW w:w="570"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1465"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1260"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621"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720"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713"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620"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720"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713"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612"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903"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654" w:type="dxa"/>
          </w:tcPr>
          <w:p w:rsidR="00102363" w:rsidRPr="00A57112" w:rsidRDefault="00102363" w:rsidP="00A57112">
            <w:pPr>
              <w:spacing w:after="0" w:line="240" w:lineRule="auto"/>
              <w:jc w:val="center"/>
              <w:rPr>
                <w:rFonts w:ascii="Times New Roman" w:hAnsi="Times New Roman"/>
                <w:sz w:val="20"/>
                <w:szCs w:val="20"/>
                <w:lang w:eastAsia="ru-RU"/>
              </w:rPr>
            </w:pPr>
          </w:p>
        </w:tc>
      </w:tr>
      <w:tr w:rsidR="00102363" w:rsidRPr="00FF7995" w:rsidTr="0041105A">
        <w:tc>
          <w:tcPr>
            <w:tcW w:w="7402" w:type="dxa"/>
            <w:gridSpan w:val="9"/>
          </w:tcPr>
          <w:p w:rsidR="00102363" w:rsidRPr="00A57112" w:rsidRDefault="00102363" w:rsidP="00A57112">
            <w:pPr>
              <w:spacing w:after="0" w:line="240" w:lineRule="auto"/>
              <w:jc w:val="right"/>
              <w:rPr>
                <w:rFonts w:ascii="Times New Roman" w:hAnsi="Times New Roman"/>
                <w:sz w:val="20"/>
                <w:szCs w:val="20"/>
                <w:lang w:eastAsia="ru-RU"/>
              </w:rPr>
            </w:pPr>
            <w:r w:rsidRPr="00A57112">
              <w:rPr>
                <w:rFonts w:ascii="Times New Roman" w:hAnsi="Times New Roman"/>
                <w:sz w:val="20"/>
                <w:szCs w:val="20"/>
                <w:lang w:eastAsia="ru-RU"/>
              </w:rPr>
              <w:t>Всего</w:t>
            </w:r>
          </w:p>
        </w:tc>
        <w:tc>
          <w:tcPr>
            <w:tcW w:w="612"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903" w:type="dxa"/>
          </w:tcPr>
          <w:p w:rsidR="00102363" w:rsidRPr="00A57112" w:rsidRDefault="00102363" w:rsidP="00A57112">
            <w:pPr>
              <w:spacing w:after="0" w:line="240" w:lineRule="auto"/>
              <w:jc w:val="center"/>
              <w:rPr>
                <w:rFonts w:ascii="Times New Roman" w:hAnsi="Times New Roman"/>
                <w:sz w:val="20"/>
                <w:szCs w:val="20"/>
                <w:lang w:eastAsia="ru-RU"/>
              </w:rPr>
            </w:pPr>
          </w:p>
        </w:tc>
        <w:tc>
          <w:tcPr>
            <w:tcW w:w="654" w:type="dxa"/>
          </w:tcPr>
          <w:p w:rsidR="00102363" w:rsidRPr="00A57112" w:rsidRDefault="00102363" w:rsidP="00A57112">
            <w:pPr>
              <w:spacing w:after="0" w:line="240" w:lineRule="auto"/>
              <w:jc w:val="center"/>
              <w:rPr>
                <w:rFonts w:ascii="Times New Roman" w:hAnsi="Times New Roman"/>
                <w:sz w:val="20"/>
                <w:szCs w:val="20"/>
                <w:lang w:eastAsia="ru-RU"/>
              </w:rPr>
            </w:pPr>
          </w:p>
        </w:tc>
      </w:tr>
    </w:tbl>
    <w:p w:rsidR="00102363" w:rsidRPr="00A57112" w:rsidRDefault="00102363" w:rsidP="00A57112">
      <w:pPr>
        <w:spacing w:after="0" w:line="240" w:lineRule="auto"/>
        <w:jc w:val="center"/>
        <w:rPr>
          <w:rFonts w:ascii="Times New Roman" w:hAnsi="Times New Roman"/>
          <w:sz w:val="20"/>
          <w:szCs w:val="20"/>
          <w:lang w:eastAsia="ru-RU"/>
        </w:rPr>
      </w:pPr>
    </w:p>
    <w:p w:rsidR="00102363" w:rsidRPr="00A57112" w:rsidRDefault="00102363" w:rsidP="00A57112">
      <w:pPr>
        <w:spacing w:after="0" w:line="240" w:lineRule="auto"/>
        <w:jc w:val="center"/>
        <w:rPr>
          <w:rFonts w:ascii="Times New Roman" w:hAnsi="Times New Roman"/>
          <w:sz w:val="20"/>
          <w:szCs w:val="20"/>
          <w:lang w:eastAsia="ru-RU"/>
        </w:rPr>
      </w:pPr>
    </w:p>
    <w:p w:rsidR="00102363" w:rsidRPr="00A57112" w:rsidRDefault="00102363" w:rsidP="00A57112">
      <w:pPr>
        <w:spacing w:after="0" w:line="240" w:lineRule="auto"/>
        <w:jc w:val="center"/>
        <w:rPr>
          <w:rFonts w:ascii="Times New Roman" w:hAnsi="Times New Roman"/>
          <w:sz w:val="20"/>
          <w:szCs w:val="20"/>
          <w:lang w:eastAsia="ru-RU"/>
        </w:rPr>
      </w:pPr>
    </w:p>
    <w:p w:rsidR="00102363" w:rsidRPr="00A57112" w:rsidRDefault="00102363" w:rsidP="00A57112">
      <w:pPr>
        <w:spacing w:after="0" w:line="240" w:lineRule="auto"/>
        <w:jc w:val="both"/>
        <w:rPr>
          <w:rFonts w:ascii="Times New Roman" w:hAnsi="Times New Roman"/>
          <w:sz w:val="20"/>
          <w:szCs w:val="20"/>
          <w:lang w:eastAsia="ru-RU"/>
        </w:rPr>
      </w:pPr>
      <w:r w:rsidRPr="00290437">
        <w:rPr>
          <w:rFonts w:ascii="Times New Roman" w:hAnsi="Times New Roman"/>
          <w:sz w:val="20"/>
          <w:szCs w:val="20"/>
          <w:lang w:eastAsia="ru-RU"/>
        </w:rPr>
        <w:t>Руководитель организации</w:t>
      </w:r>
      <w:r w:rsidRPr="00A57112">
        <w:rPr>
          <w:rFonts w:ascii="Times New Roman" w:hAnsi="Times New Roman"/>
          <w:sz w:val="20"/>
          <w:szCs w:val="20"/>
          <w:lang w:eastAsia="ru-RU"/>
        </w:rPr>
        <w:t xml:space="preserve"> ___________________________________________________________________</w:t>
      </w:r>
    </w:p>
    <w:p w:rsidR="00102363" w:rsidRPr="00A57112" w:rsidRDefault="00102363" w:rsidP="00A57112">
      <w:pPr>
        <w:spacing w:after="0" w:line="240" w:lineRule="auto"/>
        <w:jc w:val="center"/>
        <w:rPr>
          <w:rFonts w:ascii="Times New Roman" w:hAnsi="Times New Roman"/>
          <w:sz w:val="20"/>
          <w:szCs w:val="20"/>
          <w:lang w:eastAsia="ru-RU"/>
        </w:rPr>
      </w:pPr>
      <w:r w:rsidRPr="00A57112">
        <w:rPr>
          <w:rFonts w:ascii="Times New Roman" w:hAnsi="Times New Roman"/>
          <w:sz w:val="20"/>
          <w:szCs w:val="20"/>
          <w:lang w:eastAsia="ru-RU"/>
        </w:rPr>
        <w:t>(подпись, фамилия, имя, отчество)</w:t>
      </w:r>
    </w:p>
    <w:p w:rsidR="00102363" w:rsidRPr="00A57112" w:rsidRDefault="00102363" w:rsidP="00A57112">
      <w:pPr>
        <w:spacing w:after="0" w:line="240" w:lineRule="auto"/>
        <w:jc w:val="center"/>
        <w:rPr>
          <w:rFonts w:ascii="Times New Roman" w:hAnsi="Times New Roman"/>
          <w:sz w:val="20"/>
          <w:szCs w:val="20"/>
          <w:lang w:eastAsia="ru-RU"/>
        </w:rPr>
      </w:pPr>
    </w:p>
    <w:p w:rsidR="00102363" w:rsidRPr="00A57112" w:rsidRDefault="00102363" w:rsidP="00A57112">
      <w:pPr>
        <w:spacing w:after="0" w:line="240" w:lineRule="auto"/>
        <w:rPr>
          <w:rFonts w:ascii="Times New Roman" w:hAnsi="Times New Roman"/>
          <w:sz w:val="20"/>
          <w:szCs w:val="20"/>
          <w:lang w:eastAsia="ru-RU"/>
        </w:rPr>
      </w:pPr>
      <w:r w:rsidRPr="00A57112">
        <w:rPr>
          <w:rFonts w:ascii="Times New Roman" w:hAnsi="Times New Roman"/>
          <w:sz w:val="20"/>
          <w:szCs w:val="20"/>
          <w:lang w:eastAsia="ru-RU"/>
        </w:rPr>
        <w:t>Место печати</w:t>
      </w:r>
    </w:p>
    <w:p w:rsidR="00102363" w:rsidRPr="00A57112" w:rsidRDefault="00102363" w:rsidP="00A57112">
      <w:pPr>
        <w:spacing w:after="0" w:line="240" w:lineRule="auto"/>
        <w:ind w:firstLine="6663"/>
        <w:jc w:val="right"/>
        <w:rPr>
          <w:rFonts w:ascii="Times New Roman" w:hAnsi="Times New Roman"/>
          <w:sz w:val="28"/>
          <w:szCs w:val="28"/>
          <w:lang w:eastAsia="ru-RU"/>
        </w:rPr>
      </w:pPr>
    </w:p>
    <w:p w:rsidR="00102363" w:rsidRPr="00A57112" w:rsidRDefault="00102363" w:rsidP="00A57112">
      <w:pPr>
        <w:spacing w:after="0" w:line="240" w:lineRule="auto"/>
        <w:rPr>
          <w:rFonts w:ascii="Times New Roman" w:hAnsi="Times New Roman"/>
          <w:sz w:val="28"/>
          <w:szCs w:val="28"/>
          <w:lang w:eastAsia="ru-RU"/>
        </w:rPr>
      </w:pPr>
    </w:p>
    <w:p w:rsidR="00102363" w:rsidRPr="00A57112" w:rsidRDefault="00102363" w:rsidP="00A57112">
      <w:pPr>
        <w:spacing w:after="0" w:line="240" w:lineRule="auto"/>
        <w:rPr>
          <w:rFonts w:ascii="Times New Roman" w:hAnsi="Times New Roman"/>
          <w:sz w:val="28"/>
          <w:szCs w:val="28"/>
          <w:lang w:eastAsia="ru-RU"/>
        </w:rPr>
      </w:pPr>
    </w:p>
    <w:p w:rsidR="00102363" w:rsidRPr="00A57112" w:rsidRDefault="00102363" w:rsidP="00A57112">
      <w:pPr>
        <w:spacing w:after="0" w:line="240" w:lineRule="auto"/>
        <w:rPr>
          <w:rFonts w:ascii="Times New Roman" w:hAnsi="Times New Roman"/>
          <w:sz w:val="28"/>
          <w:szCs w:val="28"/>
          <w:lang w:eastAsia="ru-RU"/>
        </w:rPr>
      </w:pPr>
    </w:p>
    <w:p w:rsidR="00102363" w:rsidRPr="00A57112" w:rsidRDefault="00102363" w:rsidP="00A57112">
      <w:pPr>
        <w:spacing w:after="0" w:line="240" w:lineRule="auto"/>
        <w:rPr>
          <w:rFonts w:ascii="Times New Roman" w:hAnsi="Times New Roman"/>
          <w:sz w:val="28"/>
          <w:szCs w:val="28"/>
          <w:lang w:eastAsia="ru-RU"/>
        </w:rPr>
      </w:pPr>
    </w:p>
    <w:p w:rsidR="00102363" w:rsidRPr="00290437" w:rsidRDefault="00102363" w:rsidP="00290437">
      <w:pPr>
        <w:spacing w:after="0" w:line="240" w:lineRule="auto"/>
        <w:ind w:left="4962"/>
        <w:jc w:val="both"/>
        <w:rPr>
          <w:rFonts w:ascii="Times New Roman" w:hAnsi="Times New Roman"/>
          <w:bCs/>
          <w:sz w:val="24"/>
          <w:szCs w:val="24"/>
          <w:lang w:eastAsia="ru-RU"/>
        </w:rPr>
      </w:pPr>
    </w:p>
    <w:p w:rsidR="00102363" w:rsidRPr="000047A5" w:rsidRDefault="00102363" w:rsidP="000047A5">
      <w:pPr>
        <w:autoSpaceDE w:val="0"/>
        <w:autoSpaceDN w:val="0"/>
        <w:adjustRightInd w:val="0"/>
        <w:ind w:firstLine="709"/>
        <w:jc w:val="both"/>
        <w:rPr>
          <w:rFonts w:ascii="Times New Roman" w:hAnsi="Times New Roman"/>
          <w:sz w:val="28"/>
          <w:szCs w:val="28"/>
        </w:rPr>
      </w:pPr>
    </w:p>
    <w:p w:rsidR="00102363" w:rsidRDefault="00102363" w:rsidP="0022168D">
      <w:pPr>
        <w:pStyle w:val="NoSpacing"/>
        <w:ind w:firstLine="851"/>
        <w:jc w:val="both"/>
        <w:rPr>
          <w:rFonts w:ascii="Times New Roman" w:hAnsi="Times New Roman"/>
          <w:sz w:val="28"/>
          <w:szCs w:val="28"/>
        </w:rPr>
      </w:pPr>
    </w:p>
    <w:p w:rsidR="00102363" w:rsidRDefault="00102363" w:rsidP="0022168D">
      <w:pPr>
        <w:pStyle w:val="NoSpacing"/>
        <w:ind w:firstLine="851"/>
        <w:jc w:val="both"/>
        <w:rPr>
          <w:rFonts w:ascii="Times New Roman" w:hAnsi="Times New Roman"/>
          <w:sz w:val="28"/>
          <w:szCs w:val="28"/>
        </w:rPr>
      </w:pPr>
    </w:p>
    <w:p w:rsidR="00102363" w:rsidRDefault="00102363" w:rsidP="0022168D">
      <w:pPr>
        <w:pStyle w:val="NoSpacing"/>
        <w:ind w:firstLine="851"/>
        <w:jc w:val="both"/>
        <w:rPr>
          <w:rFonts w:ascii="Times New Roman" w:hAnsi="Times New Roman"/>
          <w:sz w:val="28"/>
          <w:szCs w:val="28"/>
        </w:rPr>
      </w:pPr>
    </w:p>
    <w:p w:rsidR="00102363" w:rsidRDefault="00102363"/>
    <w:sectPr w:rsidR="00102363" w:rsidSect="00E1726F">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2363" w:rsidRDefault="00102363" w:rsidP="000F7916">
      <w:pPr>
        <w:spacing w:after="0" w:line="240" w:lineRule="auto"/>
      </w:pPr>
      <w:r>
        <w:separator/>
      </w:r>
    </w:p>
  </w:endnote>
  <w:endnote w:type="continuationSeparator" w:id="0">
    <w:p w:rsidR="00102363" w:rsidRDefault="00102363" w:rsidP="000F79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2363" w:rsidRDefault="00102363" w:rsidP="000F7916">
      <w:pPr>
        <w:spacing w:after="0" w:line="240" w:lineRule="auto"/>
      </w:pPr>
      <w:r>
        <w:separator/>
      </w:r>
    </w:p>
  </w:footnote>
  <w:footnote w:type="continuationSeparator" w:id="0">
    <w:p w:rsidR="00102363" w:rsidRDefault="00102363" w:rsidP="000F79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8A1E5F"/>
    <w:multiLevelType w:val="hybridMultilevel"/>
    <w:tmpl w:val="34A617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4C454842"/>
    <w:multiLevelType w:val="hybridMultilevel"/>
    <w:tmpl w:val="6944DD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4F1F1C2B"/>
    <w:multiLevelType w:val="hybridMultilevel"/>
    <w:tmpl w:val="29120C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64E15D78"/>
    <w:multiLevelType w:val="hybridMultilevel"/>
    <w:tmpl w:val="D9A4E648"/>
    <w:lvl w:ilvl="0" w:tplc="0B5E689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518A"/>
    <w:rsid w:val="000047A5"/>
    <w:rsid w:val="0005037A"/>
    <w:rsid w:val="000F7916"/>
    <w:rsid w:val="00102363"/>
    <w:rsid w:val="0022168D"/>
    <w:rsid w:val="002466E2"/>
    <w:rsid w:val="00290437"/>
    <w:rsid w:val="002A3750"/>
    <w:rsid w:val="002F576E"/>
    <w:rsid w:val="00385F25"/>
    <w:rsid w:val="003B19BD"/>
    <w:rsid w:val="003B6273"/>
    <w:rsid w:val="0041105A"/>
    <w:rsid w:val="0043435E"/>
    <w:rsid w:val="00503CE6"/>
    <w:rsid w:val="00597392"/>
    <w:rsid w:val="006073DA"/>
    <w:rsid w:val="006A6A9D"/>
    <w:rsid w:val="00736DEB"/>
    <w:rsid w:val="007472AC"/>
    <w:rsid w:val="00761EE8"/>
    <w:rsid w:val="00767C57"/>
    <w:rsid w:val="0077595B"/>
    <w:rsid w:val="007C389A"/>
    <w:rsid w:val="007D0671"/>
    <w:rsid w:val="0085217B"/>
    <w:rsid w:val="00890DE9"/>
    <w:rsid w:val="008C17F1"/>
    <w:rsid w:val="008E5FB9"/>
    <w:rsid w:val="00940E07"/>
    <w:rsid w:val="009A2713"/>
    <w:rsid w:val="00A05AAB"/>
    <w:rsid w:val="00A57112"/>
    <w:rsid w:val="00AA6C2C"/>
    <w:rsid w:val="00AD5C2E"/>
    <w:rsid w:val="00B20CD2"/>
    <w:rsid w:val="00B627E3"/>
    <w:rsid w:val="00B74434"/>
    <w:rsid w:val="00BC076A"/>
    <w:rsid w:val="00BD37CB"/>
    <w:rsid w:val="00BF3CA2"/>
    <w:rsid w:val="00C5449D"/>
    <w:rsid w:val="00C7665C"/>
    <w:rsid w:val="00D001C1"/>
    <w:rsid w:val="00D964A4"/>
    <w:rsid w:val="00D96774"/>
    <w:rsid w:val="00DA4E55"/>
    <w:rsid w:val="00DF4D4B"/>
    <w:rsid w:val="00E1726F"/>
    <w:rsid w:val="00E74993"/>
    <w:rsid w:val="00EB7FC1"/>
    <w:rsid w:val="00EF05A6"/>
    <w:rsid w:val="00F06459"/>
    <w:rsid w:val="00F4518A"/>
    <w:rsid w:val="00F61D67"/>
    <w:rsid w:val="00FF799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1726F"/>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4518A"/>
    <w:pPr>
      <w:ind w:left="720"/>
      <w:contextualSpacing/>
    </w:pPr>
  </w:style>
  <w:style w:type="table" w:styleId="TableGrid">
    <w:name w:val="Table Grid"/>
    <w:basedOn w:val="TableNormal"/>
    <w:uiPriority w:val="99"/>
    <w:rsid w:val="00AA6C2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6">
    <w:name w:val="p6"/>
    <w:basedOn w:val="Normal"/>
    <w:uiPriority w:val="99"/>
    <w:rsid w:val="00F0645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basedOn w:val="DefaultParagraphFont"/>
    <w:uiPriority w:val="99"/>
    <w:rsid w:val="00F06459"/>
    <w:rPr>
      <w:rFonts w:cs="Times New Roman"/>
    </w:rPr>
  </w:style>
  <w:style w:type="paragraph" w:customStyle="1" w:styleId="p13">
    <w:name w:val="p13"/>
    <w:basedOn w:val="Normal"/>
    <w:uiPriority w:val="99"/>
    <w:rsid w:val="00F06459"/>
    <w:pPr>
      <w:spacing w:before="100" w:beforeAutospacing="1" w:after="100" w:afterAutospacing="1" w:line="240" w:lineRule="auto"/>
    </w:pPr>
    <w:rPr>
      <w:rFonts w:ascii="Times New Roman" w:eastAsia="Times New Roman" w:hAnsi="Times New Roman"/>
      <w:sz w:val="24"/>
      <w:szCs w:val="24"/>
      <w:lang w:eastAsia="ru-RU"/>
    </w:rPr>
  </w:style>
  <w:style w:type="paragraph" w:styleId="NoSpacing">
    <w:name w:val="No Spacing"/>
    <w:uiPriority w:val="99"/>
    <w:qFormat/>
    <w:rsid w:val="0022168D"/>
    <w:rPr>
      <w:lang w:eastAsia="en-US"/>
    </w:rPr>
  </w:style>
  <w:style w:type="paragraph" w:styleId="FootnoteText">
    <w:name w:val="footnote text"/>
    <w:basedOn w:val="Normal"/>
    <w:link w:val="FootnoteTextChar"/>
    <w:uiPriority w:val="99"/>
    <w:rsid w:val="000F7916"/>
    <w:pPr>
      <w:spacing w:after="0" w:line="240" w:lineRule="auto"/>
    </w:pPr>
    <w:rPr>
      <w:rFonts w:ascii="Times New Roman" w:eastAsia="Times New Roman" w:hAnsi="Times New Roman"/>
      <w:sz w:val="20"/>
      <w:szCs w:val="20"/>
      <w:lang w:eastAsia="ru-RU"/>
    </w:rPr>
  </w:style>
  <w:style w:type="character" w:customStyle="1" w:styleId="FootnoteTextChar">
    <w:name w:val="Footnote Text Char"/>
    <w:basedOn w:val="DefaultParagraphFont"/>
    <w:link w:val="FootnoteText"/>
    <w:uiPriority w:val="99"/>
    <w:locked/>
    <w:rsid w:val="000F7916"/>
    <w:rPr>
      <w:rFonts w:ascii="Times New Roman" w:hAnsi="Times New Roman" w:cs="Times New Roman"/>
      <w:sz w:val="20"/>
      <w:szCs w:val="20"/>
      <w:lang w:eastAsia="ru-RU"/>
    </w:rPr>
  </w:style>
  <w:style w:type="character" w:styleId="FootnoteReference">
    <w:name w:val="footnote reference"/>
    <w:basedOn w:val="DefaultParagraphFont"/>
    <w:uiPriority w:val="99"/>
    <w:rsid w:val="000F7916"/>
    <w:rPr>
      <w:rFonts w:cs="Times New Roman"/>
      <w:vertAlign w:val="superscript"/>
    </w:rPr>
  </w:style>
  <w:style w:type="character" w:customStyle="1" w:styleId="apple-converted-space">
    <w:name w:val="apple-converted-space"/>
    <w:basedOn w:val="DefaultParagraphFont"/>
    <w:uiPriority w:val="99"/>
    <w:rsid w:val="00736DEB"/>
    <w:rPr>
      <w:rFonts w:cs="Times New Roman"/>
    </w:rPr>
  </w:style>
  <w:style w:type="paragraph" w:styleId="BalloonText">
    <w:name w:val="Balloon Text"/>
    <w:basedOn w:val="Normal"/>
    <w:link w:val="BalloonTextChar"/>
    <w:uiPriority w:val="99"/>
    <w:semiHidden/>
    <w:rsid w:val="00C7665C"/>
    <w:rPr>
      <w:rFonts w:ascii="Tahoma" w:hAnsi="Tahoma" w:cs="Tahoma"/>
      <w:sz w:val="16"/>
      <w:szCs w:val="16"/>
    </w:rPr>
  </w:style>
  <w:style w:type="character" w:customStyle="1" w:styleId="BalloonTextChar">
    <w:name w:val="Balloon Text Char"/>
    <w:basedOn w:val="DefaultParagraphFont"/>
    <w:link w:val="BalloonText"/>
    <w:uiPriority w:val="99"/>
    <w:semiHidden/>
    <w:locked/>
    <w:rPr>
      <w:rFonts w:ascii="Times New Roman" w:hAnsi="Times New Roman" w:cs="Times New Roman"/>
      <w:sz w:val="2"/>
      <w:lang w:eastAsia="en-US"/>
    </w:rPr>
  </w:style>
</w:styles>
</file>

<file path=word/webSettings.xml><?xml version="1.0" encoding="utf-8"?>
<w:webSettings xmlns:r="http://schemas.openxmlformats.org/officeDocument/2006/relationships" xmlns:w="http://schemas.openxmlformats.org/wordprocessingml/2006/main">
  <w:divs>
    <w:div w:id="154995698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95CAB1E60CB062F4E26A20A329549010262FDB8F04EE588FCB8BE380859C2EEC54CA1BD3Be8S8F" TargetMode="External"/><Relationship Id="rId13" Type="http://schemas.openxmlformats.org/officeDocument/2006/relationships/hyperlink" Target="consultantplus://offline/ref=D95CAB1E60CB062F4E26A20A329549010262FDB8F04EE588FCB8BE380859C2EEC54CA1BD35e8S7F" TargetMode="External"/><Relationship Id="rId18" Type="http://schemas.openxmlformats.org/officeDocument/2006/relationships/hyperlink" Target="consultantplus://offline/ref=D95CAB1E60CB062F4E26A20A329549010262FCBCF54FE588FCB8BE380859C2EEC54CA1B83280AE25e2S5F" TargetMode="External"/><Relationship Id="rId26" Type="http://schemas.openxmlformats.org/officeDocument/2006/relationships/hyperlink" Target="consultantplus://offline/ref=D95CAB1E60CB062F4E26A20A329549010262FDB8F04EE588FCB8BE380859C2EEC54CA1BD3Ae8S5F" TargetMode="External"/><Relationship Id="rId39" Type="http://schemas.openxmlformats.org/officeDocument/2006/relationships/hyperlink" Target="consultantplus://offline/ref=8D42A3C0E1AB0283CF0B1CCDFFEE7CB4351D132223594649BE25BF6834x1fBF" TargetMode="External"/><Relationship Id="rId3" Type="http://schemas.openxmlformats.org/officeDocument/2006/relationships/settings" Target="settings.xml"/><Relationship Id="rId21" Type="http://schemas.openxmlformats.org/officeDocument/2006/relationships/hyperlink" Target="consultantplus://offline/ref=D95CAB1E60CB062F4E26A20A329549010262FDB9F342E588FCB8BE380859C2EEC54CA1B83280AB22e2S5F" TargetMode="External"/><Relationship Id="rId34" Type="http://schemas.openxmlformats.org/officeDocument/2006/relationships/hyperlink" Target="consultantplus://offline/ref=D95CAB1E60CB062F4E26A20A329549010262FDB9F342E588FCB8BE3808e5S9F" TargetMode="External"/><Relationship Id="rId42" Type="http://schemas.openxmlformats.org/officeDocument/2006/relationships/hyperlink" Target="consultantplus://offline/ref=1A9F8824274DF4488A5E0975754A6F112722AD0E71251F690973465E51ED3BA595152BA70B14B5D5WFe0F" TargetMode="External"/><Relationship Id="rId7" Type="http://schemas.openxmlformats.org/officeDocument/2006/relationships/hyperlink" Target="consultantplus://offline/ref=D95CAB1E60CB062F4E26A20A329549010262FDB8F04EE588FCB8BE380859C2EEC54CA1BD3Be8S6F" TargetMode="External"/><Relationship Id="rId12" Type="http://schemas.openxmlformats.org/officeDocument/2006/relationships/hyperlink" Target="consultantplus://offline/ref=D95CAB1E60CB062F4E26A20A329549010262FCBCF54FE588FCB8BE380859C2EEC54CA1B83280AE25e2S5F" TargetMode="External"/><Relationship Id="rId17" Type="http://schemas.openxmlformats.org/officeDocument/2006/relationships/hyperlink" Target="consultantplus://offline/ref=D95CAB1E60CB062F4E26A20A329549010262FDB8F04EE588FCB8BE380859C2EEC54CA1BD3Be8S8F" TargetMode="External"/><Relationship Id="rId25" Type="http://schemas.openxmlformats.org/officeDocument/2006/relationships/hyperlink" Target="consultantplus://offline/ref=D95CAB1E60CB062F4E26A20A329549010262FDB8F04EE588FCB8BE380859C2EEC54CA1BD3Ae8S4F" TargetMode="External"/><Relationship Id="rId33" Type="http://schemas.openxmlformats.org/officeDocument/2006/relationships/hyperlink" Target="consultantplus://offline/ref=D95CAB1E60CB062F4E26A20A329549010262FDB9F342E588FCB8BE3808e5S9F" TargetMode="External"/><Relationship Id="rId38" Type="http://schemas.openxmlformats.org/officeDocument/2006/relationships/hyperlink" Target="consultantplus://offline/ref=D95CAB1E60CB062F4E26A20A329549010262FDB8F04EE588FCB8BE380859C2EEC54CA1BC32e8S4F" TargetMode="External"/><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D95CAB1E60CB062F4E26A20A329549010262FDB8F04EE588FCB8BE380859C2EEC54CA1BD3Ae8S3F" TargetMode="External"/><Relationship Id="rId20" Type="http://schemas.openxmlformats.org/officeDocument/2006/relationships/hyperlink" Target="consultantplus://offline/ref=D95CAB1E60CB062F4E26A20A329549010262FDB9F342E588FCB8BE380859C2EEC54CA1B83280AF27e2S7F" TargetMode="External"/><Relationship Id="rId29" Type="http://schemas.openxmlformats.org/officeDocument/2006/relationships/hyperlink" Target="consultantplus://offline/ref=D95CAB1E60CB062F4E26A20A329549010262FDB8F04EE588FCB8BE380859C2EEC54CA1B83280A920e2S6F" TargetMode="External"/><Relationship Id="rId41" Type="http://schemas.openxmlformats.org/officeDocument/2006/relationships/hyperlink" Target="consultantplus://offline/ref=1A9F8824274DF4488A5E0975754A6F112722AD0E71251F690973465E51ED3BA595152BA70B14B5D1WFe7F"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D95CAB1E60CB062F4E26A20A329549010262FDB8F04EE588FCB8BE380859C2EEC54CA1B83280A920e2S3F" TargetMode="External"/><Relationship Id="rId24" Type="http://schemas.openxmlformats.org/officeDocument/2006/relationships/hyperlink" Target="consultantplus://offline/ref=D95CAB1E60CB062F4E26A20A329549010262FDB8F04EE588FCB8BE380859C2EEC54CA1BD3Ae8S1F" TargetMode="External"/><Relationship Id="rId32" Type="http://schemas.openxmlformats.org/officeDocument/2006/relationships/hyperlink" Target="consultantplus://offline/ref=D95CAB1E60CB062F4E26A20A329549010262FDB8F04EE588FCB8BE380859C2EEC54CA1BD35e8S9F" TargetMode="External"/><Relationship Id="rId37" Type="http://schemas.openxmlformats.org/officeDocument/2006/relationships/hyperlink" Target="consultantplus://offline/ref=D95CAB1E60CB062F4E26A20A329549010262FDB8F04EE588FCB8BE380859C2EEC54CA1B83280AA2Be2S2F" TargetMode="External"/><Relationship Id="rId40" Type="http://schemas.openxmlformats.org/officeDocument/2006/relationships/hyperlink" Target="consultantplus://offline/ref=1A9F8824274DF4488A5E0975754A6F112722AD0E71251F690973465E51ED3BA595152BA70B14B1D5WFeCF" TargetMode="External"/><Relationship Id="rId45"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consultantplus://offline/ref=D95CAB1E60CB062F4E26A20A329549010262FDB8F04EE588FCB8BE380859C2EEC54CA1BD35e8S9F" TargetMode="External"/><Relationship Id="rId23" Type="http://schemas.openxmlformats.org/officeDocument/2006/relationships/hyperlink" Target="consultantplus://offline/ref=D95CAB1E60CB062F4E26A20A329549010262FDB8F04EE588FCB8BE380859C2EEC54CA1BD35e8S8F" TargetMode="External"/><Relationship Id="rId28" Type="http://schemas.openxmlformats.org/officeDocument/2006/relationships/hyperlink" Target="consultantplus://offline/ref=D95CAB1E60CB062F4E26A20A329549010262FDB8F04EE588FCB8BE380859C2EEC54CA1BD3Be8S7F" TargetMode="External"/><Relationship Id="rId36" Type="http://schemas.openxmlformats.org/officeDocument/2006/relationships/hyperlink" Target="consultantplus://offline/ref=D95CAB1E60CB062F4E26A20A329549010262FCBCF54FE588FCB8BE380859C2EEC54CA1BBe3SBF" TargetMode="External"/><Relationship Id="rId10" Type="http://schemas.openxmlformats.org/officeDocument/2006/relationships/hyperlink" Target="consultantplus://offline/ref=D95CAB1E60CB062F4E26A20A329549010262FDB8F04EE588FCB8BE380859C2EEC54CA1BC33e8S6F" TargetMode="External"/><Relationship Id="rId19" Type="http://schemas.openxmlformats.org/officeDocument/2006/relationships/hyperlink" Target="consultantplus://offline/ref=D95CAB1E60CB062F4E26A20A329549010262FDB9F342E588FCB8BE380859C2EEC54CA1B83280AF26e2SEF" TargetMode="External"/><Relationship Id="rId31" Type="http://schemas.openxmlformats.org/officeDocument/2006/relationships/hyperlink" Target="consultantplus://offline/ref=D95CAB1E60CB062F4E26A20A329549010262FDB8F04EE588FCB8BE380859C2EEC54CA1B83280A920e2S3F" TargetMode="External"/><Relationship Id="rId44" Type="http://schemas.openxmlformats.org/officeDocument/2006/relationships/hyperlink" Target="consultantplus://offline/ref=13FC08292BA3014D457EEE106C18BED325711F9937FE82331C3E1944AEt8h2F" TargetMode="External"/><Relationship Id="rId4" Type="http://schemas.openxmlformats.org/officeDocument/2006/relationships/webSettings" Target="webSettings.xml"/><Relationship Id="rId9" Type="http://schemas.openxmlformats.org/officeDocument/2006/relationships/hyperlink" Target="consultantplus://offline/ref=D95CAB1E60CB062F4E26A20A329549010262FDB8F04EE588FCB8BE380859C2EEC54CA1B83280A920e2S6F" TargetMode="External"/><Relationship Id="rId14" Type="http://schemas.openxmlformats.org/officeDocument/2006/relationships/hyperlink" Target="consultantplus://offline/ref=D95CAB1E60CB062F4E26A20A329549010262FDB8F04EE588FCB8BE380859C2EEC54CA1BD35e8S8F" TargetMode="External"/><Relationship Id="rId22" Type="http://schemas.openxmlformats.org/officeDocument/2006/relationships/hyperlink" Target="consultantplus://offline/ref=D95CAB1E60CB062F4E26A20A329549010262FDB9F342E588FCB8BE380859C2EEC54CA1B83280AB26e2S2F" TargetMode="External"/><Relationship Id="rId27" Type="http://schemas.openxmlformats.org/officeDocument/2006/relationships/hyperlink" Target="consultantplus://offline/ref=D95CAB1E60CB062F4E26A20A329549010262FDB8F04EE588FCB8BE380859C2EEC54CA1BD3Be8S6F" TargetMode="External"/><Relationship Id="rId30" Type="http://schemas.openxmlformats.org/officeDocument/2006/relationships/hyperlink" Target="consultantplus://offline/ref=D95CAB1E60CB062F4E26A20A329549010262FDB8F04EE588FCB8BE380859C2EEC54CA1BC33e8S6F" TargetMode="External"/><Relationship Id="rId35" Type="http://schemas.openxmlformats.org/officeDocument/2006/relationships/hyperlink" Target="consultantplus://offline/ref=D95CAB1E60CB062F4E26A20A329549010262FCBCF54FE588FCB8BE380859C2EEC54CA1B83280AE25e2S2F" TargetMode="External"/><Relationship Id="rId43" Type="http://schemas.openxmlformats.org/officeDocument/2006/relationships/hyperlink" Target="consultantplus://offline/ref=1A9F8824274DF4488A5E0975754A6F112722AD0872241F690973465E51WEe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327</TotalTime>
  <Pages>14</Pages>
  <Words>5333</Words>
  <Characters>30403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Nasa</dc:creator>
  <cp:keywords/>
  <dc:description/>
  <cp:lastModifiedBy>puma</cp:lastModifiedBy>
  <cp:revision>10</cp:revision>
  <cp:lastPrinted>2017-06-28T09:30:00Z</cp:lastPrinted>
  <dcterms:created xsi:type="dcterms:W3CDTF">2017-03-31T12:04:00Z</dcterms:created>
  <dcterms:modified xsi:type="dcterms:W3CDTF">2017-07-06T09:17:00Z</dcterms:modified>
</cp:coreProperties>
</file>