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2E" w:rsidRPr="00F4518A" w:rsidRDefault="00B1072E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B1072E" w:rsidRPr="00F4518A" w:rsidRDefault="00B1072E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B1072E" w:rsidRPr="00F4518A" w:rsidRDefault="00B1072E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072E" w:rsidRPr="00F4518A" w:rsidRDefault="00B1072E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B1072E" w:rsidRPr="00F4518A" w:rsidRDefault="00B1072E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B1072E" w:rsidRPr="00F4518A" w:rsidRDefault="00B1072E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072E" w:rsidRPr="00F4518A" w:rsidRDefault="00B1072E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B1072E" w:rsidRPr="00F4518A" w:rsidRDefault="00B1072E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1072E" w:rsidRPr="00F4518A" w:rsidRDefault="00B1072E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1072E" w:rsidRPr="00F4518A" w:rsidRDefault="00B1072E" w:rsidP="00F4518A">
      <w:pPr>
        <w:keepNext/>
        <w:spacing w:after="0" w:line="240" w:lineRule="auto"/>
        <w:ind w:hanging="180"/>
        <w:outlineLvl w:val="1"/>
        <w:rPr>
          <w:rFonts w:ascii="Times New Roman" w:hAnsi="Times New Roman"/>
          <w:b/>
          <w:sz w:val="44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 сентября 2017 </w:t>
      </w:r>
      <w:r w:rsidRPr="00F4518A">
        <w:rPr>
          <w:rFonts w:ascii="Times New Roman" w:hAnsi="Times New Roman"/>
          <w:sz w:val="28"/>
          <w:szCs w:val="28"/>
          <w:lang w:eastAsia="ru-RU"/>
        </w:rPr>
        <w:t>год</w:t>
      </w:r>
      <w:r>
        <w:rPr>
          <w:rFonts w:ascii="Times New Roman" w:hAnsi="Times New Roman"/>
          <w:sz w:val="28"/>
          <w:szCs w:val="28"/>
          <w:lang w:eastAsia="ru-RU"/>
        </w:rPr>
        <w:t xml:space="preserve">а                   </w:t>
      </w:r>
      <w:r w:rsidRPr="00F4518A">
        <w:rPr>
          <w:rFonts w:ascii="Times New Roman" w:hAnsi="Times New Roman"/>
          <w:sz w:val="28"/>
          <w:szCs w:val="28"/>
          <w:lang w:eastAsia="ru-RU"/>
        </w:rPr>
        <w:t>с. Новосе</w:t>
      </w:r>
      <w:r>
        <w:rPr>
          <w:rFonts w:ascii="Times New Roman" w:hAnsi="Times New Roman"/>
          <w:sz w:val="28"/>
          <w:szCs w:val="28"/>
          <w:lang w:eastAsia="ru-RU"/>
        </w:rPr>
        <w:t xml:space="preserve">лово                     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</w:t>
      </w:r>
      <w:r w:rsidRPr="00070B64">
        <w:rPr>
          <w:rFonts w:ascii="Times New Roman" w:hAnsi="Times New Roman"/>
          <w:sz w:val="28"/>
          <w:szCs w:val="28"/>
        </w:rPr>
        <w:t>№ 33-171-49р</w:t>
      </w:r>
    </w:p>
    <w:p w:rsidR="00B1072E" w:rsidRDefault="00B1072E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p w:rsidR="00B1072E" w:rsidRPr="00F4518A" w:rsidRDefault="00B1072E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4077"/>
      </w:tblGrid>
      <w:tr w:rsidR="00B1072E" w:rsidRPr="00FF32D5" w:rsidTr="00583C58">
        <w:tc>
          <w:tcPr>
            <w:tcW w:w="4077" w:type="dxa"/>
          </w:tcPr>
          <w:p w:rsidR="00B1072E" w:rsidRPr="00FF32D5" w:rsidRDefault="00B1072E" w:rsidP="00583C58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Устав Новоселовского района Красноярского края</w:t>
            </w:r>
          </w:p>
        </w:tc>
      </w:tr>
    </w:tbl>
    <w:p w:rsidR="00B1072E" w:rsidRDefault="00B1072E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B1072E" w:rsidRDefault="00B1072E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B1072E" w:rsidRPr="00F4518A" w:rsidRDefault="00B1072E" w:rsidP="007C010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приведения Устава Новоселовского района Красноярского края в соответствие с требованиями законодательства, в</w:t>
      </w:r>
      <w:r w:rsidRPr="00683161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>с пунктом 1 части 3 статьи 28, частью 3 статьи 34, частью 7 статьи 36, частями 10.1, 11 статьи 40, статьей 44 Федерального закона от 06.10.2003 № 131-ФЗ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пунктом 2 части 1 статьи 13.1. Федерального закона </w:t>
      </w:r>
      <w:r w:rsidRPr="00683161">
        <w:rPr>
          <w:rFonts w:ascii="Times New Roman" w:hAnsi="Times New Roman"/>
          <w:sz w:val="28"/>
          <w:szCs w:val="28"/>
        </w:rPr>
        <w:t xml:space="preserve">от 25.12.2008 </w:t>
      </w:r>
      <w:hyperlink r:id="rId7" w:history="1">
        <w:r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района,</w:t>
      </w:r>
    </w:p>
    <w:p w:rsidR="00B1072E" w:rsidRPr="00F4518A" w:rsidRDefault="00B1072E" w:rsidP="00F4518A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B1072E" w:rsidRDefault="00B1072E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B1072E" w:rsidRPr="00F4518A" w:rsidRDefault="00B1072E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 Внести в Устав Новоселовского района Красноярского края следующие изменения:</w:t>
      </w:r>
    </w:p>
    <w:p w:rsidR="00B1072E" w:rsidRDefault="00B1072E" w:rsidP="00A46A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1.1.  в подпункте 14 пункта 1 статьи 8 слова «организация отдыха детей в каникулярное время» заменить словами </w:t>
      </w:r>
      <w:r w:rsidRPr="00A46ADC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A46ADC">
        <w:rPr>
          <w:rFonts w:ascii="Times New Roman" w:hAnsi="Times New Roman"/>
          <w:sz w:val="28"/>
          <w:szCs w:val="28"/>
          <w:lang w:eastAsia="ru-RU"/>
        </w:rPr>
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1.2. пункт 1 статьи 9 дополнить подпунктом 10 следующего содержания:</w:t>
      </w:r>
    </w:p>
    <w:p w:rsidR="00B1072E" w:rsidRDefault="00B1072E" w:rsidP="00A46ADC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«10) о</w:t>
      </w:r>
      <w:r>
        <w:rPr>
          <w:rFonts w:ascii="Times New Roman" w:hAnsi="Times New Roman"/>
          <w:sz w:val="28"/>
          <w:szCs w:val="28"/>
          <w:lang w:eastAsia="ru-RU"/>
        </w:rPr>
        <w:t>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Федерации.»;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1.3. в статье 12: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а) пункт 8 изложить в следующей редакции:</w:t>
      </w:r>
    </w:p>
    <w:p w:rsidR="00B1072E" w:rsidRDefault="00B1072E" w:rsidP="005835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Глава района должен соблюдать ограничения, запреты, исполнять обязанности, которые установлены Федеральным законом от 25 декабря 2008 года № 273-ФЗ  «О противодействии коррупции», 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инструментами.»;</w:t>
      </w:r>
    </w:p>
    <w:p w:rsidR="00B1072E" w:rsidRDefault="00B1072E" w:rsidP="005835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подпункт 1 пункта 9 изложить в следующей редакции:</w:t>
      </w:r>
    </w:p>
    <w:p w:rsidR="00B1072E" w:rsidRDefault="00B1072E" w:rsidP="005C28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самоуправления;»;</w:t>
      </w:r>
    </w:p>
    <w:p w:rsidR="00B1072E" w:rsidRPr="00216D51" w:rsidRDefault="00B1072E" w:rsidP="00AE18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216D51">
        <w:rPr>
          <w:rFonts w:ascii="Times New Roman" w:hAnsi="Times New Roman"/>
          <w:sz w:val="28"/>
          <w:szCs w:val="28"/>
          <w:lang w:eastAsia="ru-RU"/>
        </w:rPr>
        <w:t>в)</w:t>
      </w:r>
      <w:r w:rsidRPr="00216D5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9</w:t>
      </w:r>
      <w:r w:rsidRPr="00216D51">
        <w:rPr>
          <w:rFonts w:ascii="Times New Roman" w:hAnsi="Times New Roman"/>
          <w:sz w:val="28"/>
          <w:szCs w:val="28"/>
        </w:rPr>
        <w:t xml:space="preserve"> дополнить подпунктом 4 следующего содержания: «</w:t>
      </w:r>
      <w:r w:rsidRPr="00216D51">
        <w:rPr>
          <w:rFonts w:ascii="Times New Roman" w:hAnsi="Times New Roman"/>
          <w:bCs/>
          <w:sz w:val="28"/>
          <w:szCs w:val="28"/>
        </w:rPr>
        <w:t>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</w:t>
      </w:r>
      <w:r>
        <w:rPr>
          <w:rFonts w:ascii="Times New Roman" w:hAnsi="Times New Roman"/>
          <w:bCs/>
          <w:sz w:val="28"/>
          <w:szCs w:val="28"/>
        </w:rPr>
        <w:t>.»;</w:t>
      </w:r>
      <w:bookmarkStart w:id="0" w:name="_GoBack"/>
      <w:bookmarkEnd w:id="0"/>
    </w:p>
    <w:p w:rsidR="00B1072E" w:rsidRPr="00AE1872" w:rsidRDefault="00B1072E" w:rsidP="00AE187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216D51">
        <w:rPr>
          <w:rFonts w:ascii="Times New Roman" w:hAnsi="Times New Roman"/>
          <w:sz w:val="28"/>
          <w:szCs w:val="28"/>
          <w:lang w:eastAsia="ru-RU"/>
        </w:rPr>
        <w:t>г)</w:t>
      </w:r>
      <w:r>
        <w:rPr>
          <w:rFonts w:ascii="Times New Roman" w:hAnsi="Times New Roman"/>
          <w:sz w:val="28"/>
          <w:szCs w:val="28"/>
          <w:lang w:eastAsia="ru-RU"/>
        </w:rPr>
        <w:t xml:space="preserve"> дополнить пунктом 10 следующего содержания:</w:t>
      </w:r>
    </w:p>
    <w:p w:rsidR="00B1072E" w:rsidRDefault="00B1072E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«10.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Главой района, проводится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Красноярского края.»;</w:t>
      </w:r>
    </w:p>
    <w:p w:rsidR="00B1072E" w:rsidRDefault="00B1072E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6D51">
        <w:rPr>
          <w:rFonts w:ascii="Times New Roman" w:hAnsi="Times New Roman"/>
          <w:sz w:val="28"/>
          <w:szCs w:val="28"/>
          <w:lang w:eastAsia="ru-RU"/>
        </w:rPr>
        <w:t>д)</w:t>
      </w:r>
      <w:r>
        <w:rPr>
          <w:rFonts w:ascii="Times New Roman" w:hAnsi="Times New Roman"/>
          <w:sz w:val="28"/>
          <w:szCs w:val="28"/>
          <w:lang w:eastAsia="ru-RU"/>
        </w:rPr>
        <w:t xml:space="preserve"> дополнить пунктом 11 следующего содержания:</w:t>
      </w:r>
    </w:p>
    <w:p w:rsidR="00B1072E" w:rsidRDefault="00B1072E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«11. При выявлении в результате проверки, проведенной в соответствии с пунктом 10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Главы района в орган местного самоуправления, уполномоченный принимать соответствующее решение, или в суд.»;</w:t>
      </w:r>
    </w:p>
    <w:p w:rsidR="00B1072E" w:rsidRDefault="00B1072E" w:rsidP="00101B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6D51">
        <w:rPr>
          <w:rFonts w:ascii="Times New Roman" w:hAnsi="Times New Roman"/>
          <w:sz w:val="28"/>
          <w:szCs w:val="28"/>
          <w:lang w:eastAsia="ru-RU"/>
        </w:rPr>
        <w:t>е)</w:t>
      </w:r>
      <w:r>
        <w:rPr>
          <w:rFonts w:ascii="Times New Roman" w:hAnsi="Times New Roman"/>
          <w:sz w:val="28"/>
          <w:szCs w:val="28"/>
          <w:lang w:eastAsia="ru-RU"/>
        </w:rPr>
        <w:t xml:space="preserve"> дополнить пунктом 12 следующего содержания:</w:t>
      </w:r>
    </w:p>
    <w:p w:rsidR="00B1072E" w:rsidRPr="00CA7EFD" w:rsidRDefault="00B1072E" w:rsidP="00CA7E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«12. Сведения о доходах, расходах, об имуществе и обязательствах имущественного характера, представленные Главой района,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актами.»;</w:t>
      </w:r>
    </w:p>
    <w:p w:rsidR="00B1072E" w:rsidRDefault="00B1072E" w:rsidP="00115F00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1.4. второе предложение пункта 1 статьи 16 изложить в следующей редакции:</w:t>
      </w:r>
    </w:p>
    <w:p w:rsidR="00B1072E" w:rsidRDefault="00B1072E" w:rsidP="0048170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«В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района </w:t>
      </w:r>
      <w:r w:rsidRPr="007D3C01">
        <w:rPr>
          <w:rFonts w:ascii="Times New Roman" w:hAnsi="Times New Roman"/>
          <w:bCs/>
          <w:sz w:val="28"/>
          <w:szCs w:val="28"/>
          <w:lang w:eastAsia="ru-RU"/>
        </w:rPr>
        <w:t>по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оперативным вопросам, а в случае если указанное лицо не назначено или не может исполнять полномочия Главы района, то эти обязанности исполняет заместитель Главы района </w:t>
      </w:r>
      <w:r w:rsidRPr="007D3C01">
        <w:rPr>
          <w:rFonts w:ascii="Times New Roman" w:hAnsi="Times New Roman"/>
          <w:bCs/>
          <w:sz w:val="28"/>
          <w:szCs w:val="28"/>
          <w:lang w:eastAsia="ru-RU"/>
        </w:rPr>
        <w:t>по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социальным вопросам.»;</w:t>
      </w:r>
    </w:p>
    <w:p w:rsidR="00B1072E" w:rsidRPr="00AA0FE7" w:rsidRDefault="00B1072E" w:rsidP="003A43E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A0FE7">
        <w:rPr>
          <w:rFonts w:ascii="Times New Roman" w:hAnsi="Times New Roman"/>
          <w:bCs/>
          <w:sz w:val="28"/>
          <w:szCs w:val="28"/>
          <w:lang w:eastAsia="ru-RU"/>
        </w:rPr>
        <w:t>1.5. статью 20 дополнить пунктом 7 следующего содержания:</w:t>
      </w:r>
    </w:p>
    <w:p w:rsidR="00B1072E" w:rsidRPr="00AA0FE7" w:rsidRDefault="00B1072E" w:rsidP="003A43E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A0FE7">
        <w:rPr>
          <w:rFonts w:ascii="Times New Roman" w:hAnsi="Times New Roman"/>
          <w:bCs/>
          <w:sz w:val="28"/>
          <w:szCs w:val="28"/>
          <w:lang w:eastAsia="ru-RU"/>
        </w:rPr>
        <w:t>«7. Председатель Совета депутатов не в праве:</w:t>
      </w:r>
    </w:p>
    <w:p w:rsidR="00B1072E" w:rsidRPr="00AA0FE7" w:rsidRDefault="00B1072E" w:rsidP="003A43E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0FE7">
        <w:rPr>
          <w:rFonts w:ascii="Times New Roman" w:hAnsi="Times New Roman"/>
          <w:bCs/>
          <w:sz w:val="28"/>
          <w:szCs w:val="28"/>
          <w:lang w:eastAsia="ru-RU"/>
        </w:rPr>
        <w:t>1)</w:t>
      </w:r>
      <w:r w:rsidRPr="00AA0FE7">
        <w:rPr>
          <w:rFonts w:ascii="Times New Roman" w:hAnsi="Times New Roman"/>
          <w:sz w:val="28"/>
          <w:szCs w:val="28"/>
          <w:lang w:eastAsia="ru-RU"/>
        </w:rPr>
        <w:t xml:space="preserve">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</w:t>
      </w:r>
    </w:p>
    <w:p w:rsidR="00B1072E" w:rsidRPr="00AA0FE7" w:rsidRDefault="00B1072E" w:rsidP="003A43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A0FE7">
        <w:rPr>
          <w:rFonts w:ascii="Times New Roman" w:hAnsi="Times New Roman"/>
          <w:sz w:val="28"/>
          <w:szCs w:val="28"/>
        </w:rPr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B1072E" w:rsidRPr="003A43EF" w:rsidRDefault="00B1072E" w:rsidP="003A43EF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AA0FE7">
        <w:rPr>
          <w:rFonts w:ascii="Times New Roman" w:hAnsi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</w:t>
      </w:r>
      <w:r>
        <w:rPr>
          <w:rFonts w:ascii="Times New Roman" w:hAnsi="Times New Roman"/>
          <w:sz w:val="28"/>
          <w:szCs w:val="28"/>
        </w:rPr>
        <w:t>тельством Российской Федерации</w:t>
      </w:r>
      <w:r w:rsidRPr="00AA0FE7">
        <w:rPr>
          <w:rFonts w:ascii="Times New Roman" w:hAnsi="Times New Roman"/>
          <w:sz w:val="28"/>
          <w:szCs w:val="28"/>
        </w:rPr>
        <w:t>;</w:t>
      </w:r>
    </w:p>
    <w:p w:rsidR="00B1072E" w:rsidRPr="00216D51" w:rsidRDefault="00B1072E" w:rsidP="00782F9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16D51">
        <w:rPr>
          <w:rFonts w:ascii="Times New Roman" w:hAnsi="Times New Roman"/>
          <w:bCs/>
          <w:sz w:val="28"/>
          <w:szCs w:val="28"/>
        </w:rPr>
        <w:t>4)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правонарушении.»;</w:t>
      </w:r>
    </w:p>
    <w:p w:rsidR="00B1072E" w:rsidRDefault="00B1072E" w:rsidP="00602802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1.6. пункт 1 статьи 23 дополнить подпунктом 13 следующего содержания:</w:t>
      </w:r>
    </w:p>
    <w:p w:rsidR="00B1072E" w:rsidRDefault="00B1072E" w:rsidP="00602802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«13) согласование, по представлению Главы района, кандидатур назначаемых на должность и освобождаемых от должности заместителей Главы района, руководителей управлений администрации района и начальников отделов администрации района.»;</w:t>
      </w:r>
    </w:p>
    <w:p w:rsidR="00B1072E" w:rsidRDefault="00B1072E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в статье 28:</w:t>
      </w:r>
    </w:p>
    <w:p w:rsidR="00B1072E" w:rsidRDefault="00B1072E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2 дополнить абзацем 2 следующего содержания»</w:t>
      </w:r>
    </w:p>
    <w:p w:rsidR="00B1072E" w:rsidRDefault="00B1072E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 Совете депутатов на постоянной основе осуществляет свои полномочия председатель Совета депутатов.»;</w:t>
      </w:r>
    </w:p>
    <w:p w:rsidR="00B1072E" w:rsidRPr="003614E1" w:rsidRDefault="00B1072E" w:rsidP="003614E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дополнить </w:t>
      </w:r>
      <w:r>
        <w:rPr>
          <w:rFonts w:ascii="Times New Roman" w:hAnsi="Times New Roman"/>
          <w:bCs/>
          <w:sz w:val="28"/>
          <w:szCs w:val="28"/>
          <w:lang w:eastAsia="ru-RU"/>
        </w:rPr>
        <w:t>пунктом 9 следующего содержания:</w:t>
      </w:r>
    </w:p>
    <w:p w:rsidR="00B1072E" w:rsidRDefault="00B1072E" w:rsidP="006028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9.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депутатами Совета депутатов, проводится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Красноярского края.»;</w:t>
      </w:r>
    </w:p>
    <w:p w:rsidR="00B1072E" w:rsidRDefault="00B1072E" w:rsidP="006028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дополнить пунктом 10 следующего содержания:</w:t>
      </w:r>
    </w:p>
    <w:p w:rsidR="00B1072E" w:rsidRDefault="00B1072E" w:rsidP="003614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«10. При выявлении в результате проверки, проведенной в соответствии с пунктом 9 настоящей статьи, фактов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депутата Совета депутатов в орган местного самоуправления, уполномоченный принимать соответствующее решение, или в суд.»;</w:t>
      </w:r>
    </w:p>
    <w:p w:rsidR="00B1072E" w:rsidRDefault="00B1072E" w:rsidP="003614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дополнить пунктом 11 следующего содержания:</w:t>
      </w:r>
    </w:p>
    <w:p w:rsidR="00B1072E" w:rsidRPr="00621844" w:rsidRDefault="00B1072E" w:rsidP="006218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«11. Сведения о доходах, расходах, об имуществе и обязательствах имущественного характера, представленные депутатом Совета депутатов, размещаются на официальных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актами.»;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1.8. в статье 29: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а) пункт 3 дополнить абзацами 2-9, следующего содержания: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«Решение о досрочном прекращении полномочий депутата, в связи с утратой доверия, в случаях, установленных статьей 13.1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Pr="00683161">
        <w:rPr>
          <w:rFonts w:ascii="Times New Roman" w:hAnsi="Times New Roman"/>
          <w:sz w:val="28"/>
          <w:szCs w:val="28"/>
        </w:rPr>
        <w:t xml:space="preserve">от 25.12.2008 </w:t>
      </w:r>
      <w:hyperlink r:id="rId8" w:history="1">
        <w:r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</w:t>
      </w:r>
      <w:r>
        <w:rPr>
          <w:rFonts w:ascii="Times New Roman" w:hAnsi="Times New Roman"/>
          <w:sz w:val="28"/>
          <w:szCs w:val="28"/>
        </w:rPr>
        <w:t>, принимает Совет депутатов на основании представленных материалов по результатам проверки, проведенной комиссией по соблюдению требований к служебному поведению и урегулированию конфликта интересов.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досрочном прекращении полномочий депутата, в связи с утратой доверия считается принятым, если за него проголосовало </w:t>
      </w:r>
      <w:r w:rsidRPr="00664C69">
        <w:rPr>
          <w:rFonts w:ascii="Times New Roman" w:hAnsi="Times New Roman"/>
          <w:sz w:val="28"/>
          <w:szCs w:val="28"/>
        </w:rPr>
        <w:t>не менее двух третей</w:t>
      </w:r>
      <w:r>
        <w:rPr>
          <w:rFonts w:ascii="Times New Roman" w:hAnsi="Times New Roman"/>
          <w:sz w:val="28"/>
          <w:szCs w:val="28"/>
        </w:rPr>
        <w:t xml:space="preserve"> от установленной численности депутатов Совета депутатов.  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и принятии Советом депутатов решения о досрочном прекращении полномочий депутата должно быть обеспеченно заблаговременное получение им уведомления о дате, времени и месте рассмотрения результатов проверки, а также предоставление ему возможности дать депутатам Совета депутатов объяснения по поводу обстоятельств, выдвигаемых в качестве основания для  досрочного прекращения его полномочий в связи с утратой доверия.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рассмотрении и принятии Советом депутатов решения о досрочном прекращении полномочий депутата, в связи с утратой доверия учитывается характер совершенного депутатом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 предшествующие результаты исполнения им своих должностных обязанностей.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решении о досрочном прекращении полномочий депутата, в связи с утратой доверия в качестве основания прекращения полномочий указывается соответствующее основание, предусмотренное частью 1 статьи 13.1 </w:t>
      </w:r>
      <w:r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</w:t>
      </w:r>
      <w:r w:rsidRPr="00683161">
        <w:rPr>
          <w:rFonts w:ascii="Times New Roman" w:hAnsi="Times New Roman"/>
          <w:sz w:val="28"/>
          <w:szCs w:val="28"/>
        </w:rPr>
        <w:t xml:space="preserve">от 25.12.2008 </w:t>
      </w:r>
      <w:hyperlink r:id="rId9" w:history="1">
        <w:r w:rsidRPr="00683161">
          <w:rPr>
            <w:rFonts w:ascii="Times New Roman" w:hAnsi="Times New Roman"/>
            <w:sz w:val="28"/>
            <w:szCs w:val="28"/>
          </w:rPr>
          <w:t>№ 273-ФЗ</w:t>
        </w:r>
      </w:hyperlink>
      <w:r w:rsidRPr="00683161">
        <w:rPr>
          <w:rFonts w:ascii="Times New Roman" w:hAnsi="Times New Roman"/>
          <w:sz w:val="28"/>
          <w:szCs w:val="28"/>
        </w:rPr>
        <w:t xml:space="preserve"> «О противодействии коррупции»</w:t>
      </w:r>
      <w:r>
        <w:rPr>
          <w:rFonts w:ascii="Times New Roman" w:hAnsi="Times New Roman"/>
          <w:sz w:val="28"/>
          <w:szCs w:val="28"/>
        </w:rPr>
        <w:t>.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о досрочном прекращении полномочий депутата, в связи с утратой доверия подлежит обязательному официальному опубликованию в порядке, предусмотренном настоящим Уставом. 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решения о досрочном прекращении полномочий депутата, в связи с утратой доверия в течение трех рабочих дней со дня вступления в силу соответствующего решения вручается указанному лицу под роспись либо в этот же срок направляется ему заказным письмом с уведомлением.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 вправе обжаловать решение Совета депутатов о досрочном прекращении его полномочий, в связи с утратой доверия в судебном порядке.»;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б) пункт 5 дополнить абзацем 2 следующего содержания: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«В случае обращения Губернатора Красноярского края с заявлением о досрочном прекращении полномочий депутата 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днем появления основания для досрочного прекращения полномочий является день поступления в Совет депутатов данного заявления»;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1.9. пункт 1 статьи 36 дополнить подпунктом 12 следующего содержания: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«12) принимает муниципальные нормативные правовые акты в области градостроительной деятельности, если иное не предусмотрено федеральным законодательством, законами края и настоящим Уставом.»;</w:t>
      </w:r>
    </w:p>
    <w:p w:rsidR="00B1072E" w:rsidRDefault="00B1072E" w:rsidP="009D7DBC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1.10. подпункт 1 пункта 2 статьи 46 изложить в следующей редакции: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проект Устава района, а также проект муниципального нормативного правового акта о внесении изменений и дополнений в Устав района, кроме случаев, когда в Устав района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края в целях приведения Устава района в соответствие с этими нормативными правовыми актами;»;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1.11. в статье 64: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абзац 2 пункта 3 изложить в следующей редакции: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«Не требуется официальное опубликование порядка учета предложений по проекту</w:t>
      </w:r>
      <w:r w:rsidRPr="008374B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нормативного правового акта о внесении изменений и дополнений в Устав района, а также порядка участия граждан в его обсуждении в случае, когда в Устав района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края в целях приведения данного Устава района в соответствие с этими нормативными правовыми актами.»;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пункт 4 изложить в следующей редакции:</w:t>
      </w:r>
    </w:p>
    <w:p w:rsidR="00B1072E" w:rsidRDefault="00B1072E" w:rsidP="009D7D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«Проект Устава района, проект муниципального нормативного правового акта о внесении изменений и дополнений в Устав района подлежит вынесению на публичные слушания в соответствии с настоящим Уставом, кроме случаев, когда в Устав района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края в целях приведения Устава района в соответствие с этими нормативными правовыми актами.»;</w:t>
      </w:r>
    </w:p>
    <w:p w:rsidR="00B1072E" w:rsidRDefault="00B1072E" w:rsidP="009D7D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2. В соответствии с Федеральным законом от 21.07.2005 № 97-ФЗ «О государственной регистрации уставов муниципальных образований»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B1072E" w:rsidRPr="009D7DBC" w:rsidRDefault="00B1072E" w:rsidP="009D7D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</w:t>
      </w:r>
      <w:r>
        <w:rPr>
          <w:rFonts w:ascii="Times New Roman" w:hAnsi="Times New Roman"/>
          <w:sz w:val="28"/>
          <w:szCs w:val="28"/>
        </w:rPr>
        <w:t xml:space="preserve"> внесении изменений в Устав Новоселовского района Красноярского края</w:t>
      </w:r>
      <w:r w:rsidRPr="009D7DBC">
        <w:rPr>
          <w:rFonts w:ascii="Times New Roman" w:hAnsi="Times New Roman"/>
          <w:sz w:val="28"/>
          <w:szCs w:val="28"/>
        </w:rPr>
        <w:t xml:space="preserve">» опубликовать настоящее решение в периодическом печатном издании «Официальный вестник Новоселовского района» и на официальном сайте администрации Новоселовского района в информационно-телекоммуникационной сети Интернет.  </w:t>
      </w:r>
    </w:p>
    <w:p w:rsidR="00B1072E" w:rsidRPr="009D7DBC" w:rsidRDefault="00B1072E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ab/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B1072E" w:rsidRDefault="00B1072E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</w:t>
      </w:r>
    </w:p>
    <w:p w:rsidR="00B1072E" w:rsidRPr="009D7DBC" w:rsidRDefault="00B1072E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B1072E" w:rsidRPr="009D7DBC" w:rsidRDefault="00B1072E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Новоселовского                             Глава Новоселовского района</w:t>
      </w:r>
    </w:p>
    <w:p w:rsidR="00B1072E" w:rsidRPr="009D7DBC" w:rsidRDefault="00B1072E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B1072E" w:rsidRPr="009D7DBC" w:rsidRDefault="00B1072E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B1072E" w:rsidRPr="009D7DBC" w:rsidRDefault="00B1072E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Толстикова                          _____________   А.В. Гергарт    </w:t>
      </w:r>
    </w:p>
    <w:p w:rsidR="00B1072E" w:rsidRPr="009D7DBC" w:rsidRDefault="00B1072E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p w:rsidR="00B1072E" w:rsidRPr="009D7DBC" w:rsidRDefault="00B1072E" w:rsidP="009D7DBC">
      <w:pPr>
        <w:jc w:val="both"/>
        <w:rPr>
          <w:rFonts w:ascii="Times New Roman" w:hAnsi="Times New Roman"/>
          <w:sz w:val="28"/>
          <w:szCs w:val="28"/>
        </w:rPr>
      </w:pPr>
    </w:p>
    <w:p w:rsidR="00B1072E" w:rsidRPr="009D7DBC" w:rsidRDefault="00B1072E" w:rsidP="009D7DBC">
      <w:pPr>
        <w:jc w:val="both"/>
        <w:rPr>
          <w:rFonts w:ascii="Times New Roman" w:hAnsi="Times New Roman"/>
          <w:sz w:val="28"/>
          <w:szCs w:val="28"/>
        </w:rPr>
      </w:pPr>
    </w:p>
    <w:p w:rsidR="00B1072E" w:rsidRDefault="00B1072E" w:rsidP="009D7DBC">
      <w:pPr>
        <w:rPr>
          <w:sz w:val="28"/>
          <w:szCs w:val="28"/>
        </w:rPr>
      </w:pPr>
    </w:p>
    <w:p w:rsidR="00B1072E" w:rsidRDefault="00B1072E" w:rsidP="009D7DBC">
      <w:pPr>
        <w:rPr>
          <w:sz w:val="28"/>
          <w:szCs w:val="28"/>
        </w:rPr>
      </w:pPr>
    </w:p>
    <w:p w:rsidR="00B1072E" w:rsidRDefault="00B1072E" w:rsidP="009D7DBC">
      <w:pPr>
        <w:rPr>
          <w:sz w:val="28"/>
          <w:szCs w:val="28"/>
        </w:rPr>
      </w:pPr>
    </w:p>
    <w:p w:rsidR="00B1072E" w:rsidRDefault="00B1072E" w:rsidP="00F25F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072E" w:rsidRDefault="00B1072E" w:rsidP="00F25F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072E" w:rsidRDefault="00B1072E" w:rsidP="004506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072E" w:rsidRDefault="00B1072E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1072E" w:rsidRDefault="00B1072E" w:rsidP="007C010B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1072E" w:rsidRPr="00152380" w:rsidRDefault="00B1072E" w:rsidP="009D7DBC">
      <w:pPr>
        <w:pStyle w:val="NoSpacing"/>
        <w:jc w:val="both"/>
      </w:pPr>
    </w:p>
    <w:sectPr w:rsidR="00B1072E" w:rsidRPr="00152380" w:rsidSect="00346BB9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72E" w:rsidRDefault="00B1072E" w:rsidP="000F7916">
      <w:pPr>
        <w:spacing w:after="0" w:line="240" w:lineRule="auto"/>
      </w:pPr>
      <w:r>
        <w:separator/>
      </w:r>
    </w:p>
  </w:endnote>
  <w:endnote w:type="continuationSeparator" w:id="0">
    <w:p w:rsidR="00B1072E" w:rsidRDefault="00B1072E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2E" w:rsidRDefault="00B1072E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072E" w:rsidRDefault="00B1072E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2E" w:rsidRDefault="00B1072E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1072E" w:rsidRDefault="00B1072E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72E" w:rsidRDefault="00B1072E" w:rsidP="000F7916">
      <w:pPr>
        <w:spacing w:after="0" w:line="240" w:lineRule="auto"/>
      </w:pPr>
      <w:r>
        <w:separator/>
      </w:r>
    </w:p>
  </w:footnote>
  <w:footnote w:type="continuationSeparator" w:id="0">
    <w:p w:rsidR="00B1072E" w:rsidRDefault="00B1072E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3517B"/>
    <w:rsid w:val="0005037A"/>
    <w:rsid w:val="000600A8"/>
    <w:rsid w:val="00061D53"/>
    <w:rsid w:val="00070B64"/>
    <w:rsid w:val="00071560"/>
    <w:rsid w:val="000904C3"/>
    <w:rsid w:val="000A41B7"/>
    <w:rsid w:val="000A5492"/>
    <w:rsid w:val="000C3268"/>
    <w:rsid w:val="000F75F1"/>
    <w:rsid w:val="000F7916"/>
    <w:rsid w:val="00101BAD"/>
    <w:rsid w:val="00115F00"/>
    <w:rsid w:val="00125821"/>
    <w:rsid w:val="00152380"/>
    <w:rsid w:val="00175F0A"/>
    <w:rsid w:val="00192ACE"/>
    <w:rsid w:val="001F02DB"/>
    <w:rsid w:val="00214C7A"/>
    <w:rsid w:val="00216D51"/>
    <w:rsid w:val="0022168D"/>
    <w:rsid w:val="0024518B"/>
    <w:rsid w:val="002466E2"/>
    <w:rsid w:val="00290437"/>
    <w:rsid w:val="00296867"/>
    <w:rsid w:val="002A3750"/>
    <w:rsid w:val="002A3771"/>
    <w:rsid w:val="002A5158"/>
    <w:rsid w:val="002D5764"/>
    <w:rsid w:val="002E19CE"/>
    <w:rsid w:val="002F7201"/>
    <w:rsid w:val="00346BB9"/>
    <w:rsid w:val="003614E1"/>
    <w:rsid w:val="003A43EF"/>
    <w:rsid w:val="003A796B"/>
    <w:rsid w:val="003B19BD"/>
    <w:rsid w:val="003B6273"/>
    <w:rsid w:val="004070B6"/>
    <w:rsid w:val="004117CE"/>
    <w:rsid w:val="0043435E"/>
    <w:rsid w:val="0045060A"/>
    <w:rsid w:val="00460460"/>
    <w:rsid w:val="0048170C"/>
    <w:rsid w:val="004851C0"/>
    <w:rsid w:val="00494DEF"/>
    <w:rsid w:val="004F1234"/>
    <w:rsid w:val="00503CE6"/>
    <w:rsid w:val="00506A83"/>
    <w:rsid w:val="00513669"/>
    <w:rsid w:val="0055368F"/>
    <w:rsid w:val="0057661E"/>
    <w:rsid w:val="00583556"/>
    <w:rsid w:val="00583C58"/>
    <w:rsid w:val="005C28CE"/>
    <w:rsid w:val="005F3DC4"/>
    <w:rsid w:val="00602802"/>
    <w:rsid w:val="00621844"/>
    <w:rsid w:val="0065454F"/>
    <w:rsid w:val="00664C69"/>
    <w:rsid w:val="00683161"/>
    <w:rsid w:val="0069407A"/>
    <w:rsid w:val="006C6FAB"/>
    <w:rsid w:val="006E1477"/>
    <w:rsid w:val="006F1C0B"/>
    <w:rsid w:val="00736DEB"/>
    <w:rsid w:val="007472AC"/>
    <w:rsid w:val="0077595B"/>
    <w:rsid w:val="00782F9B"/>
    <w:rsid w:val="00791B4A"/>
    <w:rsid w:val="007A3353"/>
    <w:rsid w:val="007A3BE6"/>
    <w:rsid w:val="007C010B"/>
    <w:rsid w:val="007D1047"/>
    <w:rsid w:val="007D3C01"/>
    <w:rsid w:val="007F15A2"/>
    <w:rsid w:val="00822620"/>
    <w:rsid w:val="00836CC8"/>
    <w:rsid w:val="008374BB"/>
    <w:rsid w:val="00854828"/>
    <w:rsid w:val="00890DE9"/>
    <w:rsid w:val="008C17F1"/>
    <w:rsid w:val="008C56E7"/>
    <w:rsid w:val="008E18B6"/>
    <w:rsid w:val="008E5FB9"/>
    <w:rsid w:val="008F05CD"/>
    <w:rsid w:val="008F377A"/>
    <w:rsid w:val="0091744D"/>
    <w:rsid w:val="00923F77"/>
    <w:rsid w:val="009A2713"/>
    <w:rsid w:val="009B3AB1"/>
    <w:rsid w:val="009C5235"/>
    <w:rsid w:val="009D3A90"/>
    <w:rsid w:val="009D7DBC"/>
    <w:rsid w:val="00A05AAB"/>
    <w:rsid w:val="00A4179D"/>
    <w:rsid w:val="00A46ADC"/>
    <w:rsid w:val="00A57112"/>
    <w:rsid w:val="00A62675"/>
    <w:rsid w:val="00A645ED"/>
    <w:rsid w:val="00AA0FE7"/>
    <w:rsid w:val="00AA6C2C"/>
    <w:rsid w:val="00AB2622"/>
    <w:rsid w:val="00AC1E45"/>
    <w:rsid w:val="00AE1872"/>
    <w:rsid w:val="00B0130F"/>
    <w:rsid w:val="00B1072E"/>
    <w:rsid w:val="00B20CD2"/>
    <w:rsid w:val="00B360BD"/>
    <w:rsid w:val="00B627E3"/>
    <w:rsid w:val="00B74434"/>
    <w:rsid w:val="00B83C4A"/>
    <w:rsid w:val="00BC076A"/>
    <w:rsid w:val="00BD7376"/>
    <w:rsid w:val="00BF3CA2"/>
    <w:rsid w:val="00C37161"/>
    <w:rsid w:val="00C80669"/>
    <w:rsid w:val="00C95C1E"/>
    <w:rsid w:val="00CA7EFD"/>
    <w:rsid w:val="00CC190B"/>
    <w:rsid w:val="00D964A4"/>
    <w:rsid w:val="00DA4E55"/>
    <w:rsid w:val="00DB3ACF"/>
    <w:rsid w:val="00DB5E62"/>
    <w:rsid w:val="00DF4D4B"/>
    <w:rsid w:val="00E25E5C"/>
    <w:rsid w:val="00E54B6B"/>
    <w:rsid w:val="00E607F2"/>
    <w:rsid w:val="00E6278F"/>
    <w:rsid w:val="00E74993"/>
    <w:rsid w:val="00EB7FC1"/>
    <w:rsid w:val="00EF05A6"/>
    <w:rsid w:val="00F06459"/>
    <w:rsid w:val="00F23E83"/>
    <w:rsid w:val="00F25F02"/>
    <w:rsid w:val="00F4469B"/>
    <w:rsid w:val="00F4518A"/>
    <w:rsid w:val="00F501B8"/>
    <w:rsid w:val="00F76125"/>
    <w:rsid w:val="00FC78AC"/>
    <w:rsid w:val="00FD3894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11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D4F3FD2BCF3306FA246E5DD97AED9320FCF5AD2A1227D9FACE8383A8HFW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D4F3FD2BCF3306FA246E5DD97AED9320FCF5AD2A1227D9FACE8383A8HFW0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D4F3FD2BCF3306FA246E5DD97AED9320FCF5AD2A1227D9FACE8383A8HFW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952</TotalTime>
  <Pages>7</Pages>
  <Words>2460</Words>
  <Characters>14028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35</cp:revision>
  <cp:lastPrinted>2017-09-15T07:12:00Z</cp:lastPrinted>
  <dcterms:created xsi:type="dcterms:W3CDTF">2017-03-31T12:04:00Z</dcterms:created>
  <dcterms:modified xsi:type="dcterms:W3CDTF">2017-09-21T03:44:00Z</dcterms:modified>
</cp:coreProperties>
</file>