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5E0" w:rsidRPr="006F23EF" w:rsidRDefault="008465E0" w:rsidP="00B67D56">
      <w:pPr>
        <w:spacing w:after="0" w:line="240" w:lineRule="auto"/>
        <w:ind w:left="1416" w:firstLine="708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Pr="006F23EF">
        <w:rPr>
          <w:rFonts w:ascii="Times New Roman" w:hAnsi="Times New Roman"/>
          <w:sz w:val="24"/>
          <w:szCs w:val="28"/>
        </w:rPr>
        <w:t xml:space="preserve">Приложение </w:t>
      </w:r>
      <w:r>
        <w:rPr>
          <w:rFonts w:ascii="Times New Roman" w:hAnsi="Times New Roman"/>
          <w:sz w:val="24"/>
          <w:szCs w:val="28"/>
        </w:rPr>
        <w:t xml:space="preserve">№ </w:t>
      </w:r>
      <w:r w:rsidRPr="006F23EF">
        <w:rPr>
          <w:rFonts w:ascii="Times New Roman" w:hAnsi="Times New Roman"/>
          <w:sz w:val="24"/>
          <w:szCs w:val="28"/>
        </w:rPr>
        <w:t>1</w:t>
      </w:r>
    </w:p>
    <w:p w:rsidR="008465E0" w:rsidRPr="006F23EF" w:rsidRDefault="008465E0" w:rsidP="00B67D56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 xml:space="preserve">          </w:t>
      </w:r>
      <w:r w:rsidRPr="006F23EF">
        <w:rPr>
          <w:rFonts w:ascii="Times New Roman" w:hAnsi="Times New Roman"/>
          <w:sz w:val="24"/>
          <w:szCs w:val="28"/>
        </w:rPr>
        <w:t>к решению Новоселовского районного</w:t>
      </w:r>
    </w:p>
    <w:p w:rsidR="008465E0" w:rsidRPr="006F23EF" w:rsidRDefault="008465E0" w:rsidP="00B67D56">
      <w:pPr>
        <w:spacing w:after="0" w:line="240" w:lineRule="auto"/>
        <w:ind w:left="2124" w:firstLine="708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 xml:space="preserve">          </w:t>
      </w:r>
      <w:r w:rsidRPr="006F23EF">
        <w:rPr>
          <w:rFonts w:ascii="Times New Roman" w:hAnsi="Times New Roman"/>
          <w:sz w:val="24"/>
          <w:szCs w:val="28"/>
        </w:rPr>
        <w:t>Совета депутатов</w:t>
      </w:r>
      <w:r>
        <w:rPr>
          <w:rFonts w:ascii="Times New Roman" w:hAnsi="Times New Roman"/>
          <w:sz w:val="24"/>
          <w:szCs w:val="28"/>
        </w:rPr>
        <w:t xml:space="preserve"> </w:t>
      </w:r>
      <w:r w:rsidRPr="006F23EF">
        <w:rPr>
          <w:rFonts w:ascii="Times New Roman" w:hAnsi="Times New Roman"/>
          <w:sz w:val="24"/>
          <w:szCs w:val="28"/>
        </w:rPr>
        <w:t xml:space="preserve">от </w:t>
      </w:r>
      <w:r>
        <w:rPr>
          <w:rFonts w:ascii="Times New Roman" w:hAnsi="Times New Roman"/>
          <w:sz w:val="24"/>
          <w:szCs w:val="28"/>
        </w:rPr>
        <w:t>17.03.</w:t>
      </w:r>
      <w:r w:rsidRPr="006F23EF">
        <w:rPr>
          <w:rFonts w:ascii="Times New Roman" w:hAnsi="Times New Roman"/>
          <w:sz w:val="24"/>
          <w:szCs w:val="28"/>
        </w:rPr>
        <w:t>2021 №</w:t>
      </w:r>
      <w:r>
        <w:rPr>
          <w:rFonts w:ascii="Times New Roman" w:hAnsi="Times New Roman"/>
          <w:sz w:val="24"/>
          <w:szCs w:val="28"/>
        </w:rPr>
        <w:t xml:space="preserve"> 7-37-11р</w:t>
      </w:r>
    </w:p>
    <w:p w:rsidR="008465E0" w:rsidRPr="006F23EF" w:rsidRDefault="008465E0" w:rsidP="006F2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5E0" w:rsidRPr="006F23EF" w:rsidRDefault="008465E0" w:rsidP="006F23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Порядок определения размера арендной платы за земельные участки из земель, государственная собственность на которые не разграничена и земель, находящихся в муниципальной собственности</w:t>
      </w:r>
    </w:p>
    <w:p w:rsidR="008465E0" w:rsidRPr="006F23EF" w:rsidRDefault="008465E0" w:rsidP="006F23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65E0" w:rsidRPr="006F23EF" w:rsidRDefault="008465E0" w:rsidP="006F23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1. Общие положения</w:t>
      </w:r>
    </w:p>
    <w:p w:rsidR="008465E0" w:rsidRPr="006F23EF" w:rsidRDefault="008465E0" w:rsidP="006F2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5E0" w:rsidRPr="006F23EF" w:rsidRDefault="008465E0" w:rsidP="006F2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1.1. Плательщиками арендной платы за землю признаются юридические и физические лица, которым земельные участки переданы на праве аренды.</w:t>
      </w:r>
    </w:p>
    <w:p w:rsidR="008465E0" w:rsidRPr="006F23EF" w:rsidRDefault="008465E0" w:rsidP="006F2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1.2. Объектами взимания арендной платы за землю являются земельные участки, переданные юридическим и физическим лицам (в т. ч. индивидуальным предпринимателям) на праве аренды.</w:t>
      </w:r>
    </w:p>
    <w:p w:rsidR="008465E0" w:rsidRPr="006F23EF" w:rsidRDefault="008465E0" w:rsidP="006F2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5E0" w:rsidRPr="006F23EF" w:rsidRDefault="008465E0" w:rsidP="006F23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2. Порядок определения размера арендной платы за землю</w:t>
      </w:r>
    </w:p>
    <w:p w:rsidR="008465E0" w:rsidRPr="006F23EF" w:rsidRDefault="008465E0" w:rsidP="006F2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5E0" w:rsidRPr="006F23EF" w:rsidRDefault="008465E0" w:rsidP="006F2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2.1. Размер арендной платы за год определяется договором аренды.</w:t>
      </w:r>
    </w:p>
    <w:p w:rsidR="008465E0" w:rsidRPr="006F23EF" w:rsidRDefault="008465E0" w:rsidP="006F2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2.2. Размер арендной платы за год определяется по формуле:</w:t>
      </w:r>
    </w:p>
    <w:p w:rsidR="008465E0" w:rsidRPr="006F23EF" w:rsidRDefault="008465E0" w:rsidP="006F23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А = Кс* К1*К2, где</w:t>
      </w:r>
    </w:p>
    <w:p w:rsidR="008465E0" w:rsidRPr="006F23EF" w:rsidRDefault="008465E0" w:rsidP="006F2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А  – арендная плата за земельный участок,  рублей в год;</w:t>
      </w:r>
    </w:p>
    <w:p w:rsidR="008465E0" w:rsidRPr="006F23EF" w:rsidRDefault="008465E0" w:rsidP="006F2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Кс – кадастровая стоимость земельного участка, рублей;</w:t>
      </w:r>
    </w:p>
    <w:p w:rsidR="008465E0" w:rsidRPr="006F23EF" w:rsidRDefault="008465E0" w:rsidP="006F2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К1 – коэффициент, учитывающий категорию земель и вид разрешенного использования земельных участков;</w:t>
      </w:r>
    </w:p>
    <w:p w:rsidR="008465E0" w:rsidRPr="006F23EF" w:rsidRDefault="008465E0" w:rsidP="006F2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К2 – коэффициент, учитывающий категорию арендатора.</w:t>
      </w:r>
    </w:p>
    <w:p w:rsidR="008465E0" w:rsidRPr="006F23EF" w:rsidRDefault="008465E0" w:rsidP="006F23E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Кс = УПКС*S, где</w:t>
      </w:r>
    </w:p>
    <w:p w:rsidR="008465E0" w:rsidRPr="006F23EF" w:rsidRDefault="008465E0" w:rsidP="006F2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УПКС – удельный показатель кадастровой стоимости, рублей за 1 кв.м. В случае отсутствия сведений об УПКС в сведениях, предоставляемых для расчета арендной платы, применяются показатели для  земельных участков, расположенных  в том же кадастровом квартале с аналогичным видом разрешенного использования;</w:t>
      </w:r>
    </w:p>
    <w:p w:rsidR="008465E0" w:rsidRPr="006F23EF" w:rsidRDefault="008465E0" w:rsidP="006F2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S – площадь земельного участка,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23EF">
        <w:rPr>
          <w:rFonts w:ascii="Times New Roman" w:hAnsi="Times New Roman"/>
          <w:sz w:val="28"/>
          <w:szCs w:val="28"/>
        </w:rPr>
        <w:t>м.</w:t>
      </w:r>
    </w:p>
    <w:p w:rsidR="008465E0" w:rsidRPr="006F23EF" w:rsidRDefault="008465E0" w:rsidP="006F2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ab/>
        <w:t>2.3. Расчет годовой суммы арендной платы за использование земельных участков, предоставленных для строительства (за исключением земельных участков, предоставленных для жилищного строительства), производится по формуле:</w:t>
      </w:r>
    </w:p>
    <w:p w:rsidR="008465E0" w:rsidRPr="006F23EF" w:rsidRDefault="008465E0" w:rsidP="006F23E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А = Кс * К1 * К2 * К3,</w:t>
      </w:r>
    </w:p>
    <w:p w:rsidR="008465E0" w:rsidRPr="006F23EF" w:rsidRDefault="008465E0" w:rsidP="006F2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где:</w:t>
      </w:r>
    </w:p>
    <w:p w:rsidR="008465E0" w:rsidRPr="006F23EF" w:rsidRDefault="008465E0" w:rsidP="006F2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3EF">
        <w:rPr>
          <w:rFonts w:ascii="Times New Roman" w:hAnsi="Times New Roman"/>
          <w:sz w:val="28"/>
          <w:szCs w:val="28"/>
        </w:rPr>
        <w:t>К3 - коэффициент, учитывающий срок (определяемый с даты предоставления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участок.</w:t>
      </w:r>
    </w:p>
    <w:sectPr w:rsidR="008465E0" w:rsidRPr="006F23EF" w:rsidSect="001C7C3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3EF"/>
    <w:rsid w:val="00163363"/>
    <w:rsid w:val="001704C7"/>
    <w:rsid w:val="001C7C34"/>
    <w:rsid w:val="00332B4D"/>
    <w:rsid w:val="005620E0"/>
    <w:rsid w:val="0061593C"/>
    <w:rsid w:val="006F23EF"/>
    <w:rsid w:val="00775154"/>
    <w:rsid w:val="008465E0"/>
    <w:rsid w:val="008913D8"/>
    <w:rsid w:val="00B30F44"/>
    <w:rsid w:val="00B67D56"/>
    <w:rsid w:val="00CB3DB0"/>
    <w:rsid w:val="00D67356"/>
    <w:rsid w:val="00DD3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F4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315</Words>
  <Characters>1802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юристОУМИ</dc:creator>
  <cp:keywords/>
  <dc:description/>
  <cp:lastModifiedBy>puma</cp:lastModifiedBy>
  <cp:revision>7</cp:revision>
  <cp:lastPrinted>2021-03-17T09:04:00Z</cp:lastPrinted>
  <dcterms:created xsi:type="dcterms:W3CDTF">2021-03-10T09:08:00Z</dcterms:created>
  <dcterms:modified xsi:type="dcterms:W3CDTF">2021-03-17T09:05:00Z</dcterms:modified>
</cp:coreProperties>
</file>