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4FB" w:rsidRDefault="007004FB" w:rsidP="00B1565A">
      <w:pPr>
        <w:pStyle w:val="BodyTextIndent"/>
        <w:shd w:val="clear" w:color="auto" w:fill="FFFFFF"/>
        <w:tabs>
          <w:tab w:val="left" w:pos="5529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РОССИЙСКАЯ ФЕДЕРАЦИЯ</w:t>
      </w:r>
    </w:p>
    <w:p w:rsidR="007004FB" w:rsidRDefault="007004FB" w:rsidP="00B1565A">
      <w:pPr>
        <w:pStyle w:val="BodyTextIndent"/>
        <w:shd w:val="clear" w:color="auto" w:fill="FFFFFF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КРАСНОЯРСКИЙ КРАЙ</w:t>
      </w:r>
    </w:p>
    <w:p w:rsidR="007004FB" w:rsidRDefault="007004FB" w:rsidP="00B1565A">
      <w:pPr>
        <w:pStyle w:val="BodyTextIndent"/>
        <w:shd w:val="clear" w:color="auto" w:fill="FFFFFF"/>
        <w:jc w:val="center"/>
        <w:rPr>
          <w:b/>
          <w:bCs/>
          <w:sz w:val="28"/>
          <w:szCs w:val="28"/>
        </w:rPr>
      </w:pPr>
    </w:p>
    <w:p w:rsidR="007004FB" w:rsidRDefault="007004FB" w:rsidP="00B1565A">
      <w:pPr>
        <w:pStyle w:val="BodyTextIndent"/>
        <w:shd w:val="clear" w:color="auto" w:fill="FFFFFF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НОВОСЕЛОВСКИЙ</w:t>
      </w:r>
    </w:p>
    <w:p w:rsidR="007004FB" w:rsidRDefault="007004FB" w:rsidP="00B1565A">
      <w:pPr>
        <w:pStyle w:val="BodyTextIndent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36"/>
          <w:szCs w:val="36"/>
        </w:rPr>
        <w:t>РАЙОННЫЙ СОВЕТ ДЕПУТАТОВ</w:t>
      </w:r>
    </w:p>
    <w:p w:rsidR="007004FB" w:rsidRDefault="007004FB" w:rsidP="00B1565A">
      <w:pPr>
        <w:pStyle w:val="BodyTextIndent"/>
        <w:shd w:val="clear" w:color="auto" w:fill="FFFFFF"/>
        <w:jc w:val="center"/>
        <w:rPr>
          <w:b/>
          <w:bCs/>
          <w:sz w:val="28"/>
          <w:szCs w:val="28"/>
        </w:rPr>
      </w:pPr>
    </w:p>
    <w:p w:rsidR="007004FB" w:rsidRDefault="007004FB" w:rsidP="00AE68A0">
      <w:pPr>
        <w:pStyle w:val="BodyTextIndent"/>
        <w:shd w:val="clear" w:color="auto" w:fill="FFFFFF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РЕШЕНИЕ</w:t>
      </w:r>
    </w:p>
    <w:p w:rsidR="007004FB" w:rsidRDefault="007004FB" w:rsidP="00B1565A">
      <w:pPr>
        <w:pStyle w:val="BodyTextIndent"/>
        <w:shd w:val="clear" w:color="auto" w:fill="FFFFFF"/>
        <w:rPr>
          <w:sz w:val="20"/>
          <w:szCs w:val="20"/>
        </w:rPr>
      </w:pPr>
    </w:p>
    <w:p w:rsidR="007004FB" w:rsidRDefault="007004FB" w:rsidP="00B1565A">
      <w:pPr>
        <w:pStyle w:val="BodyTextIndent"/>
        <w:shd w:val="clear" w:color="auto" w:fill="FFFFFF"/>
        <w:rPr>
          <w:sz w:val="20"/>
          <w:szCs w:val="20"/>
        </w:rPr>
      </w:pPr>
    </w:p>
    <w:p w:rsidR="007004FB" w:rsidRDefault="007004FB" w:rsidP="00EC06D2">
      <w:pPr>
        <w:shd w:val="clear" w:color="auto" w:fill="FFFFFF"/>
      </w:pPr>
      <w:r>
        <w:t xml:space="preserve">16 ноября </w:t>
      </w:r>
      <w:r w:rsidRPr="00397F82">
        <w:t>202</w:t>
      </w:r>
      <w:r>
        <w:t>3</w:t>
      </w:r>
      <w:r w:rsidRPr="00397F82">
        <w:t xml:space="preserve"> года                </w:t>
      </w:r>
      <w:r>
        <w:t xml:space="preserve">   </w:t>
      </w:r>
      <w:r w:rsidRPr="00397F82">
        <w:t xml:space="preserve"> с. Новосёлово                                 </w:t>
      </w:r>
      <w:r>
        <w:t>№ 38-298-79р</w:t>
      </w:r>
    </w:p>
    <w:p w:rsidR="007004FB" w:rsidRDefault="007004FB" w:rsidP="00807B74">
      <w:pPr>
        <w:pStyle w:val="BodyTextIndent"/>
        <w:shd w:val="clear" w:color="auto" w:fill="FFFFFF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046"/>
      </w:tblGrid>
      <w:tr w:rsidR="007004FB" w:rsidTr="00760CB1">
        <w:trPr>
          <w:trHeight w:val="1397"/>
        </w:trPr>
        <w:tc>
          <w:tcPr>
            <w:tcW w:w="4046" w:type="dxa"/>
          </w:tcPr>
          <w:p w:rsidR="007004FB" w:rsidRDefault="007004FB" w:rsidP="007F5AE4">
            <w:pPr>
              <w:ind w:right="-84"/>
              <w:jc w:val="both"/>
            </w:pPr>
            <w:r>
              <w:t xml:space="preserve">О </w:t>
            </w:r>
            <w:bookmarkStart w:id="0" w:name="_Hlk148684570"/>
            <w:r>
              <w:t>приеме полномочий по осуществлению внешнего муниципального финансового контроля</w:t>
            </w:r>
            <w:bookmarkEnd w:id="0"/>
            <w:r>
              <w:t xml:space="preserve"> на 2024 год</w:t>
            </w:r>
          </w:p>
        </w:tc>
      </w:tr>
    </w:tbl>
    <w:p w:rsidR="007004FB" w:rsidRDefault="007004FB" w:rsidP="00807B74"/>
    <w:p w:rsidR="007004FB" w:rsidRDefault="007004FB" w:rsidP="003C6EAE">
      <w:pPr>
        <w:autoSpaceDE w:val="0"/>
        <w:autoSpaceDN w:val="0"/>
        <w:adjustRightInd w:val="0"/>
        <w:ind w:firstLine="851"/>
        <w:jc w:val="both"/>
        <w:rPr>
          <w:lang w:eastAsia="en-US"/>
        </w:rPr>
      </w:pPr>
      <w:r>
        <w:t xml:space="preserve">В соответствии с частью 4 статьи 15 </w:t>
      </w:r>
      <w:r>
        <w:rPr>
          <w:color w:val="000000"/>
        </w:rPr>
        <w:t>Федерального закона</w:t>
      </w:r>
      <w:r w:rsidRPr="008627BD">
        <w:rPr>
          <w:color w:val="000000"/>
        </w:rPr>
        <w:t xml:space="preserve"> от 06.10.2003 №</w:t>
      </w:r>
      <w:r>
        <w:rPr>
          <w:color w:val="000000"/>
        </w:rPr>
        <w:t> </w:t>
      </w:r>
      <w:r w:rsidRPr="008627BD">
        <w:rPr>
          <w:color w:val="000000"/>
        </w:rPr>
        <w:t>131-ФЗ «Об общих принципах организации местного самоупр</w:t>
      </w:r>
      <w:r>
        <w:rPr>
          <w:color w:val="000000"/>
        </w:rPr>
        <w:t>авления в Российской Федерации»</w:t>
      </w:r>
      <w:r>
        <w:rPr>
          <w:lang w:eastAsia="en-US"/>
        </w:rPr>
        <w:t>, частью 11 статьи 3 Федерального закона от 07.02.2011 № 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Бюджетным кодексом Российской Федерации, Положением о Контрольно-счетной палате Новоселовского района, утвержденным решением Новоселовского районного Совета депутатов от 17.12.2021 № 18-100-74р, на основании представленных решений Советов депутатов сельских поселений Новоселовского района Красноярского края, руководствуясь статьями 23, 27 Устава Новоселовского района Красноярского края,</w:t>
      </w:r>
    </w:p>
    <w:p w:rsidR="007004FB" w:rsidRDefault="007004FB" w:rsidP="003C6EAE">
      <w:pPr>
        <w:autoSpaceDE w:val="0"/>
        <w:autoSpaceDN w:val="0"/>
        <w:adjustRightInd w:val="0"/>
        <w:ind w:firstLine="851"/>
        <w:jc w:val="both"/>
      </w:pPr>
    </w:p>
    <w:p w:rsidR="007004FB" w:rsidRDefault="007004FB" w:rsidP="003C6EAE">
      <w:pPr>
        <w:jc w:val="center"/>
        <w:rPr>
          <w:b/>
          <w:bCs/>
        </w:rPr>
      </w:pPr>
      <w:r>
        <w:rPr>
          <w:b/>
          <w:bCs/>
        </w:rPr>
        <w:t>Новоселовский районный Совет депутатов РЕШИЛ:</w:t>
      </w:r>
    </w:p>
    <w:p w:rsidR="007004FB" w:rsidRDefault="007004FB" w:rsidP="003C6EAE">
      <w:pPr>
        <w:jc w:val="center"/>
        <w:rPr>
          <w:b/>
          <w:bCs/>
        </w:rPr>
      </w:pPr>
    </w:p>
    <w:p w:rsidR="007004FB" w:rsidRDefault="007004FB" w:rsidP="003C6EAE">
      <w:pPr>
        <w:ind w:firstLine="851"/>
        <w:jc w:val="both"/>
      </w:pPr>
      <w:r>
        <w:t>1. Поручить Контрольно-счетной палате Новоселовского района принять на 2024 год полномочия по осуществлению внешнего муниципального финансового контроля в сельских поселениях Новоселовского района Красноярского края.</w:t>
      </w:r>
    </w:p>
    <w:p w:rsidR="007004FB" w:rsidRPr="00A25D79" w:rsidRDefault="007004FB" w:rsidP="00A25D79">
      <w:pPr>
        <w:ind w:firstLine="851"/>
        <w:jc w:val="both"/>
        <w:rPr>
          <w:b/>
          <w:bCs/>
        </w:rPr>
      </w:pPr>
      <w:r>
        <w:t>2. Поручить председателю Новоселовского районного Совета депутатов Л.Ю. Толстиковой заключить от имени Новоселовского районного Совета депутатов соглашения с Советами депутатов сельских поселений Новоселовского района Красноярского края о передаче Контрольно-счетной палате Новоселовского района полномочий контрольно-счетного органа сельского поселения по осуществлению внешнего муниципального финансового контроля на 2024 год.</w:t>
      </w:r>
    </w:p>
    <w:p w:rsidR="007004FB" w:rsidRDefault="007004FB" w:rsidP="00AA1454">
      <w:pPr>
        <w:ind w:firstLine="851"/>
        <w:jc w:val="both"/>
      </w:pPr>
      <w:r>
        <w:t xml:space="preserve">3. Контроль за исполнением решения возложить на постоянную комиссию Новоселовского районного Совета депутатов по финансам, налоговой политике, малому и среднему предпринимательству (Е.Л. Владимирова). </w:t>
      </w:r>
    </w:p>
    <w:p w:rsidR="007004FB" w:rsidRPr="00AA1454" w:rsidRDefault="007004FB" w:rsidP="00AA1454">
      <w:pPr>
        <w:ind w:firstLine="851"/>
        <w:jc w:val="both"/>
      </w:pPr>
      <w:r>
        <w:t>4. Р</w:t>
      </w:r>
      <w:r w:rsidRPr="0083666F">
        <w:t xml:space="preserve">ешение вступает в силу </w:t>
      </w:r>
      <w:r>
        <w:t>со дня его подписания и подлежит официальному опубликованию в периодическом печатном издании «Официальный вестник Новоселовского района».</w:t>
      </w:r>
    </w:p>
    <w:p w:rsidR="007004FB" w:rsidRDefault="007004FB" w:rsidP="00807B74"/>
    <w:p w:rsidR="007004FB" w:rsidRDefault="007004FB" w:rsidP="00807B74"/>
    <w:p w:rsidR="007004FB" w:rsidRDefault="007004FB" w:rsidP="00E70250">
      <w:pPr>
        <w:jc w:val="both"/>
      </w:pPr>
      <w:r w:rsidRPr="00735B9F">
        <w:t xml:space="preserve">Председатель </w:t>
      </w:r>
      <w:r>
        <w:t xml:space="preserve">Новоселовского                              </w:t>
      </w:r>
      <w:r w:rsidRPr="00735B9F">
        <w:t xml:space="preserve">Глава Новоселовского района </w:t>
      </w:r>
    </w:p>
    <w:p w:rsidR="007004FB" w:rsidRDefault="007004FB" w:rsidP="00E70250">
      <w:pPr>
        <w:jc w:val="both"/>
      </w:pPr>
      <w:r w:rsidRPr="00735B9F">
        <w:t>районного Совета</w:t>
      </w:r>
      <w:r>
        <w:t xml:space="preserve"> </w:t>
      </w:r>
      <w:r w:rsidRPr="00735B9F">
        <w:t>депутатов</w:t>
      </w:r>
    </w:p>
    <w:p w:rsidR="007004FB" w:rsidRDefault="007004FB" w:rsidP="00E70250">
      <w:pPr>
        <w:jc w:val="both"/>
      </w:pPr>
    </w:p>
    <w:p w:rsidR="007004FB" w:rsidRDefault="007004FB" w:rsidP="00E70250">
      <w:pPr>
        <w:jc w:val="both"/>
      </w:pPr>
    </w:p>
    <w:p w:rsidR="007004FB" w:rsidRDefault="007004FB" w:rsidP="00E70250">
      <w:pPr>
        <w:jc w:val="both"/>
      </w:pPr>
      <w:r w:rsidRPr="00735B9F">
        <w:t>______________Л.Ю.</w:t>
      </w:r>
      <w:r>
        <w:t xml:space="preserve"> Толстикова                  </w:t>
      </w:r>
      <w:r w:rsidRPr="00735B9F">
        <w:t xml:space="preserve">       ___________</w:t>
      </w:r>
      <w:r>
        <w:t xml:space="preserve"> Н.Н. Филимонов</w:t>
      </w:r>
      <w:r w:rsidRPr="00735B9F">
        <w:t xml:space="preserve"> </w:t>
      </w:r>
    </w:p>
    <w:sectPr w:rsidR="007004FB" w:rsidSect="00073E92">
      <w:footerReference w:type="default" r:id="rId7"/>
      <w:pgSz w:w="11906" w:h="16838"/>
      <w:pgMar w:top="1134" w:right="851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4FB" w:rsidRDefault="007004FB" w:rsidP="005D32D5">
      <w:r>
        <w:separator/>
      </w:r>
    </w:p>
  </w:endnote>
  <w:endnote w:type="continuationSeparator" w:id="0">
    <w:p w:rsidR="007004FB" w:rsidRDefault="007004FB" w:rsidP="005D3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4FB" w:rsidRDefault="007004FB" w:rsidP="00EB15F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4FB" w:rsidRDefault="007004FB" w:rsidP="005D32D5">
      <w:r>
        <w:separator/>
      </w:r>
    </w:p>
  </w:footnote>
  <w:footnote w:type="continuationSeparator" w:id="0">
    <w:p w:rsidR="007004FB" w:rsidRDefault="007004FB" w:rsidP="005D32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242C"/>
    <w:multiLevelType w:val="hybridMultilevel"/>
    <w:tmpl w:val="199487E8"/>
    <w:lvl w:ilvl="0" w:tplc="4F04A2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9DA459C"/>
    <w:multiLevelType w:val="hybridMultilevel"/>
    <w:tmpl w:val="4426E59E"/>
    <w:lvl w:ilvl="0" w:tplc="A91C258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B74"/>
    <w:rsid w:val="000142CE"/>
    <w:rsid w:val="000158BD"/>
    <w:rsid w:val="0002242E"/>
    <w:rsid w:val="000674B1"/>
    <w:rsid w:val="00073E92"/>
    <w:rsid w:val="0009368A"/>
    <w:rsid w:val="00097149"/>
    <w:rsid w:val="000D25A8"/>
    <w:rsid w:val="001053D6"/>
    <w:rsid w:val="00140FA0"/>
    <w:rsid w:val="0016334E"/>
    <w:rsid w:val="00183196"/>
    <w:rsid w:val="00193D18"/>
    <w:rsid w:val="001F5C85"/>
    <w:rsid w:val="00204F7C"/>
    <w:rsid w:val="00211217"/>
    <w:rsid w:val="002616A0"/>
    <w:rsid w:val="002E1A7E"/>
    <w:rsid w:val="00300C0F"/>
    <w:rsid w:val="0030745D"/>
    <w:rsid w:val="00321DAA"/>
    <w:rsid w:val="00331FC3"/>
    <w:rsid w:val="00355892"/>
    <w:rsid w:val="00371155"/>
    <w:rsid w:val="00397F82"/>
    <w:rsid w:val="003A0C5D"/>
    <w:rsid w:val="003A3408"/>
    <w:rsid w:val="003C6EAE"/>
    <w:rsid w:val="0044454A"/>
    <w:rsid w:val="00470272"/>
    <w:rsid w:val="00472D37"/>
    <w:rsid w:val="004A2FC6"/>
    <w:rsid w:val="004B18A0"/>
    <w:rsid w:val="004C0565"/>
    <w:rsid w:val="00510F0F"/>
    <w:rsid w:val="005B53D0"/>
    <w:rsid w:val="005D32D5"/>
    <w:rsid w:val="00613110"/>
    <w:rsid w:val="006433B0"/>
    <w:rsid w:val="00677096"/>
    <w:rsid w:val="006E598E"/>
    <w:rsid w:val="007004FB"/>
    <w:rsid w:val="00735B9F"/>
    <w:rsid w:val="00760CB1"/>
    <w:rsid w:val="007716C0"/>
    <w:rsid w:val="00771B39"/>
    <w:rsid w:val="007A15C1"/>
    <w:rsid w:val="007A4BB2"/>
    <w:rsid w:val="007E5365"/>
    <w:rsid w:val="007F5AE4"/>
    <w:rsid w:val="0080438A"/>
    <w:rsid w:val="00807B74"/>
    <w:rsid w:val="00821A4C"/>
    <w:rsid w:val="0082236C"/>
    <w:rsid w:val="0083666F"/>
    <w:rsid w:val="008627BD"/>
    <w:rsid w:val="00867C62"/>
    <w:rsid w:val="00895FBB"/>
    <w:rsid w:val="008A1077"/>
    <w:rsid w:val="008B3241"/>
    <w:rsid w:val="008B38DF"/>
    <w:rsid w:val="008D770F"/>
    <w:rsid w:val="00914ED5"/>
    <w:rsid w:val="00941B22"/>
    <w:rsid w:val="0096315C"/>
    <w:rsid w:val="0096743E"/>
    <w:rsid w:val="009A4034"/>
    <w:rsid w:val="009C0E3C"/>
    <w:rsid w:val="009C0EE1"/>
    <w:rsid w:val="00A17199"/>
    <w:rsid w:val="00A25D79"/>
    <w:rsid w:val="00A6208E"/>
    <w:rsid w:val="00A90FA8"/>
    <w:rsid w:val="00AA1454"/>
    <w:rsid w:val="00AD4A63"/>
    <w:rsid w:val="00AE68A0"/>
    <w:rsid w:val="00B05426"/>
    <w:rsid w:val="00B0636D"/>
    <w:rsid w:val="00B1565A"/>
    <w:rsid w:val="00B766F8"/>
    <w:rsid w:val="00B92D84"/>
    <w:rsid w:val="00B94EBC"/>
    <w:rsid w:val="00B97899"/>
    <w:rsid w:val="00BD2B52"/>
    <w:rsid w:val="00C40E5B"/>
    <w:rsid w:val="00C75F10"/>
    <w:rsid w:val="00C928F8"/>
    <w:rsid w:val="00C93159"/>
    <w:rsid w:val="00D3637A"/>
    <w:rsid w:val="00D5764A"/>
    <w:rsid w:val="00D6506F"/>
    <w:rsid w:val="00D77952"/>
    <w:rsid w:val="00D85301"/>
    <w:rsid w:val="00DA387B"/>
    <w:rsid w:val="00DA74B0"/>
    <w:rsid w:val="00DE068C"/>
    <w:rsid w:val="00DE381F"/>
    <w:rsid w:val="00DE7382"/>
    <w:rsid w:val="00E121FD"/>
    <w:rsid w:val="00E15998"/>
    <w:rsid w:val="00E15CE5"/>
    <w:rsid w:val="00E6371A"/>
    <w:rsid w:val="00E70250"/>
    <w:rsid w:val="00E76128"/>
    <w:rsid w:val="00E903C5"/>
    <w:rsid w:val="00EB15F4"/>
    <w:rsid w:val="00EC06D2"/>
    <w:rsid w:val="00F139F8"/>
    <w:rsid w:val="00F35DD3"/>
    <w:rsid w:val="00F362A7"/>
    <w:rsid w:val="00F66604"/>
    <w:rsid w:val="00FA117D"/>
    <w:rsid w:val="00FA2E03"/>
    <w:rsid w:val="00FB4475"/>
    <w:rsid w:val="00FD0185"/>
    <w:rsid w:val="00FD74D5"/>
    <w:rsid w:val="00FE7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B74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807B74"/>
    <w:rPr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07B7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807B7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807B7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07B74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807B74"/>
    <w:rPr>
      <w:rFonts w:cs="Times New Roman"/>
    </w:rPr>
  </w:style>
  <w:style w:type="table" w:styleId="TableGrid">
    <w:name w:val="Table Grid"/>
    <w:basedOn w:val="TableNormal"/>
    <w:uiPriority w:val="99"/>
    <w:rsid w:val="00807B7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5D32D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32D5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928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28F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A25D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435</TotalTime>
  <Pages>2</Pages>
  <Words>345</Words>
  <Characters>1969</Characters>
  <Application>Microsoft Office Outlook</Application>
  <DocSecurity>0</DocSecurity>
  <Lines>0</Lines>
  <Paragraphs>0</Paragraphs>
  <ScaleCrop>false</ScaleCrop>
  <Company>StartSoft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юрист совета</dc:creator>
  <cp:keywords/>
  <dc:description/>
  <cp:lastModifiedBy>puma</cp:lastModifiedBy>
  <cp:revision>12</cp:revision>
  <cp:lastPrinted>2023-11-17T06:51:00Z</cp:lastPrinted>
  <dcterms:created xsi:type="dcterms:W3CDTF">2022-11-07T02:25:00Z</dcterms:created>
  <dcterms:modified xsi:type="dcterms:W3CDTF">2023-11-17T07:01:00Z</dcterms:modified>
</cp:coreProperties>
</file>